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24812A41" w:rsidR="00AE7F90" w:rsidRPr="00935AD7" w:rsidRDefault="347DEA0D" w:rsidP="000E20FD">
      <w:pPr>
        <w:pStyle w:val="Heading1"/>
        <w:ind w:left="0"/>
      </w:pPr>
      <w:bookmarkStart w:id="2" w:name="CDP_Climate_Change_2021_Reporting_Guidan"/>
      <w:bookmarkEnd w:id="2"/>
      <w:r>
        <w:t>CASG Non-listed Company Sustainability Questionnaire</w:t>
      </w:r>
      <w:r w:rsidR="00C573AF">
        <w:t xml:space="preserve"> – Core Questions</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2E3A5170" w14:textId="77777777" w:rsidR="0066271B" w:rsidRPr="005C6E61" w:rsidRDefault="0066271B" w:rsidP="0012753B">
      <w:pPr>
        <w:pStyle w:val="BodyText"/>
        <w:ind w:left="0"/>
      </w:pPr>
    </w:p>
    <w:p w14:paraId="74682D4D" w14:textId="20BE9BD8" w:rsidR="3D6E62E7" w:rsidRDefault="3D6E62E7" w:rsidP="3D6E62E7">
      <w:pPr>
        <w:pStyle w:val="Heading2"/>
        <w:rPr>
          <w:rFonts w:eastAsiaTheme="minorEastAsia"/>
          <w:lang w:eastAsia="zh-CN"/>
        </w:rPr>
      </w:pPr>
      <w:r w:rsidRPr="3D6E62E7">
        <w:rPr>
          <w:rFonts w:eastAsiaTheme="minorEastAsia"/>
          <w:lang w:eastAsia="zh-CN"/>
        </w:rPr>
        <w:t>[1.</w:t>
      </w:r>
      <w:r w:rsidR="00135D58">
        <w:rPr>
          <w:rFonts w:eastAsiaTheme="minorEastAsia"/>
          <w:lang w:eastAsia="zh-CN"/>
        </w:rPr>
        <w:t>1</w:t>
      </w:r>
      <w:r w:rsidRPr="3D6E62E7">
        <w:rPr>
          <w:rFonts w:eastAsiaTheme="minorEastAsia"/>
          <w:lang w:eastAsia="zh-CN"/>
        </w:rPr>
        <w:t xml:space="preserve">]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3E1E963C"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[1.</w:t>
      </w:r>
      <w:r w:rsidR="00135D58">
        <w:rPr>
          <w:lang w:eastAsia="zh-CN"/>
        </w:rPr>
        <w:t>2</w:t>
      </w:r>
      <w:r w:rsidRPr="3D6E62E7">
        <w:rPr>
          <w:lang w:eastAsia="zh-CN"/>
        </w:rPr>
        <w:t xml:space="preserve">]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lastRenderedPageBreak/>
              <w:t>No</w:t>
            </w:r>
          </w:p>
        </w:tc>
      </w:tr>
    </w:tbl>
    <w:p w14:paraId="4DADC911" w14:textId="77777777" w:rsidR="00E654B9" w:rsidRDefault="00E654B9" w:rsidP="000217E4">
      <w:pPr>
        <w:pStyle w:val="BodyText"/>
      </w:pPr>
    </w:p>
    <w:p w14:paraId="7728BDF0" w14:textId="59C66F04" w:rsidR="5320ED2B" w:rsidRDefault="5320ED2B" w:rsidP="00F26264">
      <w:pPr>
        <w:pStyle w:val="Heading2"/>
        <w:rPr>
          <w:rFonts w:eastAsiaTheme="minorEastAsia"/>
          <w:lang w:eastAsia="zh-CN"/>
        </w:rPr>
      </w:pPr>
      <w:r w:rsidRPr="20B1E3FD">
        <w:rPr>
          <w:rFonts w:eastAsiaTheme="minorEastAsia"/>
          <w:lang w:eastAsia="zh-CN"/>
        </w:rPr>
        <w:t>[1.</w:t>
      </w:r>
      <w:r w:rsidR="009D6B11">
        <w:rPr>
          <w:rFonts w:eastAsiaTheme="minorEastAsia"/>
          <w:lang w:eastAsia="zh-CN"/>
        </w:rPr>
        <w:t>3</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406A67C4"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9D6B11">
        <w:rPr>
          <w:rFonts w:eastAsiaTheme="minorEastAsia"/>
          <w:color w:val="7030A0"/>
          <w:lang w:eastAsia="zh-CN"/>
        </w:rPr>
        <w:t>3</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37827667" w:rsidR="00661934" w:rsidRPr="00661934" w:rsidRDefault="45C65D88" w:rsidP="00661934">
      <w:pPr>
        <w:pStyle w:val="Heading2"/>
        <w:rPr>
          <w:rFonts w:eastAsia="新細明體"/>
          <w:lang w:eastAsia="zh-TW"/>
        </w:rPr>
      </w:pPr>
      <w:r w:rsidRPr="45C65D88">
        <w:rPr>
          <w:rFonts w:eastAsiaTheme="minorEastAsia"/>
          <w:lang w:eastAsia="zh-CN"/>
        </w:rPr>
        <w:t>[1.</w:t>
      </w:r>
      <w:r w:rsidR="009D6B11">
        <w:rPr>
          <w:rFonts w:eastAsiaTheme="minorEastAsia"/>
          <w:lang w:eastAsia="zh-CN"/>
        </w:rPr>
        <w:t>3</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173306FD"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[1.</w:t>
      </w:r>
      <w:r w:rsidR="009D6B11">
        <w:rPr>
          <w:rFonts w:eastAsia="新細明體"/>
          <w:color w:val="7030A0"/>
          <w:lang w:eastAsia="zh-TW"/>
        </w:rPr>
        <w:t>3</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5DBD35F4"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[1.</w:t>
      </w:r>
      <w:r w:rsidR="009D6B11">
        <w:rPr>
          <w:rFonts w:eastAsiaTheme="minorEastAsia" w:cstheme="minorBidi"/>
          <w:b/>
          <w:bCs/>
          <w:color w:val="C00000"/>
          <w:sz w:val="18"/>
          <w:szCs w:val="18"/>
          <w:lang w:eastAsia="zh-CN"/>
        </w:rPr>
        <w:t>3</w:t>
      </w:r>
      <w:r w:rsidRPr="009C4D58">
        <w:rPr>
          <w:rFonts w:eastAsiaTheme="minorEastAsia" w:cstheme="minorBidi"/>
          <w:b/>
          <w:bCs/>
          <w:color w:val="C00000"/>
          <w:sz w:val="18"/>
          <w:szCs w:val="18"/>
          <w:lang w:eastAsia="zh-CN"/>
        </w:rPr>
        <w:t>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7BE6449" w14:textId="3676436E" w:rsidR="005E060F" w:rsidRPr="00135D58" w:rsidRDefault="000217E4" w:rsidP="00135D58">
      <w:pPr>
        <w:rPr>
          <w:b/>
          <w:color w:val="C00000"/>
          <w:sz w:val="18"/>
          <w:szCs w:val="18"/>
          <w:lang w:eastAsia="zh-TW"/>
        </w:rPr>
      </w:pPr>
      <w:r>
        <w:rPr>
          <w:lang w:eastAsia="zh-TW"/>
        </w:rPr>
        <w:br w:type="page"/>
      </w:r>
    </w:p>
    <w:p w14:paraId="530023F2" w14:textId="7422D7D1" w:rsidR="002049A1" w:rsidRPr="000217E4" w:rsidRDefault="002049A1" w:rsidP="000217E4">
      <w:pPr>
        <w:pStyle w:val="Title"/>
      </w:pPr>
      <w:r w:rsidRPr="00935AD7">
        <w:lastRenderedPageBreak/>
        <w:t xml:space="preserve">2. </w:t>
      </w:r>
      <w:r w:rsidR="004D4309" w:rsidRPr="004D4309">
        <w:t>Governance</w:t>
      </w:r>
    </w:p>
    <w:p w14:paraId="6812FF75" w14:textId="273EF6B1" w:rsidR="3D6E62E7" w:rsidRDefault="3D6E62E7" w:rsidP="3D6E62E7">
      <w:pPr>
        <w:pStyle w:val="Heading2"/>
        <w:rPr>
          <w:i/>
          <w:iCs/>
        </w:rPr>
      </w:pPr>
      <w:r>
        <w:t>[2.</w:t>
      </w:r>
      <w:r w:rsidR="009D6B11">
        <w:t>1</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lastRenderedPageBreak/>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1C5541C6"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6E37225B" w14:textId="77777777" w:rsidR="00C604B9" w:rsidRDefault="00C604B9" w:rsidP="009D6B11">
      <w:pPr>
        <w:pStyle w:val="Heading2"/>
        <w:keepNext/>
        <w:ind w:left="0"/>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lastRenderedPageBreak/>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even" r:id="rId13"/>
          <w:footerReference w:type="default" r:id="rId14"/>
          <w:headerReference w:type="first" r:id="rId15"/>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77777777" w:rsidR="002275D9" w:rsidRPr="002275D9" w:rsidRDefault="002275D9" w:rsidP="0002553C">
            <w:pPr>
              <w:rPr>
                <w:b/>
                <w:i/>
                <w:iCs/>
                <w:color w:val="FFFFFF" w:themeColor="background1"/>
                <w:szCs w:val="13"/>
              </w:rPr>
            </w:pP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579AA97" w:rsidR="002049A1" w:rsidRPr="00935AD7" w:rsidRDefault="009D6B11" w:rsidP="2A39C02E">
      <w:pPr>
        <w:pStyle w:val="Title"/>
        <w:spacing w:before="120" w:line="259" w:lineRule="auto"/>
        <w:rPr>
          <w:sz w:val="22"/>
          <w:szCs w:val="22"/>
        </w:rPr>
      </w:pPr>
      <w:r>
        <w:rPr>
          <w:sz w:val="22"/>
          <w:szCs w:val="22"/>
        </w:rPr>
        <w:t>4</w:t>
      </w:r>
      <w:r w:rsidR="002049A1" w:rsidRPr="3E63184A">
        <w:rPr>
          <w:sz w:val="22"/>
          <w:szCs w:val="22"/>
        </w:rPr>
        <w:t xml:space="preserve">. </w:t>
      </w:r>
      <w:r w:rsidR="4CA25344" w:rsidRPr="3E63184A">
        <w:rPr>
          <w:sz w:val="22"/>
          <w:szCs w:val="22"/>
        </w:rPr>
        <w:t>Reported Emissions</w:t>
      </w:r>
    </w:p>
    <w:p w14:paraId="71D80F5D" w14:textId="4D358C9B" w:rsidR="004F4487" w:rsidRPr="00935AD7" w:rsidRDefault="3D6E62E7" w:rsidP="00971295">
      <w:pPr>
        <w:pStyle w:val="Heading2"/>
        <w:spacing w:before="240" w:after="240"/>
        <w:ind w:left="0"/>
        <w:rPr>
          <w:color w:val="485464"/>
        </w:rPr>
      </w:pPr>
      <w:r>
        <w:t>[</w:t>
      </w:r>
      <w:r w:rsidR="009D6B11">
        <w:t>4</w:t>
      </w:r>
      <w:r>
        <w:t xml:space="preserve">.1]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3C7362F8" w14:textId="05719BBE" w:rsidR="56949415" w:rsidRPr="006E4C70" w:rsidRDefault="3D6E62E7" w:rsidP="006E4C70">
      <w:pPr>
        <w:pStyle w:val="Heading2"/>
      </w:pPr>
      <w:r w:rsidRPr="3D6E62E7">
        <w:rPr>
          <w:rStyle w:val="Heading2Char"/>
          <w:rFonts w:asciiTheme="minorHAnsi" w:hAnsiTheme="minorHAnsi"/>
          <w:b/>
          <w:bCs/>
        </w:rPr>
        <w:t>[</w:t>
      </w:r>
      <w:r w:rsidR="009D6B11">
        <w:rPr>
          <w:rStyle w:val="Heading2Char"/>
          <w:rFonts w:asciiTheme="minorHAnsi" w:hAnsiTheme="minorHAnsi"/>
          <w:b/>
          <w:bCs/>
        </w:rPr>
        <w:t>4.2</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6738C37" w:rsidR="56949415" w:rsidRPr="001B19B5" w:rsidRDefault="6BB25320" w:rsidP="001B19B5">
      <w:pPr>
        <w:pStyle w:val="Heading2"/>
      </w:pPr>
      <w:r w:rsidRPr="6BB25320">
        <w:rPr>
          <w:lang w:eastAsia="zh-CN"/>
        </w:rPr>
        <w:t xml:space="preserve"> [</w:t>
      </w:r>
      <w:r w:rsidR="009D6B11">
        <w:rPr>
          <w:lang w:eastAsia="zh-CN"/>
        </w:rPr>
        <w:t>4.3</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lastRenderedPageBreak/>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1B459C05" w14:textId="06321284" w:rsidR="006B5C3A" w:rsidRPr="00935AD7" w:rsidRDefault="009D6B11" w:rsidP="00223797">
      <w:pPr>
        <w:pStyle w:val="Title"/>
      </w:pPr>
      <w:r>
        <w:t>5</w:t>
      </w:r>
      <w:r w:rsidR="006B5C3A" w:rsidRPr="00935AD7">
        <w:t>. Other Environmental Risks</w:t>
      </w:r>
    </w:p>
    <w:p w14:paraId="2E2F6402" w14:textId="0C5E4C46" w:rsidR="6949983B" w:rsidRPr="005E060F" w:rsidRDefault="3D6E62E7" w:rsidP="005E060F">
      <w:pPr>
        <w:pStyle w:val="Heading2"/>
        <w:rPr>
          <w:rFonts w:eastAsia="新細明體"/>
          <w:lang w:eastAsia="zh-TW"/>
        </w:rPr>
      </w:pPr>
      <w:r w:rsidRPr="3D6E62E7">
        <w:rPr>
          <w:rFonts w:ascii="Arial" w:hAnsi="Arial"/>
        </w:rPr>
        <w:t>[</w:t>
      </w:r>
      <w:r w:rsidR="009D6B11">
        <w:rPr>
          <w:rFonts w:ascii="Arial" w:hAnsi="Arial"/>
        </w:rPr>
        <w:t>5</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lastRenderedPageBreak/>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lastRenderedPageBreak/>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2E2B91B7" w14:textId="6A5AC38A" w:rsidR="006B5C3A" w:rsidRPr="00B90B58" w:rsidRDefault="009D6B11" w:rsidP="00B90B58">
      <w:pPr>
        <w:pStyle w:val="Title"/>
      </w:pPr>
      <w:r>
        <w:t>6</w:t>
      </w:r>
      <w:r w:rsidR="006B5C3A" w:rsidRPr="00B90B58">
        <w:t>. Supply Chain</w:t>
      </w:r>
    </w:p>
    <w:p w14:paraId="5F05B918" w14:textId="77777777" w:rsidR="005E060F" w:rsidRDefault="005E060F" w:rsidP="3D6E62E7">
      <w:pPr>
        <w:pStyle w:val="Heading2"/>
        <w:rPr>
          <w:rFonts w:eastAsia="新細明體"/>
          <w:color w:val="7030A0"/>
          <w:lang w:eastAsia="zh-TW"/>
        </w:rPr>
      </w:pPr>
    </w:p>
    <w:p w14:paraId="3B69B442" w14:textId="28AD2C74" w:rsidR="006E60F2" w:rsidRPr="00AC1D38" w:rsidRDefault="3D6E62E7" w:rsidP="3D6E62E7">
      <w:pPr>
        <w:pStyle w:val="Heading2"/>
        <w:rPr>
          <w:rFonts w:eastAsiaTheme="minorEastAsia"/>
          <w:i/>
          <w:iCs/>
          <w:color w:val="1F497D" w:themeColor="text2"/>
          <w:lang w:eastAsia="zh-CN"/>
        </w:rPr>
      </w:pPr>
      <w:r w:rsidRPr="3D6E62E7">
        <w:rPr>
          <w:color w:val="7030A0"/>
        </w:rPr>
        <w:t>[</w:t>
      </w:r>
      <w:r w:rsidR="009D6B11">
        <w:rPr>
          <w:color w:val="7030A0"/>
        </w:rPr>
        <w:t>6.1</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sectPr w:rsidR="003F5B78" w:rsidRPr="005E060F" w:rsidSect="00A4306A">
      <w:headerReference w:type="default" r:id="rId16"/>
      <w:footerReference w:type="default" r:id="rId17"/>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5E82" w14:textId="1BAD9019" w:rsidR="00575501" w:rsidRDefault="00575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5275" w14:textId="77777777" w:rsidR="00575501" w:rsidRDefault="00575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58D7EBA" w14:textId="77777777" w:rsidR="00575501" w:rsidRDefault="00575501">
            <w:pPr>
              <w:pStyle w:val="Footer"/>
              <w:jc w:val="center"/>
            </w:pPr>
          </w:p>
          <w:p w14:paraId="144395B5" w14:textId="45FB14B6"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p w14:paraId="0DAC1906" w14:textId="6EC4EA39" w:rsidR="00575501" w:rsidRDefault="00575501" w:rsidP="00AB70A6">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E1C3" w14:textId="77777777" w:rsidR="00575501" w:rsidRDefault="00575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F8FA539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DDE6658">
      <w:numFmt w:val="bullet"/>
      <w:pStyle w:val="Bulletpointintable"/>
      <w:lvlText w:val="•"/>
      <w:lvlJc w:val="left"/>
      <w:pPr>
        <w:ind w:left="378" w:hanging="113"/>
      </w:pPr>
      <w:rPr>
        <w:rFonts w:hint="default"/>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06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998"/>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801"/>
    <w:rsid w:val="000D6B4C"/>
    <w:rsid w:val="000D6CDD"/>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D58"/>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2D"/>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D5B"/>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47D5"/>
    <w:rsid w:val="002D5A38"/>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15F"/>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5003"/>
    <w:rsid w:val="005355F4"/>
    <w:rsid w:val="005357F6"/>
    <w:rsid w:val="00535890"/>
    <w:rsid w:val="00535EA6"/>
    <w:rsid w:val="00536ADF"/>
    <w:rsid w:val="00536FEA"/>
    <w:rsid w:val="0053713D"/>
    <w:rsid w:val="0053754B"/>
    <w:rsid w:val="00537A3C"/>
    <w:rsid w:val="00537B40"/>
    <w:rsid w:val="00540586"/>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1E6A"/>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52E"/>
    <w:rsid w:val="007E1FC3"/>
    <w:rsid w:val="007E3176"/>
    <w:rsid w:val="007E4879"/>
    <w:rsid w:val="007E4A67"/>
    <w:rsid w:val="007E5964"/>
    <w:rsid w:val="007E5BDE"/>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501F"/>
    <w:rsid w:val="00815039"/>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1837"/>
    <w:rsid w:val="008B2034"/>
    <w:rsid w:val="008B22D4"/>
    <w:rsid w:val="008B2ACE"/>
    <w:rsid w:val="008B39A4"/>
    <w:rsid w:val="008B4949"/>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B11"/>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3AF"/>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490"/>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94F4-2C3D-4844-9204-E88B9217ADCA}">
  <ds:schemaRefs>
    <ds:schemaRef ds:uri="http://schemas.microsoft.com/office/2006/documentManagement/types"/>
    <ds:schemaRef ds:uri="http://schemas.microsoft.com/office/2006/metadata/properties"/>
    <ds:schemaRef ds:uri="http://purl.org/dc/terms/"/>
    <ds:schemaRef ds:uri="2cc7fc2b-a476-41d7-a747-4a7bca526bf4"/>
    <ds:schemaRef ds:uri="http://schemas.openxmlformats.org/package/2006/metadata/core-properties"/>
    <ds:schemaRef ds:uri="http://purl.org/dc/dcmitype/"/>
    <ds:schemaRef ds:uri="http://www.w3.org/XML/1998/namespace"/>
    <ds:schemaRef ds:uri="http://schemas.microsoft.com/office/infopath/2007/PartnerControls"/>
    <ds:schemaRef ds:uri="4e6f5195-41e0-4318-85b3-a2a44f677bba"/>
    <ds:schemaRef ds:uri="http://purl.org/dc/elements/1.1/"/>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HKMA</cp:lastModifiedBy>
  <cp:revision>16</cp:revision>
  <cp:lastPrinted>2022-10-07T08:57:00Z</cp:lastPrinted>
  <dcterms:created xsi:type="dcterms:W3CDTF">2025-09-18T04:46:00Z</dcterms:created>
  <dcterms:modified xsi:type="dcterms:W3CDTF">2025-10-22T06:14:00Z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