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B66F6" w14:textId="2BC0E865" w:rsidR="00DE00C8" w:rsidRPr="00935AD7" w:rsidRDefault="008B62F1" w:rsidP="009C4D58">
      <w:pPr>
        <w:pStyle w:val="BodyText"/>
        <w:ind w:left="0"/>
        <w:rPr>
          <w:rFonts w:ascii="Times New Roman"/>
          <w:sz w:val="20"/>
          <w:szCs w:val="20"/>
        </w:rPr>
      </w:pPr>
      <w:bookmarkStart w:id="0" w:name="_Hlk78795195"/>
      <w:bookmarkStart w:id="1" w:name="_Hlk78794706"/>
      <w:r>
        <w:t xml:space="preserve"> </w:t>
      </w:r>
      <w:r w:rsidR="002F76FA" w:rsidRPr="002F76FA">
        <w:t xml:space="preserve"> </w:t>
      </w:r>
      <w:r w:rsidR="002F76FA">
        <w:rPr>
          <w:noProof/>
        </w:rPr>
        <w:drawing>
          <wp:inline distT="0" distB="0" distL="0" distR="0" wp14:anchorId="4D34247C" wp14:editId="4222EA88">
            <wp:extent cx="1584000" cy="41486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000" cy="414865"/>
                    </a:xfrm>
                    <a:prstGeom prst="rect">
                      <a:avLst/>
                    </a:prstGeom>
                    <a:noFill/>
                    <a:ln>
                      <a:noFill/>
                    </a:ln>
                  </pic:spPr>
                </pic:pic>
              </a:graphicData>
            </a:graphic>
          </wp:inline>
        </w:drawing>
      </w:r>
    </w:p>
    <w:p w14:paraId="2404D76B" w14:textId="2D6C4B0C" w:rsidR="00AE7F90" w:rsidRPr="00935AD7" w:rsidRDefault="347DEA0D" w:rsidP="000E20FD">
      <w:pPr>
        <w:pStyle w:val="Heading1"/>
        <w:ind w:left="0"/>
      </w:pPr>
      <w:bookmarkStart w:id="2" w:name="CDP_Climate_Change_2021_Reporting_Guidan"/>
      <w:bookmarkEnd w:id="2"/>
      <w:r>
        <w:t>CASG Non-listed Company Sustainability Questionnaire Reporting Guidance</w:t>
      </w:r>
    </w:p>
    <w:p w14:paraId="2A9796A7" w14:textId="72055831" w:rsidR="00D61521" w:rsidRPr="00935AD7" w:rsidRDefault="00D61521">
      <w:bookmarkStart w:id="3" w:name="C0_Introduction"/>
      <w:bookmarkEnd w:id="3"/>
    </w:p>
    <w:p w14:paraId="5298163E" w14:textId="7457C445" w:rsidR="001720FA" w:rsidRPr="00935AD7" w:rsidRDefault="001720FA" w:rsidP="45C65D88">
      <w:pPr>
        <w:jc w:val="both"/>
        <w:rPr>
          <w:i/>
          <w:iCs/>
          <w:sz w:val="18"/>
          <w:szCs w:val="18"/>
        </w:rPr>
      </w:pPr>
      <w:r w:rsidRPr="45C65D88">
        <w:rPr>
          <w:b/>
          <w:bCs/>
          <w:i/>
          <w:iCs/>
          <w:sz w:val="18"/>
          <w:szCs w:val="18"/>
        </w:rPr>
        <w:t>Background:</w:t>
      </w:r>
      <w:r w:rsidRPr="45C65D88">
        <w:rPr>
          <w:i/>
          <w:iCs/>
          <w:sz w:val="18"/>
          <w:szCs w:val="18"/>
        </w:rPr>
        <w:t xml:space="preserve"> </w:t>
      </w:r>
      <w:r w:rsidR="45C65D88" w:rsidRPr="45C65D88">
        <w:rPr>
          <w:i/>
          <w:iCs/>
          <w:sz w:val="18"/>
          <w:szCs w:val="18"/>
        </w:rPr>
        <w:t xml:space="preserve"> To streamline and ease sustainability disclosure for non-listed companies, especially small and medium sized enterprises (SMEs), and facilitate the collection of sustainability-related information by financial institutions and listed companies, the Green and Sustainable Finance Cross-Agency Steering Group (Steering Group) has developed the Non-listed Company Sustainability Questionnaire (CASG Questionnaire) – a free sustainability </w:t>
      </w:r>
      <w:r w:rsidR="00F20593">
        <w:rPr>
          <w:rFonts w:eastAsia="新細明體" w:hint="eastAsia"/>
          <w:i/>
          <w:iCs/>
          <w:sz w:val="18"/>
          <w:szCs w:val="18"/>
          <w:lang w:eastAsia="zh-TW"/>
        </w:rPr>
        <w:t>reporting</w:t>
      </w:r>
      <w:r w:rsidR="45C65D88" w:rsidRPr="45C65D88">
        <w:rPr>
          <w:i/>
          <w:iCs/>
          <w:sz w:val="18"/>
          <w:szCs w:val="18"/>
        </w:rPr>
        <w:t xml:space="preserve"> template, in collaboration with CDP</w:t>
      </w:r>
      <w:r w:rsidRPr="45C65D88">
        <w:rPr>
          <w:rStyle w:val="FootnoteReference"/>
          <w:i/>
          <w:iCs/>
          <w:sz w:val="18"/>
          <w:szCs w:val="18"/>
        </w:rPr>
        <w:footnoteReference w:id="2"/>
      </w:r>
      <w:r w:rsidR="45C65D88" w:rsidRPr="45C65D88">
        <w:rPr>
          <w:i/>
          <w:iCs/>
          <w:sz w:val="18"/>
          <w:szCs w:val="18"/>
        </w:rPr>
        <w:t>, on the basis of CDP questionnaire</w:t>
      </w:r>
      <w:r w:rsidRPr="45C65D88">
        <w:rPr>
          <w:rStyle w:val="FootnoteReference"/>
          <w:i/>
          <w:iCs/>
          <w:sz w:val="18"/>
          <w:szCs w:val="18"/>
        </w:rPr>
        <w:footnoteReference w:id="3"/>
      </w:r>
      <w:r w:rsidR="45C65D88" w:rsidRPr="45C65D88">
        <w:rPr>
          <w:i/>
          <w:iCs/>
          <w:sz w:val="18"/>
          <w:szCs w:val="18"/>
        </w:rPr>
        <w:t xml:space="preserve">. </w:t>
      </w:r>
    </w:p>
    <w:p w14:paraId="78D46FE2" w14:textId="5BFA2A17" w:rsidR="001720FA" w:rsidRPr="00935AD7" w:rsidRDefault="45C65D88" w:rsidP="45C65D88">
      <w:pPr>
        <w:jc w:val="both"/>
      </w:pPr>
      <w:r w:rsidRPr="45C65D88">
        <w:rPr>
          <w:i/>
          <w:iCs/>
          <w:sz w:val="18"/>
          <w:szCs w:val="18"/>
        </w:rPr>
        <w:t xml:space="preserve"> </w:t>
      </w:r>
    </w:p>
    <w:p w14:paraId="6F04837C" w14:textId="1606FC5F" w:rsidR="001720FA" w:rsidRPr="00935AD7" w:rsidRDefault="45C65D88" w:rsidP="45C65D88">
      <w:pPr>
        <w:jc w:val="both"/>
      </w:pPr>
      <w:r w:rsidRPr="45C65D88">
        <w:rPr>
          <w:i/>
          <w:iCs/>
          <w:sz w:val="18"/>
          <w:szCs w:val="18"/>
        </w:rPr>
        <w:t xml:space="preserve">CASG Questionnaire was first launched in 2022 and enhanced in 2025 in light of market development and industry feedback. The Steering Group will continue to review and update the questions periodically with CDP's assistance, in line with global standards. </w:t>
      </w:r>
    </w:p>
    <w:p w14:paraId="521545E3" w14:textId="4F92E93D" w:rsidR="001720FA" w:rsidRPr="00935AD7" w:rsidRDefault="001720FA" w:rsidP="45C65D88">
      <w:pPr>
        <w:jc w:val="both"/>
        <w:rPr>
          <w:i/>
          <w:iCs/>
          <w:sz w:val="18"/>
          <w:szCs w:val="18"/>
        </w:rPr>
      </w:pPr>
    </w:p>
    <w:p w14:paraId="30B0FD30" w14:textId="67A56351" w:rsidR="001720FA" w:rsidRPr="00935AD7" w:rsidRDefault="001720FA"/>
    <w:p w14:paraId="2D7882A0" w14:textId="79730C66" w:rsidR="002049A1" w:rsidRPr="00935AD7" w:rsidRDefault="002049A1" w:rsidP="00223797">
      <w:pPr>
        <w:pStyle w:val="Title"/>
        <w:spacing w:before="120"/>
      </w:pPr>
      <w:bookmarkStart w:id="4" w:name="_Toc115773250"/>
      <w:r w:rsidRPr="00935AD7">
        <w:t xml:space="preserve">1. </w:t>
      </w:r>
      <w:r w:rsidR="00E06A42" w:rsidRPr="00E06A42">
        <w:t>Introduction</w:t>
      </w:r>
    </w:p>
    <w:p w14:paraId="0902C841" w14:textId="77E74BDE" w:rsidR="3D6E62E7" w:rsidRDefault="3DEC54FD" w:rsidP="3DEC54FD">
      <w:pPr>
        <w:pStyle w:val="Heading2"/>
        <w:rPr>
          <w:i/>
          <w:iCs/>
        </w:rPr>
      </w:pPr>
      <w:r>
        <w:t>[1.1] In which language are you submitting your response?</w:t>
      </w:r>
      <w:r w:rsidRPr="3DEC54FD">
        <w:rPr>
          <w:i/>
          <w:iCs/>
        </w:rPr>
        <w:t xml:space="preserve"> (Source: 2025 CDP SME questionnaire)</w:t>
      </w:r>
    </w:p>
    <w:p w14:paraId="633E50E2" w14:textId="2696100C" w:rsidR="00467902" w:rsidRPr="00467902" w:rsidRDefault="0AD8C734" w:rsidP="00AB70A6">
      <w:pPr>
        <w:pStyle w:val="Heading3"/>
      </w:pPr>
      <w:r w:rsidRPr="00D4574E">
        <w:t>Response options</w:t>
      </w:r>
    </w:p>
    <w:p w14:paraId="53CCB8C7" w14:textId="1939155A" w:rsidR="00B44471" w:rsidRPr="00AB70A6" w:rsidRDefault="70FFB678" w:rsidP="00AB70A6">
      <w:pPr>
        <w:pStyle w:val="BodyText"/>
      </w:pPr>
      <w:r w:rsidRPr="00AB70A6">
        <w:t>Please complete the following table:</w:t>
      </w:r>
    </w:p>
    <w:p w14:paraId="4F11510D" w14:textId="77777777" w:rsidR="00366A27" w:rsidRPr="00366A27" w:rsidRDefault="00366A27" w:rsidP="00AB70A6">
      <w:pPr>
        <w:pStyle w:val="BodyText"/>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5027"/>
      </w:tblGrid>
      <w:tr w:rsidR="20B1E3FD" w14:paraId="00E3E5AB" w14:textId="77777777" w:rsidTr="00D71513">
        <w:trPr>
          <w:trHeight w:val="300"/>
          <w:jc w:val="center"/>
        </w:trPr>
        <w:tc>
          <w:tcPr>
            <w:tcW w:w="15027" w:type="dxa"/>
            <w:shd w:val="clear" w:color="auto" w:fill="C00000"/>
            <w:tcMar>
              <w:top w:w="100" w:type="dxa"/>
              <w:left w:w="100" w:type="dxa"/>
              <w:bottom w:w="100" w:type="dxa"/>
              <w:right w:w="100" w:type="dxa"/>
            </w:tcMar>
            <w:vAlign w:val="center"/>
          </w:tcPr>
          <w:p w14:paraId="6EBB57BF" w14:textId="0904FACD" w:rsidR="11E1A442" w:rsidRDefault="11E1A442" w:rsidP="0022488E">
            <w:pPr>
              <w:spacing w:line="276" w:lineRule="auto"/>
            </w:pPr>
            <w:r w:rsidRPr="20B1E3FD">
              <w:rPr>
                <w:b/>
                <w:bCs/>
                <w:color w:val="FFFFFF" w:themeColor="background1"/>
                <w:szCs w:val="13"/>
              </w:rPr>
              <w:t>Language</w:t>
            </w:r>
          </w:p>
        </w:tc>
      </w:tr>
      <w:tr w:rsidR="20B1E3FD" w14:paraId="120F023B" w14:textId="77777777" w:rsidTr="00D71513">
        <w:trPr>
          <w:trHeight w:val="300"/>
          <w:jc w:val="center"/>
        </w:trPr>
        <w:tc>
          <w:tcPr>
            <w:tcW w:w="15027" w:type="dxa"/>
            <w:shd w:val="clear" w:color="auto" w:fill="D9D9D9" w:themeFill="background1" w:themeFillShade="D9"/>
            <w:tcMar>
              <w:top w:w="100" w:type="dxa"/>
              <w:left w:w="100" w:type="dxa"/>
              <w:bottom w:w="100" w:type="dxa"/>
              <w:right w:w="100" w:type="dxa"/>
            </w:tcMar>
            <w:vAlign w:val="center"/>
          </w:tcPr>
          <w:p w14:paraId="58326A5D" w14:textId="02C4D07C" w:rsidR="11E1A442" w:rsidRDefault="11E1A442" w:rsidP="0022488E">
            <w:pPr>
              <w:pStyle w:val="td-p"/>
              <w:spacing w:before="0" w:after="0" w:line="276" w:lineRule="auto"/>
              <w:rPr>
                <w:sz w:val="13"/>
                <w:szCs w:val="13"/>
              </w:rPr>
            </w:pPr>
            <w:r w:rsidRPr="20B1E3FD">
              <w:rPr>
                <w:sz w:val="13"/>
                <w:szCs w:val="13"/>
              </w:rPr>
              <w:t>Select from</w:t>
            </w:r>
            <w:r w:rsidR="7466F11D" w:rsidRPr="20B1E3FD">
              <w:rPr>
                <w:sz w:val="13"/>
                <w:szCs w:val="13"/>
              </w:rPr>
              <w:t>:</w:t>
            </w:r>
          </w:p>
          <w:p w14:paraId="7D7691D3" w14:textId="4491E364" w:rsidR="5EF63EC0" w:rsidRDefault="5EF63EC0" w:rsidP="001B473A">
            <w:pPr>
              <w:pStyle w:val="Bulletpointintable"/>
              <w:spacing w:before="0"/>
            </w:pPr>
            <w:r w:rsidRPr="20B1E3FD">
              <w:t>English</w:t>
            </w:r>
          </w:p>
          <w:p w14:paraId="38F19CC3" w14:textId="174B270B" w:rsidR="20B1E3FD" w:rsidRPr="00366A27" w:rsidRDefault="0B00CFE3" w:rsidP="001B473A">
            <w:pPr>
              <w:pStyle w:val="Bulletpointintable"/>
              <w:spacing w:before="0"/>
            </w:pPr>
            <w:r w:rsidRPr="20B1E3FD">
              <w:t>Chinese</w:t>
            </w:r>
          </w:p>
        </w:tc>
      </w:tr>
    </w:tbl>
    <w:p w14:paraId="2D2ED48B" w14:textId="77777777" w:rsidR="0066271B" w:rsidRDefault="0066271B" w:rsidP="00755514">
      <w:pPr>
        <w:pStyle w:val="BodyText"/>
      </w:pPr>
    </w:p>
    <w:p w14:paraId="2E3A5170" w14:textId="77777777" w:rsidR="0066271B" w:rsidRPr="005C6E61" w:rsidRDefault="0066271B" w:rsidP="0012753B">
      <w:pPr>
        <w:pStyle w:val="BodyText"/>
        <w:ind w:left="0"/>
      </w:pPr>
    </w:p>
    <w:p w14:paraId="74682D4D" w14:textId="430FE38C" w:rsidR="3D6E62E7" w:rsidRDefault="3D6E62E7" w:rsidP="3D6E62E7">
      <w:pPr>
        <w:pStyle w:val="Heading2"/>
        <w:rPr>
          <w:rFonts w:eastAsiaTheme="minorEastAsia"/>
          <w:lang w:eastAsia="zh-CN"/>
        </w:rPr>
      </w:pPr>
      <w:r w:rsidRPr="3D6E62E7">
        <w:rPr>
          <w:rFonts w:eastAsiaTheme="minorEastAsia"/>
          <w:lang w:eastAsia="zh-CN"/>
        </w:rPr>
        <w:t xml:space="preserve">[1.2] Select the currency used for all financial information disclosed throughout your response. </w:t>
      </w:r>
      <w:r w:rsidRPr="3D6E62E7">
        <w:rPr>
          <w:i/>
          <w:iCs/>
        </w:rPr>
        <w:t>(Source: 2025 CDP SME questionnaire)</w:t>
      </w:r>
    </w:p>
    <w:p w14:paraId="565ECBFE" w14:textId="0D6A01C7" w:rsidR="00C46CAB" w:rsidRDefault="3434481E" w:rsidP="0012753B">
      <w:pPr>
        <w:pStyle w:val="Heading3"/>
      </w:pPr>
      <w:r w:rsidRPr="20B1E3FD">
        <w:t>Response options</w:t>
      </w:r>
    </w:p>
    <w:p w14:paraId="33F72538" w14:textId="77777777" w:rsidR="00467902" w:rsidRDefault="00467902" w:rsidP="00AB70A6">
      <w:pPr>
        <w:pStyle w:val="BodyText"/>
        <w:rPr>
          <w:b/>
        </w:rPr>
      </w:pPr>
      <w:r w:rsidRPr="20B1E3FD">
        <w:t>Please complete the following table:</w:t>
      </w:r>
    </w:p>
    <w:p w14:paraId="5CA97D7D" w14:textId="01212474" w:rsidR="20B1E3FD" w:rsidRDefault="20B1E3FD" w:rsidP="0012753B">
      <w:pPr>
        <w:pStyle w:val="BodyText"/>
        <w:ind w:left="0"/>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5027"/>
      </w:tblGrid>
      <w:tr w:rsidR="20B1E3FD" w14:paraId="511B2600" w14:textId="77777777" w:rsidTr="00D71513">
        <w:trPr>
          <w:trHeight w:val="300"/>
          <w:jc w:val="center"/>
        </w:trPr>
        <w:tc>
          <w:tcPr>
            <w:tcW w:w="15027" w:type="dxa"/>
            <w:shd w:val="clear" w:color="auto" w:fill="C00000"/>
            <w:tcMar>
              <w:top w:w="100" w:type="dxa"/>
              <w:left w:w="100" w:type="dxa"/>
              <w:bottom w:w="100" w:type="dxa"/>
              <w:right w:w="100" w:type="dxa"/>
            </w:tcMar>
            <w:vAlign w:val="center"/>
          </w:tcPr>
          <w:p w14:paraId="1EBA0C98" w14:textId="71965AB6" w:rsidR="20B1E3FD" w:rsidRDefault="005049B7" w:rsidP="0022488E">
            <w:pPr>
              <w:spacing w:line="259" w:lineRule="auto"/>
              <w:rPr>
                <w:b/>
                <w:color w:val="FFFFFF" w:themeColor="background1"/>
              </w:rPr>
            </w:pPr>
            <w:r w:rsidRPr="005049B7">
              <w:rPr>
                <w:b/>
                <w:bCs/>
                <w:color w:val="FFFFFF" w:themeColor="background1"/>
                <w:szCs w:val="13"/>
              </w:rPr>
              <w:t>Currency drop-down list</w:t>
            </w:r>
          </w:p>
        </w:tc>
      </w:tr>
      <w:tr w:rsidR="20B1E3FD" w14:paraId="0F06A227" w14:textId="77777777" w:rsidTr="00D71513">
        <w:trPr>
          <w:trHeight w:val="632"/>
          <w:jc w:val="center"/>
        </w:trPr>
        <w:tc>
          <w:tcPr>
            <w:tcW w:w="15027" w:type="dxa"/>
            <w:shd w:val="clear" w:color="auto" w:fill="D9D9D9" w:themeFill="background1" w:themeFillShade="D9"/>
            <w:tcMar>
              <w:top w:w="100" w:type="dxa"/>
              <w:left w:w="100" w:type="dxa"/>
              <w:bottom w:w="100" w:type="dxa"/>
              <w:right w:w="100" w:type="dxa"/>
            </w:tcMar>
            <w:vAlign w:val="center"/>
          </w:tcPr>
          <w:p w14:paraId="091B33C4" w14:textId="58FBFA21" w:rsidR="20B1E3FD" w:rsidRDefault="20B1E3FD" w:rsidP="0022488E">
            <w:pPr>
              <w:pStyle w:val="td-p"/>
              <w:spacing w:before="0" w:after="0" w:line="276" w:lineRule="auto"/>
              <w:rPr>
                <w:sz w:val="13"/>
                <w:szCs w:val="13"/>
              </w:rPr>
            </w:pPr>
            <w:r w:rsidRPr="20B1E3FD">
              <w:rPr>
                <w:sz w:val="13"/>
                <w:szCs w:val="13"/>
              </w:rPr>
              <w:lastRenderedPageBreak/>
              <w:t>Select from:</w:t>
            </w:r>
          </w:p>
          <w:p w14:paraId="652FAB01" w14:textId="720BA584" w:rsidR="00321596" w:rsidRDefault="00321596" w:rsidP="001B473A">
            <w:pPr>
              <w:pStyle w:val="Bulletpointintable"/>
              <w:spacing w:before="0"/>
            </w:pPr>
            <w:r w:rsidRPr="20B1E3FD">
              <w:t>HKD</w:t>
            </w:r>
          </w:p>
          <w:p w14:paraId="0137FE21" w14:textId="7FC37B0D" w:rsidR="00321596" w:rsidRDefault="00321596" w:rsidP="001B473A">
            <w:pPr>
              <w:pStyle w:val="Bulletpointintable"/>
              <w:spacing w:before="0"/>
            </w:pPr>
            <w:r w:rsidRPr="20B1E3FD">
              <w:t>USD</w:t>
            </w:r>
          </w:p>
          <w:p w14:paraId="1B930502" w14:textId="76906539" w:rsidR="00321596" w:rsidRDefault="00321596" w:rsidP="001B473A">
            <w:pPr>
              <w:pStyle w:val="Bulletpointintable"/>
              <w:spacing w:before="0"/>
            </w:pPr>
            <w:r w:rsidRPr="20B1E3FD">
              <w:t>CNY</w:t>
            </w:r>
          </w:p>
        </w:tc>
      </w:tr>
    </w:tbl>
    <w:p w14:paraId="7AFE0793" w14:textId="77777777" w:rsidR="00755514" w:rsidRPr="005E060F" w:rsidRDefault="00755514" w:rsidP="00755514">
      <w:pPr>
        <w:tabs>
          <w:tab w:val="left" w:pos="295"/>
        </w:tabs>
        <w:spacing w:before="56" w:line="214" w:lineRule="exact"/>
        <w:rPr>
          <w:rFonts w:ascii="Liberation Sans" w:eastAsia="新細明體" w:hAnsi="Liberation Sans" w:hint="eastAsia"/>
          <w:szCs w:val="12"/>
          <w:lang w:eastAsia="zh-TW"/>
        </w:rPr>
      </w:pPr>
    </w:p>
    <w:p w14:paraId="40C19FC0" w14:textId="4FA43208" w:rsidR="3D6E62E7" w:rsidRDefault="3D6E62E7" w:rsidP="3D6E62E7">
      <w:pPr>
        <w:pStyle w:val="Heading2"/>
        <w:rPr>
          <w:rFonts w:ascii="Liberation Sans" w:eastAsia="Liberation Sans" w:hAnsi="Liberation Sans" w:cs="Liberation Sans"/>
          <w:i/>
          <w:iCs/>
          <w:color w:val="475363"/>
          <w:sz w:val="12"/>
          <w:szCs w:val="12"/>
        </w:rPr>
      </w:pPr>
      <w:r w:rsidRPr="3D6E62E7">
        <w:rPr>
          <w:lang w:eastAsia="zh-CN"/>
        </w:rPr>
        <w:t xml:space="preserve">[1.3] State the end date of the year for which you are reporting data. </w:t>
      </w:r>
      <w:r w:rsidRPr="3D6E62E7">
        <w:rPr>
          <w:i/>
          <w:iCs/>
        </w:rPr>
        <w:t>(Source: 2025 CDP SME questionnaire)</w:t>
      </w:r>
    </w:p>
    <w:p w14:paraId="51E47515" w14:textId="0994FD70" w:rsidR="4C4A070D" w:rsidRDefault="4C4A070D" w:rsidP="002B43D4">
      <w:pPr>
        <w:pStyle w:val="Heading3"/>
      </w:pPr>
      <w:r w:rsidRPr="20B1E3FD">
        <w:t>Response options</w:t>
      </w:r>
    </w:p>
    <w:p w14:paraId="6A9E38F6" w14:textId="59DD55D9" w:rsidR="20B1E3FD" w:rsidRDefault="13A23678" w:rsidP="00897117">
      <w:pPr>
        <w:pStyle w:val="BodyText"/>
      </w:pPr>
      <w:r w:rsidRPr="20B1E3FD">
        <w:t>Please complete the following table:</w:t>
      </w:r>
    </w:p>
    <w:p w14:paraId="0B7750F2" w14:textId="044AB653" w:rsidR="20B1E3FD" w:rsidRDefault="20B1E3FD" w:rsidP="00AB70A6">
      <w:pPr>
        <w:pStyle w:val="BodyText"/>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20B1E3FD" w14:paraId="1062733A" w14:textId="77777777" w:rsidTr="00D71513">
        <w:trPr>
          <w:trHeight w:val="300"/>
          <w:jc w:val="center"/>
        </w:trPr>
        <w:tc>
          <w:tcPr>
            <w:tcW w:w="7680" w:type="dxa"/>
            <w:shd w:val="clear" w:color="auto" w:fill="C00000"/>
            <w:tcMar>
              <w:top w:w="100" w:type="dxa"/>
              <w:left w:w="100" w:type="dxa"/>
              <w:bottom w:w="100" w:type="dxa"/>
              <w:right w:w="100" w:type="dxa"/>
            </w:tcMar>
            <w:vAlign w:val="center"/>
          </w:tcPr>
          <w:p w14:paraId="34C95FAD" w14:textId="644E23BB" w:rsidR="6A4E8335" w:rsidRDefault="6A4E8335" w:rsidP="00F44C54">
            <w:pPr>
              <w:spacing w:line="259" w:lineRule="auto"/>
            </w:pPr>
            <w:r w:rsidRPr="20B1E3FD">
              <w:rPr>
                <w:b/>
                <w:bCs/>
                <w:color w:val="FFFFFF" w:themeColor="background1"/>
                <w:szCs w:val="13"/>
              </w:rPr>
              <w:t>End date of reporting year</w:t>
            </w:r>
          </w:p>
        </w:tc>
        <w:tc>
          <w:tcPr>
            <w:tcW w:w="7680" w:type="dxa"/>
            <w:shd w:val="clear" w:color="auto" w:fill="C00000"/>
            <w:tcMar>
              <w:top w:w="100" w:type="dxa"/>
              <w:left w:w="100" w:type="dxa"/>
              <w:bottom w:w="100" w:type="dxa"/>
              <w:right w:w="100" w:type="dxa"/>
            </w:tcMar>
            <w:vAlign w:val="center"/>
          </w:tcPr>
          <w:p w14:paraId="7BF1728B" w14:textId="7EDDDBE1" w:rsidR="6A4E8335" w:rsidRDefault="6A4E8335" w:rsidP="00F44C54">
            <w:pPr>
              <w:spacing w:line="259" w:lineRule="auto"/>
              <w:rPr>
                <w:b/>
                <w:bCs/>
                <w:color w:val="FFFFFF" w:themeColor="background1"/>
                <w:szCs w:val="13"/>
              </w:rPr>
            </w:pPr>
            <w:r w:rsidRPr="20B1E3FD">
              <w:rPr>
                <w:b/>
                <w:bCs/>
                <w:color w:val="FFFFFF" w:themeColor="background1"/>
                <w:szCs w:val="13"/>
              </w:rPr>
              <w:t>Alignment of this reporting period with your financial reporting period</w:t>
            </w:r>
          </w:p>
        </w:tc>
      </w:tr>
      <w:tr w:rsidR="20B1E3FD" w14:paraId="41389B8F"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vAlign w:val="center"/>
          </w:tcPr>
          <w:p w14:paraId="6D860493" w14:textId="32D0C75F" w:rsidR="2DB2151E" w:rsidRDefault="2DB2151E" w:rsidP="00F44C54">
            <w:pPr>
              <w:pStyle w:val="td-p"/>
              <w:spacing w:before="0" w:after="0" w:line="276" w:lineRule="auto"/>
              <w:rPr>
                <w:sz w:val="13"/>
                <w:szCs w:val="13"/>
              </w:rPr>
            </w:pPr>
            <w:r w:rsidRPr="20B1E3FD">
              <w:rPr>
                <w:sz w:val="13"/>
                <w:szCs w:val="13"/>
              </w:rPr>
              <w:t>To: [DD/MM/YYYY]</w:t>
            </w:r>
          </w:p>
          <w:p w14:paraId="15795BB5" w14:textId="2BCA4C27" w:rsidR="20B1E3FD" w:rsidRDefault="20B1E3FD" w:rsidP="00F44C54">
            <w:pPr>
              <w:widowControl/>
              <w:spacing w:line="276" w:lineRule="auto"/>
              <w:ind w:hanging="359"/>
              <w:contextualSpacing/>
              <w:rPr>
                <w:szCs w:val="13"/>
              </w:rPr>
            </w:pPr>
          </w:p>
        </w:tc>
        <w:tc>
          <w:tcPr>
            <w:tcW w:w="7680" w:type="dxa"/>
            <w:shd w:val="clear" w:color="auto" w:fill="D9D9D9" w:themeFill="background1" w:themeFillShade="D9"/>
            <w:tcMar>
              <w:top w:w="100" w:type="dxa"/>
              <w:left w:w="100" w:type="dxa"/>
              <w:bottom w:w="100" w:type="dxa"/>
              <w:right w:w="100" w:type="dxa"/>
            </w:tcMar>
            <w:vAlign w:val="center"/>
          </w:tcPr>
          <w:p w14:paraId="122766C1" w14:textId="58FBFA21" w:rsidR="2DB2151E" w:rsidRDefault="2DB2151E" w:rsidP="00F44C54">
            <w:pPr>
              <w:pStyle w:val="td-p"/>
              <w:spacing w:before="0" w:after="0" w:line="276" w:lineRule="auto"/>
              <w:rPr>
                <w:sz w:val="13"/>
                <w:szCs w:val="13"/>
              </w:rPr>
            </w:pPr>
            <w:r w:rsidRPr="20B1E3FD">
              <w:rPr>
                <w:sz w:val="13"/>
                <w:szCs w:val="13"/>
              </w:rPr>
              <w:t>Select from:</w:t>
            </w:r>
          </w:p>
          <w:p w14:paraId="08187DDC" w14:textId="413E2B87" w:rsidR="2DB2151E" w:rsidRDefault="2DB2151E" w:rsidP="001B473A">
            <w:pPr>
              <w:pStyle w:val="Bulletpointintable"/>
              <w:spacing w:before="0"/>
            </w:pPr>
            <w:r w:rsidRPr="20B1E3FD">
              <w:t>Yes</w:t>
            </w:r>
          </w:p>
          <w:p w14:paraId="5170C06C" w14:textId="347D4C89" w:rsidR="2DB2151E" w:rsidRDefault="2DB2151E" w:rsidP="001B473A">
            <w:pPr>
              <w:pStyle w:val="Bulletpointintable"/>
              <w:spacing w:before="0"/>
            </w:pPr>
            <w:r w:rsidRPr="20B1E3FD">
              <w:t>No</w:t>
            </w:r>
          </w:p>
        </w:tc>
      </w:tr>
    </w:tbl>
    <w:p w14:paraId="4DADC911" w14:textId="77777777" w:rsidR="00E654B9" w:rsidRDefault="00E654B9" w:rsidP="000217E4">
      <w:pPr>
        <w:pStyle w:val="BodyText"/>
      </w:pPr>
    </w:p>
    <w:p w14:paraId="30BBE708" w14:textId="645E2B58" w:rsidR="0017409D" w:rsidRDefault="0017409D">
      <w:pPr>
        <w:rPr>
          <w:rFonts w:eastAsiaTheme="minorEastAsia"/>
          <w:b/>
          <w:color w:val="C00000"/>
          <w:sz w:val="18"/>
          <w:szCs w:val="18"/>
          <w:lang w:eastAsia="zh-CN"/>
        </w:rPr>
      </w:pPr>
    </w:p>
    <w:p w14:paraId="371E6A9C" w14:textId="392FA17B" w:rsidR="3D6E62E7" w:rsidRDefault="3D6E62E7" w:rsidP="3D6E62E7">
      <w:pPr>
        <w:pStyle w:val="Heading2"/>
        <w:rPr>
          <w:rFonts w:eastAsiaTheme="minorEastAsia"/>
          <w:lang w:eastAsia="zh-CN"/>
        </w:rPr>
      </w:pPr>
      <w:r w:rsidRPr="3D6E62E7">
        <w:rPr>
          <w:rFonts w:eastAsiaTheme="minorEastAsia"/>
          <w:lang w:eastAsia="zh-CN"/>
        </w:rPr>
        <w:t xml:space="preserve">[1.4] Provide an overview and introduction to your organization. </w:t>
      </w:r>
      <w:r w:rsidRPr="3D6E62E7">
        <w:rPr>
          <w:i/>
          <w:iCs/>
        </w:rPr>
        <w:t>(Source: 2025 CDP SME questionnaire)</w:t>
      </w:r>
    </w:p>
    <w:p w14:paraId="137DB954" w14:textId="5BD0D456" w:rsidR="53AFAB23" w:rsidRDefault="53AFAB23" w:rsidP="002B43D4">
      <w:pPr>
        <w:pStyle w:val="Heading3"/>
      </w:pPr>
      <w:r w:rsidRPr="20B1E3FD">
        <w:t>Response options</w:t>
      </w:r>
    </w:p>
    <w:p w14:paraId="579BFAD3" w14:textId="48DAAFA8" w:rsidR="542D62FA" w:rsidRDefault="66ED1C25" w:rsidP="00635E1B">
      <w:pPr>
        <w:pStyle w:val="BodyText"/>
      </w:pPr>
      <w:r w:rsidRPr="20B1E3FD">
        <w:t>Please complete the following table:</w:t>
      </w:r>
    </w:p>
    <w:p w14:paraId="2D51983C" w14:textId="1F6089C6" w:rsidR="20B1E3FD" w:rsidRDefault="20B1E3FD" w:rsidP="00AB70A6">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680"/>
        <w:gridCol w:w="7680"/>
      </w:tblGrid>
      <w:tr w:rsidR="20B1E3FD" w14:paraId="4ACF6292" w14:textId="77777777" w:rsidTr="00D71513">
        <w:trPr>
          <w:trHeight w:val="300"/>
          <w:jc w:val="center"/>
        </w:trPr>
        <w:tc>
          <w:tcPr>
            <w:tcW w:w="7680" w:type="dxa"/>
            <w:tcBorders>
              <w:bottom w:val="single" w:sz="4" w:space="0" w:color="auto"/>
            </w:tcBorders>
            <w:shd w:val="clear" w:color="auto" w:fill="C00000"/>
            <w:tcMar>
              <w:top w:w="100" w:type="dxa"/>
              <w:left w:w="100" w:type="dxa"/>
              <w:bottom w:w="100" w:type="dxa"/>
              <w:right w:w="100" w:type="dxa"/>
            </w:tcMar>
            <w:vAlign w:val="center"/>
          </w:tcPr>
          <w:p w14:paraId="138DEFE7" w14:textId="65E8A837" w:rsidR="13A6D50B" w:rsidRDefault="13A6D50B" w:rsidP="004C7FFB">
            <w:pPr>
              <w:spacing w:line="259" w:lineRule="auto"/>
            </w:pPr>
            <w:r w:rsidRPr="20B1E3FD">
              <w:rPr>
                <w:b/>
                <w:bCs/>
                <w:color w:val="FFFFFF" w:themeColor="background1"/>
                <w:szCs w:val="13"/>
              </w:rPr>
              <w:t>Organization type</w:t>
            </w:r>
          </w:p>
        </w:tc>
        <w:tc>
          <w:tcPr>
            <w:tcW w:w="7680" w:type="dxa"/>
            <w:tcBorders>
              <w:bottom w:val="single" w:sz="4" w:space="0" w:color="auto"/>
            </w:tcBorders>
            <w:shd w:val="clear" w:color="auto" w:fill="C00000"/>
            <w:tcMar>
              <w:top w:w="100" w:type="dxa"/>
              <w:left w:w="100" w:type="dxa"/>
              <w:bottom w:w="100" w:type="dxa"/>
              <w:right w:w="100" w:type="dxa"/>
            </w:tcMar>
            <w:vAlign w:val="center"/>
          </w:tcPr>
          <w:p w14:paraId="001C316E" w14:textId="771B70C7" w:rsidR="04DFF1DD" w:rsidRDefault="04DFF1DD" w:rsidP="004C7FFB">
            <w:pPr>
              <w:spacing w:line="259" w:lineRule="auto"/>
              <w:rPr>
                <w:b/>
                <w:bCs/>
                <w:color w:val="FFFFFF" w:themeColor="background1"/>
                <w:szCs w:val="13"/>
              </w:rPr>
            </w:pPr>
            <w:r w:rsidRPr="20B1E3FD">
              <w:rPr>
                <w:b/>
                <w:bCs/>
                <w:color w:val="FFFFFF" w:themeColor="background1"/>
                <w:szCs w:val="13"/>
              </w:rPr>
              <w:t xml:space="preserve"> Description of organization</w:t>
            </w:r>
          </w:p>
        </w:tc>
      </w:tr>
      <w:tr w:rsidR="20B1E3FD" w14:paraId="5208DB38" w14:textId="77777777" w:rsidTr="00D71513">
        <w:trPr>
          <w:trHeight w:val="983"/>
          <w:jc w:val="center"/>
        </w:trPr>
        <w:tc>
          <w:tcPr>
            <w:tcW w:w="7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6E6F8F18" w14:textId="58FBFA21" w:rsidR="04DFF1DD" w:rsidRDefault="04DFF1DD" w:rsidP="004C7FFB">
            <w:pPr>
              <w:pStyle w:val="td-p"/>
              <w:spacing w:before="0" w:after="0" w:line="276" w:lineRule="auto"/>
              <w:rPr>
                <w:sz w:val="13"/>
                <w:szCs w:val="13"/>
              </w:rPr>
            </w:pPr>
            <w:r w:rsidRPr="20B1E3FD">
              <w:rPr>
                <w:sz w:val="13"/>
                <w:szCs w:val="13"/>
              </w:rPr>
              <w:t>Select from:</w:t>
            </w:r>
          </w:p>
          <w:p w14:paraId="5DE5AD03" w14:textId="65FCDB3B" w:rsidR="04DFF1DD" w:rsidRDefault="04DFF1DD" w:rsidP="001B473A">
            <w:pPr>
              <w:pStyle w:val="Bulletpointintable"/>
              <w:spacing w:before="0"/>
            </w:pPr>
            <w:r w:rsidRPr="20B1E3FD">
              <w:t>Publicly traded organization</w:t>
            </w:r>
          </w:p>
          <w:p w14:paraId="1A060B31" w14:textId="0BDBEBC5" w:rsidR="04DFF1DD" w:rsidRDefault="04DFF1DD" w:rsidP="001B473A">
            <w:pPr>
              <w:pStyle w:val="Bulletpointintable"/>
              <w:spacing w:before="0"/>
            </w:pPr>
            <w:r w:rsidRPr="20B1E3FD">
              <w:t>Privately owned organization</w:t>
            </w:r>
          </w:p>
          <w:p w14:paraId="021D3AE5" w14:textId="1A1737BE" w:rsidR="167AE66E" w:rsidRDefault="167AE66E" w:rsidP="001B473A">
            <w:pPr>
              <w:pStyle w:val="Bulletpointintable"/>
              <w:spacing w:before="0"/>
            </w:pPr>
            <w:r w:rsidRPr="20B1E3FD">
              <w:t>State owned organization</w:t>
            </w:r>
          </w:p>
          <w:p w14:paraId="1E5B5B7B" w14:textId="46E84034" w:rsidR="700FACAC" w:rsidRDefault="700FACAC" w:rsidP="001B473A">
            <w:pPr>
              <w:pStyle w:val="Bulletpointintable"/>
              <w:spacing w:before="0"/>
            </w:pPr>
            <w:r w:rsidRPr="20B1E3FD">
              <w:t>Partially privately owned and partially state owned organization</w:t>
            </w:r>
          </w:p>
          <w:p w14:paraId="6BFBE7BE" w14:textId="2BCA4C27" w:rsidR="20B1E3FD" w:rsidRDefault="20B1E3FD" w:rsidP="004C7FFB">
            <w:pPr>
              <w:widowControl/>
              <w:spacing w:line="276" w:lineRule="auto"/>
              <w:ind w:hanging="359"/>
              <w:contextualSpacing/>
              <w:rPr>
                <w:szCs w:val="13"/>
              </w:rPr>
            </w:pPr>
          </w:p>
        </w:tc>
        <w:tc>
          <w:tcPr>
            <w:tcW w:w="7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0738D306" w14:textId="30004BC4" w:rsidR="700FACAC" w:rsidRDefault="700FACAC" w:rsidP="004C7FFB">
            <w:pPr>
              <w:widowControl/>
              <w:spacing w:line="276" w:lineRule="auto"/>
              <w:contextualSpacing/>
              <w:rPr>
                <w:szCs w:val="13"/>
              </w:rPr>
            </w:pPr>
            <w:r w:rsidRPr="20B1E3FD">
              <w:rPr>
                <w:szCs w:val="13"/>
              </w:rPr>
              <w:t>Text field [maximum 1,000 characters]</w:t>
            </w:r>
          </w:p>
        </w:tc>
      </w:tr>
    </w:tbl>
    <w:p w14:paraId="177ABA1B" w14:textId="551F87EE" w:rsidR="0EEE5243" w:rsidRDefault="0EEE5243" w:rsidP="00F26264">
      <w:pPr>
        <w:tabs>
          <w:tab w:val="left" w:pos="295"/>
        </w:tabs>
        <w:spacing w:before="120" w:line="214" w:lineRule="exact"/>
        <w:rPr>
          <w:rFonts w:ascii="Liberation Sans" w:eastAsia="Liberation Sans" w:hAnsi="Liberation Sans" w:cs="Liberation Sans"/>
          <w:color w:val="475363"/>
          <w:sz w:val="12"/>
          <w:szCs w:val="12"/>
        </w:rPr>
      </w:pPr>
      <w:r>
        <w:br/>
      </w:r>
    </w:p>
    <w:p w14:paraId="0E66F5F0" w14:textId="77777777" w:rsidR="00755514" w:rsidRDefault="00755514">
      <w:pPr>
        <w:rPr>
          <w:rFonts w:eastAsiaTheme="minorEastAsia"/>
          <w:b/>
          <w:color w:val="C00000"/>
          <w:sz w:val="18"/>
          <w:szCs w:val="18"/>
          <w:lang w:eastAsia="zh-CN"/>
        </w:rPr>
      </w:pPr>
      <w:r>
        <w:rPr>
          <w:rFonts w:eastAsiaTheme="minorEastAsia"/>
          <w:lang w:eastAsia="zh-CN"/>
        </w:rPr>
        <w:br w:type="page"/>
      </w:r>
    </w:p>
    <w:p w14:paraId="7728BDF0" w14:textId="25998A9A" w:rsidR="5320ED2B" w:rsidRDefault="5320ED2B" w:rsidP="00F26264">
      <w:pPr>
        <w:pStyle w:val="Heading2"/>
        <w:rPr>
          <w:rFonts w:eastAsiaTheme="minorEastAsia"/>
          <w:lang w:eastAsia="zh-CN"/>
        </w:rPr>
      </w:pPr>
      <w:r w:rsidRPr="20B1E3FD">
        <w:rPr>
          <w:rFonts w:eastAsiaTheme="minorEastAsia"/>
          <w:lang w:eastAsia="zh-CN"/>
        </w:rPr>
        <w:lastRenderedPageBreak/>
        <w:t xml:space="preserve">[1.5] </w:t>
      </w:r>
      <w:r w:rsidR="189738FE" w:rsidRPr="6B6B277A">
        <w:rPr>
          <w:rFonts w:eastAsiaTheme="minorEastAsia"/>
          <w:lang w:eastAsia="zh-CN"/>
        </w:rPr>
        <w:t>Briefly introduce</w:t>
      </w:r>
      <w:r w:rsidRPr="20B1E3FD">
        <w:rPr>
          <w:rFonts w:eastAsiaTheme="minorEastAsia"/>
          <w:lang w:eastAsia="zh-CN"/>
        </w:rPr>
        <w:t xml:space="preserve"> your organization</w:t>
      </w:r>
      <w:r w:rsidR="0081419E">
        <w:rPr>
          <w:rFonts w:eastAsiaTheme="minorEastAsia"/>
          <w:lang w:eastAsia="zh-CN"/>
        </w:rPr>
        <w:t>.</w:t>
      </w:r>
    </w:p>
    <w:p w14:paraId="245876CE" w14:textId="29942DA8" w:rsidR="00450B57" w:rsidRPr="005E060F" w:rsidRDefault="3D6E62E7" w:rsidP="005E060F">
      <w:pPr>
        <w:pStyle w:val="Heading2"/>
        <w:rPr>
          <w:rFonts w:eastAsia="新細明體"/>
          <w:color w:val="7030A0"/>
          <w:lang w:eastAsia="zh-TW"/>
        </w:rPr>
      </w:pPr>
      <w:r w:rsidRPr="3D6E62E7">
        <w:rPr>
          <w:rFonts w:eastAsiaTheme="minorEastAsia"/>
          <w:color w:val="7030A0"/>
          <w:lang w:eastAsia="zh-CN"/>
        </w:rPr>
        <w:t>[1.5a] Select the industry it belongs to. (</w:t>
      </w:r>
      <w:r w:rsidRPr="3D6E62E7">
        <w:rPr>
          <w:rFonts w:eastAsiaTheme="minorEastAsia"/>
          <w:i/>
          <w:iCs/>
          <w:color w:val="7030A0"/>
          <w:lang w:eastAsia="zh-CN"/>
        </w:rPr>
        <w:t>New Question for CASG Questionnaire)</w:t>
      </w:r>
    </w:p>
    <w:p w14:paraId="7BD07D4D" w14:textId="3493D2C1" w:rsidR="00450B57" w:rsidRPr="009C4D58" w:rsidRDefault="45C65D88" w:rsidP="45C65D88">
      <w:pPr>
        <w:pStyle w:val="Heading3"/>
        <w:rPr>
          <w:color w:val="7030A0"/>
        </w:rPr>
      </w:pPr>
      <w:r w:rsidRPr="009C4D58">
        <w:rPr>
          <w:color w:val="7030A0"/>
        </w:rPr>
        <w:t>Response options</w:t>
      </w:r>
    </w:p>
    <w:p w14:paraId="36F2BAD1" w14:textId="17BF8E77" w:rsidR="5320ED2B" w:rsidRDefault="45C65D88" w:rsidP="003F3296">
      <w:pPr>
        <w:pStyle w:val="BodyText"/>
      </w:pPr>
      <w:r>
        <w:t>Please select the industry that is most applicable to your organization:</w:t>
      </w:r>
    </w:p>
    <w:p w14:paraId="0A49F9FB" w14:textId="1F6089C6" w:rsidR="20B1E3FD" w:rsidRDefault="20B1E3FD" w:rsidP="00AB70A6">
      <w:pPr>
        <w:pStyle w:val="BodyText"/>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5206"/>
      </w:tblGrid>
      <w:tr w:rsidR="009A7546" w14:paraId="65CF1E0A" w14:textId="77777777" w:rsidTr="009C4D58">
        <w:trPr>
          <w:trHeight w:val="300"/>
          <w:jc w:val="center"/>
        </w:trPr>
        <w:tc>
          <w:tcPr>
            <w:tcW w:w="15206" w:type="dxa"/>
            <w:shd w:val="clear" w:color="auto" w:fill="7030A0"/>
            <w:tcMar>
              <w:top w:w="100" w:type="dxa"/>
              <w:left w:w="100" w:type="dxa"/>
              <w:bottom w:w="100" w:type="dxa"/>
              <w:right w:w="100" w:type="dxa"/>
            </w:tcMar>
            <w:vAlign w:val="center"/>
          </w:tcPr>
          <w:p w14:paraId="1D05D976" w14:textId="48FDE098" w:rsidR="009A7546" w:rsidRDefault="009A7546" w:rsidP="005D21B9">
            <w:pPr>
              <w:spacing w:line="259" w:lineRule="auto"/>
            </w:pPr>
            <w:r>
              <w:rPr>
                <w:rFonts w:eastAsia="新細明體" w:hint="eastAsia"/>
                <w:b/>
                <w:bCs/>
                <w:color w:val="FFFFFF" w:themeColor="background1"/>
                <w:szCs w:val="13"/>
                <w:lang w:eastAsia="zh-TW"/>
              </w:rPr>
              <w:t>Industry</w:t>
            </w:r>
          </w:p>
        </w:tc>
      </w:tr>
      <w:tr w:rsidR="009A7546" w14:paraId="04913E8A" w14:textId="77777777" w:rsidTr="45C65D88">
        <w:trPr>
          <w:trHeight w:val="300"/>
          <w:jc w:val="center"/>
        </w:trPr>
        <w:tc>
          <w:tcPr>
            <w:tcW w:w="15206" w:type="dxa"/>
            <w:shd w:val="clear" w:color="auto" w:fill="D9D9D9" w:themeFill="background1" w:themeFillShade="D9"/>
            <w:tcMar>
              <w:top w:w="100" w:type="dxa"/>
              <w:left w:w="100" w:type="dxa"/>
              <w:bottom w:w="100" w:type="dxa"/>
              <w:right w:w="100" w:type="dxa"/>
            </w:tcMar>
            <w:vAlign w:val="center"/>
          </w:tcPr>
          <w:p w14:paraId="43BF1791" w14:textId="58FBFA21" w:rsidR="009A7546" w:rsidRDefault="009A7546" w:rsidP="001B473A">
            <w:pPr>
              <w:pStyle w:val="Bulletpointintable"/>
              <w:numPr>
                <w:ilvl w:val="0"/>
                <w:numId w:val="0"/>
              </w:numPr>
              <w:spacing w:before="0"/>
            </w:pPr>
            <w:r w:rsidRPr="20B1E3FD">
              <w:t>Select from:</w:t>
            </w:r>
          </w:p>
          <w:p w14:paraId="57FDF00B" w14:textId="480600D9" w:rsidR="009A7546" w:rsidRDefault="0083030D" w:rsidP="001B473A">
            <w:pPr>
              <w:pStyle w:val="Bulletpointintable"/>
              <w:spacing w:before="0"/>
            </w:pPr>
            <w:r w:rsidRPr="0083030D">
              <w:t>Apparel</w:t>
            </w:r>
          </w:p>
          <w:p w14:paraId="7211AB35" w14:textId="77777777" w:rsidR="00DC36DE" w:rsidRPr="00DC36DE" w:rsidRDefault="00DC36DE" w:rsidP="001B473A">
            <w:pPr>
              <w:pStyle w:val="Bulletpointintable"/>
              <w:spacing w:before="0"/>
            </w:pPr>
            <w:r w:rsidRPr="00DC36DE">
              <w:t xml:space="preserve">Biotech, health care &amp; pharma </w:t>
            </w:r>
          </w:p>
          <w:p w14:paraId="2AE1F269" w14:textId="77D35E6B" w:rsidR="00DC36DE" w:rsidRPr="00DC36DE" w:rsidRDefault="00DC36DE" w:rsidP="001B473A">
            <w:pPr>
              <w:pStyle w:val="Bulletpointintable"/>
              <w:spacing w:before="0"/>
            </w:pPr>
            <w:r w:rsidRPr="00DC36DE">
              <w:t>Food, beverage &amp; agriculture</w:t>
            </w:r>
          </w:p>
          <w:p w14:paraId="391D7E30" w14:textId="052A963A" w:rsidR="00DC36DE" w:rsidRPr="00DC36DE" w:rsidRDefault="00DC36DE" w:rsidP="001B473A">
            <w:pPr>
              <w:pStyle w:val="Bulletpointintable"/>
              <w:spacing w:before="0"/>
            </w:pPr>
            <w:r w:rsidRPr="00DC36DE">
              <w:t xml:space="preserve">Fossil fuels </w:t>
            </w:r>
          </w:p>
          <w:p w14:paraId="3B7EBB53" w14:textId="0582F955" w:rsidR="00DC36DE" w:rsidRPr="00DC36DE" w:rsidRDefault="00DC36DE" w:rsidP="001B473A">
            <w:pPr>
              <w:pStyle w:val="Bulletpointintable"/>
              <w:spacing w:before="0"/>
            </w:pPr>
            <w:r w:rsidRPr="00DC36DE">
              <w:t xml:space="preserve">Hospitality </w:t>
            </w:r>
          </w:p>
          <w:p w14:paraId="07E5285C" w14:textId="3BFFF32D" w:rsidR="00DC36DE" w:rsidRPr="00DC36DE" w:rsidRDefault="00DC36DE" w:rsidP="001B473A">
            <w:pPr>
              <w:pStyle w:val="Bulletpointintable"/>
              <w:spacing w:before="0"/>
            </w:pPr>
            <w:r w:rsidRPr="00DC36DE">
              <w:t xml:space="preserve">Infrastructure </w:t>
            </w:r>
          </w:p>
          <w:p w14:paraId="7D4A16A7" w14:textId="38CBA9DC" w:rsidR="00DC36DE" w:rsidRPr="00DC36DE" w:rsidRDefault="00DC36DE" w:rsidP="001B473A">
            <w:pPr>
              <w:pStyle w:val="Bulletpointintable"/>
              <w:spacing w:before="0"/>
            </w:pPr>
            <w:r w:rsidRPr="00DC36DE">
              <w:t>International bodies</w:t>
            </w:r>
          </w:p>
          <w:p w14:paraId="1E53FE94" w14:textId="6FD270D7" w:rsidR="00DC36DE" w:rsidRPr="00DC36DE" w:rsidRDefault="00DC36DE" w:rsidP="001B473A">
            <w:pPr>
              <w:pStyle w:val="Bulletpointintable"/>
              <w:spacing w:before="0"/>
            </w:pPr>
            <w:r w:rsidRPr="00DC36DE">
              <w:t>Manufacturing</w:t>
            </w:r>
          </w:p>
          <w:p w14:paraId="175A3BA0" w14:textId="69BD10A6" w:rsidR="00DC36DE" w:rsidRPr="00DC36DE" w:rsidRDefault="00DC36DE" w:rsidP="001B473A">
            <w:pPr>
              <w:pStyle w:val="Bulletpointintable"/>
              <w:spacing w:before="0"/>
            </w:pPr>
            <w:r w:rsidRPr="00DC36DE">
              <w:t>Materials</w:t>
            </w:r>
          </w:p>
          <w:p w14:paraId="7BAE2404" w14:textId="3996F31F" w:rsidR="00DC36DE" w:rsidRPr="00DC36DE" w:rsidRDefault="00DC36DE" w:rsidP="001B473A">
            <w:pPr>
              <w:pStyle w:val="Bulletpointintable"/>
              <w:spacing w:before="0"/>
            </w:pPr>
            <w:r w:rsidRPr="00DC36DE">
              <w:t>Power generation</w:t>
            </w:r>
          </w:p>
          <w:p w14:paraId="62A8A4D0" w14:textId="7F3484FC" w:rsidR="00DC36DE" w:rsidRPr="00DC36DE" w:rsidRDefault="00DC36DE" w:rsidP="001B473A">
            <w:pPr>
              <w:pStyle w:val="Bulletpointintable"/>
              <w:spacing w:before="0"/>
            </w:pPr>
            <w:r w:rsidRPr="00DC36DE">
              <w:t>Retail</w:t>
            </w:r>
          </w:p>
          <w:p w14:paraId="7AC7A709" w14:textId="268F9A42" w:rsidR="00DC36DE" w:rsidRPr="00DC36DE" w:rsidRDefault="00DC36DE" w:rsidP="001B473A">
            <w:pPr>
              <w:pStyle w:val="Bulletpointintable"/>
              <w:spacing w:before="0"/>
            </w:pPr>
            <w:r w:rsidRPr="00DC36DE">
              <w:t>Services</w:t>
            </w:r>
          </w:p>
          <w:p w14:paraId="1587C3CB" w14:textId="01B87014" w:rsidR="00DC36DE" w:rsidRDefault="00DC36DE" w:rsidP="001B473A">
            <w:pPr>
              <w:pStyle w:val="Bulletpointintable"/>
              <w:spacing w:before="0"/>
            </w:pPr>
            <w:r w:rsidRPr="00DC36DE">
              <w:t>Transportation Services</w:t>
            </w:r>
          </w:p>
          <w:p w14:paraId="3B44DB0A" w14:textId="2BCA4C27" w:rsidR="009A7546" w:rsidRDefault="009A7546" w:rsidP="005D21B9">
            <w:pPr>
              <w:widowControl/>
              <w:spacing w:line="320" w:lineRule="auto"/>
              <w:ind w:hanging="359"/>
              <w:contextualSpacing/>
              <w:rPr>
                <w:szCs w:val="13"/>
              </w:rPr>
            </w:pPr>
          </w:p>
        </w:tc>
      </w:tr>
    </w:tbl>
    <w:p w14:paraId="304F2255" w14:textId="77777777" w:rsidR="00EF2C3F" w:rsidRDefault="00EF2C3F" w:rsidP="000217E4">
      <w:pPr>
        <w:pStyle w:val="BodyText"/>
      </w:pPr>
    </w:p>
    <w:p w14:paraId="485434A1" w14:textId="77777777" w:rsidR="00F26264" w:rsidRDefault="00F26264" w:rsidP="000217E4">
      <w:pPr>
        <w:pStyle w:val="BodyText"/>
      </w:pPr>
    </w:p>
    <w:p w14:paraId="324FA404" w14:textId="27716C3C" w:rsidR="00661934" w:rsidRPr="00661934" w:rsidRDefault="45C65D88" w:rsidP="00661934">
      <w:pPr>
        <w:pStyle w:val="Heading2"/>
        <w:rPr>
          <w:rFonts w:eastAsia="新細明體"/>
          <w:lang w:eastAsia="zh-TW"/>
        </w:rPr>
      </w:pPr>
      <w:r w:rsidRPr="45C65D88">
        <w:rPr>
          <w:rFonts w:eastAsiaTheme="minorEastAsia"/>
          <w:lang w:eastAsia="zh-CN"/>
        </w:rPr>
        <w:t>[1.5</w:t>
      </w:r>
      <w:r w:rsidRPr="45C65D88">
        <w:rPr>
          <w:rFonts w:eastAsia="新細明體"/>
          <w:lang w:eastAsia="zh-TW"/>
        </w:rPr>
        <w:t>b</w:t>
      </w:r>
      <w:r w:rsidRPr="45C65D88">
        <w:rPr>
          <w:rFonts w:eastAsiaTheme="minorEastAsia"/>
          <w:lang w:eastAsia="zh-CN"/>
        </w:rPr>
        <w:t xml:space="preserve">] Report the total number of employees. </w:t>
      </w:r>
      <w:r w:rsidRPr="45C65D88">
        <w:rPr>
          <w:rFonts w:eastAsiaTheme="minorEastAsia"/>
          <w:i/>
          <w:iCs/>
          <w:lang w:eastAsia="zh-CN"/>
        </w:rPr>
        <w:t>(Source: CDP Private Markets Questionnaire 2022)</w:t>
      </w:r>
    </w:p>
    <w:p w14:paraId="5939099D" w14:textId="3B60D571" w:rsidR="003F3296" w:rsidRDefault="45C65D88" w:rsidP="003F3296">
      <w:pPr>
        <w:pStyle w:val="Heading3"/>
        <w:rPr>
          <w:rFonts w:eastAsia="新細明體"/>
          <w:lang w:eastAsia="zh-TW"/>
        </w:rPr>
      </w:pPr>
      <w:r>
        <w:t>Response options</w:t>
      </w:r>
    </w:p>
    <w:p w14:paraId="2F98BC05" w14:textId="07B16F4B" w:rsidR="00661934" w:rsidRDefault="00661934" w:rsidP="003F3296">
      <w:pPr>
        <w:pStyle w:val="BodyText"/>
        <w:rPr>
          <w:rFonts w:eastAsia="新細明體"/>
          <w:lang w:eastAsia="zh-TW"/>
        </w:rPr>
      </w:pPr>
      <w:r w:rsidRPr="20B1E3FD">
        <w:t>Please complete the following table:</w:t>
      </w:r>
    </w:p>
    <w:p w14:paraId="5C43DBD3" w14:textId="77777777" w:rsidR="00683DF4" w:rsidRPr="00683DF4" w:rsidRDefault="00683DF4" w:rsidP="00AB70A6">
      <w:pPr>
        <w:pStyle w:val="BodyText"/>
        <w:rPr>
          <w:rFonts w:eastAsia="新細明體"/>
          <w:lang w:eastAsia="zh-TW"/>
        </w:rPr>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5206"/>
      </w:tblGrid>
      <w:tr w:rsidR="0026189F" w14:paraId="790C5AE6" w14:textId="77777777" w:rsidTr="45C65D88">
        <w:trPr>
          <w:trHeight w:val="300"/>
          <w:jc w:val="center"/>
        </w:trPr>
        <w:tc>
          <w:tcPr>
            <w:tcW w:w="15206" w:type="dxa"/>
            <w:shd w:val="clear" w:color="auto" w:fill="C00000"/>
            <w:tcMar>
              <w:top w:w="100" w:type="dxa"/>
              <w:left w:w="100" w:type="dxa"/>
              <w:bottom w:w="100" w:type="dxa"/>
              <w:right w:w="100" w:type="dxa"/>
            </w:tcMar>
            <w:vAlign w:val="center"/>
          </w:tcPr>
          <w:p w14:paraId="4F9743AE" w14:textId="2366BDB2" w:rsidR="0026189F" w:rsidRDefault="006002E6" w:rsidP="00755514">
            <w:pPr>
              <w:spacing w:line="259" w:lineRule="auto"/>
            </w:pPr>
            <w:r>
              <w:rPr>
                <w:rFonts w:eastAsia="新細明體" w:hint="eastAsia"/>
                <w:b/>
                <w:bCs/>
                <w:color w:val="FFFFFF" w:themeColor="background1"/>
                <w:szCs w:val="13"/>
                <w:lang w:eastAsia="zh-TW"/>
              </w:rPr>
              <w:t>T</w:t>
            </w:r>
            <w:r w:rsidRPr="006002E6">
              <w:rPr>
                <w:rFonts w:eastAsia="新細明體"/>
                <w:b/>
                <w:bCs/>
                <w:color w:val="FFFFFF" w:themeColor="background1"/>
                <w:szCs w:val="13"/>
                <w:lang w:eastAsia="zh-TW"/>
              </w:rPr>
              <w:t>otal</w:t>
            </w:r>
            <w:r w:rsidR="00661934" w:rsidRPr="00661934">
              <w:rPr>
                <w:rFonts w:eastAsia="新細明體"/>
                <w:b/>
                <w:bCs/>
                <w:color w:val="FFFFFF" w:themeColor="background1"/>
                <w:szCs w:val="13"/>
                <w:lang w:eastAsia="zh-TW"/>
              </w:rPr>
              <w:t xml:space="preserve"> number of employees in your organization, based on staff headcount.</w:t>
            </w:r>
          </w:p>
        </w:tc>
      </w:tr>
      <w:tr w:rsidR="0026189F" w14:paraId="54EFF009" w14:textId="77777777" w:rsidTr="45C65D88">
        <w:trPr>
          <w:trHeight w:val="300"/>
          <w:jc w:val="center"/>
        </w:trPr>
        <w:tc>
          <w:tcPr>
            <w:tcW w:w="15206" w:type="dxa"/>
            <w:shd w:val="clear" w:color="auto" w:fill="D9D9D9" w:themeFill="background1" w:themeFillShade="D9"/>
            <w:tcMar>
              <w:top w:w="100" w:type="dxa"/>
              <w:left w:w="100" w:type="dxa"/>
              <w:bottom w:w="100" w:type="dxa"/>
              <w:right w:w="100" w:type="dxa"/>
            </w:tcMar>
            <w:vAlign w:val="center"/>
          </w:tcPr>
          <w:p w14:paraId="4F644676" w14:textId="0D3B2525" w:rsidR="0026189F" w:rsidRDefault="029BFE97" w:rsidP="007A03E9">
            <w:pPr>
              <w:pStyle w:val="td-p"/>
              <w:spacing w:before="120"/>
              <w:rPr>
                <w:sz w:val="13"/>
                <w:szCs w:val="13"/>
              </w:rPr>
            </w:pPr>
            <w:r w:rsidRPr="62628C60">
              <w:rPr>
                <w:rFonts w:eastAsia="新細明體"/>
                <w:sz w:val="13"/>
                <w:szCs w:val="13"/>
                <w:lang w:eastAsia="zh-TW"/>
              </w:rPr>
              <w:t>Number</w:t>
            </w:r>
            <w:r w:rsidR="00661934">
              <w:rPr>
                <w:rFonts w:eastAsia="新細明體" w:hint="eastAsia"/>
                <w:sz w:val="13"/>
                <w:szCs w:val="13"/>
                <w:lang w:eastAsia="zh-TW"/>
              </w:rPr>
              <w:t xml:space="preserve"> </w:t>
            </w:r>
            <w:r w:rsidR="00661934" w:rsidRPr="20B1E3FD">
              <w:rPr>
                <w:sz w:val="13"/>
                <w:szCs w:val="13"/>
              </w:rPr>
              <w:t>field</w:t>
            </w:r>
          </w:p>
        </w:tc>
      </w:tr>
    </w:tbl>
    <w:p w14:paraId="20AFD27F" w14:textId="77777777" w:rsidR="00755514" w:rsidRDefault="00755514" w:rsidP="000217E4">
      <w:pPr>
        <w:pStyle w:val="BodyText"/>
      </w:pPr>
    </w:p>
    <w:p w14:paraId="4D8B3476" w14:textId="77777777" w:rsidR="000217E4" w:rsidRDefault="000217E4" w:rsidP="000217E4">
      <w:pPr>
        <w:pStyle w:val="BodyText"/>
      </w:pPr>
    </w:p>
    <w:p w14:paraId="3C1F4065" w14:textId="77777777" w:rsidR="000217E4" w:rsidRDefault="000217E4">
      <w:pPr>
        <w:rPr>
          <w:rFonts w:eastAsia="新細明體"/>
          <w:b/>
          <w:color w:val="C00000"/>
          <w:sz w:val="18"/>
          <w:szCs w:val="18"/>
          <w:lang w:eastAsia="zh-TW"/>
        </w:rPr>
      </w:pPr>
      <w:r>
        <w:rPr>
          <w:rFonts w:eastAsia="新細明體"/>
          <w:lang w:eastAsia="zh-TW"/>
        </w:rPr>
        <w:br w:type="page"/>
      </w:r>
    </w:p>
    <w:p w14:paraId="4783F465" w14:textId="2AC91D95" w:rsidR="00CF76FB" w:rsidRDefault="45C65D88" w:rsidP="6BB25320">
      <w:pPr>
        <w:pStyle w:val="Heading2"/>
        <w:rPr>
          <w:rFonts w:eastAsiaTheme="minorEastAsia"/>
          <w:color w:val="7030A0"/>
          <w:lang w:eastAsia="zh-CN"/>
        </w:rPr>
      </w:pPr>
      <w:r w:rsidRPr="45C65D88">
        <w:rPr>
          <w:rFonts w:eastAsia="新細明體"/>
          <w:color w:val="7030A0"/>
          <w:lang w:eastAsia="zh-TW"/>
        </w:rPr>
        <w:lastRenderedPageBreak/>
        <w:t xml:space="preserve">[1.5c] Provide key asset locations of the organization, including both operating assets and collateral assets. Key assets are those that an organization considers material to their operations, profitability or revenue. </w:t>
      </w:r>
      <w:r w:rsidRPr="45C65D88">
        <w:rPr>
          <w:rFonts w:eastAsiaTheme="minorEastAsia"/>
          <w:color w:val="7030A0"/>
          <w:lang w:eastAsia="zh-CN"/>
        </w:rPr>
        <w:t>(</w:t>
      </w:r>
      <w:r w:rsidRPr="45C65D88">
        <w:rPr>
          <w:rFonts w:eastAsiaTheme="minorEastAsia"/>
          <w:i/>
          <w:iCs/>
          <w:color w:val="7030A0"/>
          <w:lang w:eastAsia="zh-CN"/>
        </w:rPr>
        <w:t>New Question for CASG Questionnaire)</w:t>
      </w:r>
    </w:p>
    <w:p w14:paraId="753387EA" w14:textId="77777777" w:rsidR="0031670E" w:rsidRPr="009C4D58" w:rsidRDefault="45C65D88" w:rsidP="45C65D88">
      <w:pPr>
        <w:pStyle w:val="Heading3"/>
        <w:rPr>
          <w:color w:val="7030A0"/>
        </w:rPr>
      </w:pPr>
      <w:r w:rsidRPr="009C4D58">
        <w:rPr>
          <w:color w:val="7030A0"/>
        </w:rPr>
        <w:t>Response options</w:t>
      </w:r>
    </w:p>
    <w:p w14:paraId="2721C5B6" w14:textId="4DB9B942" w:rsidR="00437019" w:rsidRPr="00437019" w:rsidRDefault="0031670E" w:rsidP="00E836A5">
      <w:pPr>
        <w:pStyle w:val="BodyText"/>
        <w:rPr>
          <w:rFonts w:eastAsia="新細明體"/>
          <w:lang w:eastAsia="zh-TW"/>
        </w:rPr>
      </w:pPr>
      <w:r w:rsidRPr="20B1E3FD">
        <w:t>Please complete the following table:</w:t>
      </w:r>
      <w:r w:rsidR="00437019">
        <w:rPr>
          <w:rFonts w:eastAsia="新細明體"/>
          <w:lang w:eastAsia="zh-TW"/>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207"/>
        <w:gridCol w:w="1392"/>
        <w:gridCol w:w="1597"/>
        <w:gridCol w:w="1399"/>
        <w:gridCol w:w="1290"/>
        <w:gridCol w:w="1290"/>
        <w:gridCol w:w="1290"/>
        <w:gridCol w:w="1290"/>
        <w:gridCol w:w="1290"/>
        <w:gridCol w:w="1790"/>
        <w:gridCol w:w="1649"/>
      </w:tblGrid>
      <w:tr w:rsidR="00AA49DE" w14:paraId="14845E4E" w14:textId="77777777" w:rsidTr="009C4D58">
        <w:trPr>
          <w:trHeight w:val="300"/>
          <w:jc w:val="center"/>
        </w:trPr>
        <w:tc>
          <w:tcPr>
            <w:tcW w:w="1207" w:type="dxa"/>
            <w:vMerge w:val="restart"/>
            <w:shd w:val="clear" w:color="auto" w:fill="7030A0"/>
            <w:tcMar>
              <w:top w:w="100" w:type="dxa"/>
              <w:left w:w="100" w:type="dxa"/>
              <w:bottom w:w="100" w:type="dxa"/>
              <w:right w:w="100" w:type="dxa"/>
            </w:tcMar>
            <w:vAlign w:val="center"/>
          </w:tcPr>
          <w:p w14:paraId="3B74EA23" w14:textId="77777777" w:rsidR="00AA49DE" w:rsidRDefault="00AA49DE" w:rsidP="00AC1D38">
            <w:pPr>
              <w:spacing w:line="276" w:lineRule="auto"/>
              <w:jc w:val="center"/>
              <w:rPr>
                <w:rFonts w:eastAsia="新細明體"/>
                <w:b/>
                <w:bCs/>
                <w:color w:val="FFFFFF" w:themeColor="background1"/>
                <w:szCs w:val="13"/>
                <w:lang w:eastAsia="zh-TW"/>
              </w:rPr>
            </w:pPr>
          </w:p>
          <w:p w14:paraId="0F4721E6" w14:textId="77777777" w:rsidR="00AA49DE" w:rsidRPr="0031670E" w:rsidRDefault="00AA49DE" w:rsidP="00AC1D38">
            <w:pPr>
              <w:spacing w:line="276" w:lineRule="auto"/>
              <w:jc w:val="center"/>
              <w:rPr>
                <w:rFonts w:eastAsia="新細明體"/>
                <w:b/>
                <w:bCs/>
                <w:color w:val="FFFFFF" w:themeColor="background1"/>
                <w:szCs w:val="13"/>
                <w:lang w:eastAsia="zh-TW"/>
              </w:rPr>
            </w:pPr>
            <w:r w:rsidRPr="00437019">
              <w:rPr>
                <w:rFonts w:eastAsia="新細明體"/>
                <w:b/>
                <w:bCs/>
                <w:color w:val="FFFFFF" w:themeColor="background1"/>
                <w:szCs w:val="13"/>
                <w:lang w:eastAsia="zh-TW"/>
              </w:rPr>
              <w:t>SN</w:t>
            </w:r>
          </w:p>
          <w:p w14:paraId="0CED4F96" w14:textId="77777777" w:rsidR="00AA49DE" w:rsidRDefault="00AA49DE" w:rsidP="00AC1D38">
            <w:pPr>
              <w:spacing w:line="276" w:lineRule="auto"/>
              <w:jc w:val="center"/>
              <w:rPr>
                <w:rFonts w:eastAsia="新細明體"/>
                <w:b/>
                <w:bCs/>
                <w:color w:val="FFFFFF" w:themeColor="background1"/>
                <w:szCs w:val="13"/>
                <w:lang w:eastAsia="zh-TW"/>
              </w:rPr>
            </w:pPr>
          </w:p>
        </w:tc>
        <w:tc>
          <w:tcPr>
            <w:tcW w:w="1392" w:type="dxa"/>
            <w:vMerge w:val="restart"/>
            <w:shd w:val="clear" w:color="auto" w:fill="7030A0"/>
            <w:vAlign w:val="center"/>
          </w:tcPr>
          <w:p w14:paraId="373F10C9" w14:textId="77777777" w:rsidR="00AA49DE" w:rsidRDefault="00AA49DE" w:rsidP="00AC1D38">
            <w:pPr>
              <w:spacing w:line="276" w:lineRule="auto"/>
              <w:jc w:val="center"/>
              <w:rPr>
                <w:rFonts w:eastAsia="新細明體"/>
                <w:b/>
                <w:bCs/>
                <w:color w:val="FFFFFF" w:themeColor="background1"/>
                <w:szCs w:val="13"/>
                <w:lang w:eastAsia="zh-TW"/>
              </w:rPr>
            </w:pPr>
          </w:p>
          <w:p w14:paraId="0973B60E" w14:textId="77777777" w:rsidR="00AA49DE" w:rsidRPr="0031670E" w:rsidRDefault="00AA49DE" w:rsidP="00AC1D38">
            <w:pPr>
              <w:spacing w:line="276" w:lineRule="auto"/>
              <w:jc w:val="center"/>
              <w:rPr>
                <w:rFonts w:eastAsia="新細明體"/>
                <w:b/>
                <w:bCs/>
                <w:color w:val="FFFFFF" w:themeColor="background1"/>
                <w:szCs w:val="13"/>
                <w:lang w:eastAsia="zh-TW"/>
              </w:rPr>
            </w:pPr>
            <w:r w:rsidRPr="0031670E">
              <w:rPr>
                <w:rFonts w:eastAsia="新細明體"/>
                <w:b/>
                <w:bCs/>
                <w:color w:val="FFFFFF" w:themeColor="background1"/>
                <w:szCs w:val="13"/>
                <w:lang w:eastAsia="zh-TW"/>
              </w:rPr>
              <w:t>Asset Type</w:t>
            </w:r>
          </w:p>
          <w:p w14:paraId="0712E997" w14:textId="77777777" w:rsidR="00AA49DE" w:rsidRDefault="00AA49DE" w:rsidP="00AC1D38">
            <w:pPr>
              <w:spacing w:line="276" w:lineRule="auto"/>
              <w:jc w:val="center"/>
              <w:rPr>
                <w:rFonts w:eastAsia="新細明體"/>
                <w:b/>
                <w:bCs/>
                <w:color w:val="FFFFFF" w:themeColor="background1"/>
                <w:szCs w:val="13"/>
                <w:lang w:eastAsia="zh-TW"/>
              </w:rPr>
            </w:pPr>
          </w:p>
        </w:tc>
        <w:tc>
          <w:tcPr>
            <w:tcW w:w="1597" w:type="dxa"/>
            <w:vMerge w:val="restart"/>
            <w:shd w:val="clear" w:color="auto" w:fill="7030A0"/>
            <w:vAlign w:val="center"/>
          </w:tcPr>
          <w:p w14:paraId="53AFA112" w14:textId="77777777" w:rsidR="00AA49DE" w:rsidRDefault="00AA49DE" w:rsidP="00AC1D38">
            <w:pPr>
              <w:spacing w:line="276" w:lineRule="auto"/>
              <w:jc w:val="center"/>
              <w:rPr>
                <w:rFonts w:eastAsia="新細明體"/>
                <w:b/>
                <w:bCs/>
                <w:color w:val="FFFFFF" w:themeColor="background1"/>
                <w:szCs w:val="13"/>
                <w:lang w:eastAsia="zh-TW"/>
              </w:rPr>
            </w:pPr>
          </w:p>
          <w:p w14:paraId="7B97ECE4" w14:textId="13C3009D" w:rsidR="00AA49DE" w:rsidRDefault="00AA49DE" w:rsidP="00AC1D38">
            <w:pPr>
              <w:spacing w:line="276" w:lineRule="auto"/>
              <w:jc w:val="center"/>
              <w:rPr>
                <w:rFonts w:eastAsia="新細明體"/>
                <w:b/>
                <w:bCs/>
                <w:color w:val="FFFFFF" w:themeColor="background1"/>
                <w:szCs w:val="13"/>
                <w:lang w:eastAsia="zh-TW"/>
              </w:rPr>
            </w:pPr>
            <w:r w:rsidRPr="00C8301A">
              <w:rPr>
                <w:rFonts w:eastAsia="新細明體"/>
                <w:b/>
                <w:bCs/>
                <w:color w:val="FFFFFF" w:themeColor="background1"/>
                <w:szCs w:val="13"/>
                <w:lang w:eastAsia="zh-TW"/>
              </w:rPr>
              <w:t>Classification</w:t>
            </w:r>
          </w:p>
        </w:tc>
        <w:tc>
          <w:tcPr>
            <w:tcW w:w="1399" w:type="dxa"/>
            <w:vMerge w:val="restart"/>
            <w:shd w:val="clear" w:color="auto" w:fill="7030A0"/>
            <w:vAlign w:val="center"/>
          </w:tcPr>
          <w:p w14:paraId="24118289" w14:textId="77777777" w:rsidR="00AA49DE" w:rsidRDefault="00AA49DE" w:rsidP="00AC1D38">
            <w:pPr>
              <w:spacing w:line="276" w:lineRule="auto"/>
              <w:jc w:val="center"/>
              <w:rPr>
                <w:rFonts w:eastAsia="新細明體"/>
                <w:b/>
                <w:bCs/>
                <w:color w:val="FFFFFF" w:themeColor="background1"/>
                <w:szCs w:val="13"/>
                <w:lang w:eastAsia="zh-TW"/>
              </w:rPr>
            </w:pPr>
          </w:p>
          <w:p w14:paraId="0E67D906" w14:textId="4EC97ED6" w:rsidR="00AA49DE" w:rsidRDefault="00AA49DE" w:rsidP="00AC1D38">
            <w:pPr>
              <w:spacing w:line="276" w:lineRule="auto"/>
              <w:jc w:val="center"/>
              <w:rPr>
                <w:rFonts w:eastAsia="新細明體"/>
                <w:b/>
                <w:bCs/>
                <w:color w:val="FFFFFF" w:themeColor="background1"/>
                <w:szCs w:val="13"/>
                <w:lang w:eastAsia="zh-TW"/>
              </w:rPr>
            </w:pPr>
            <w:r w:rsidRPr="002A12A5">
              <w:rPr>
                <w:rFonts w:eastAsia="新細明體"/>
                <w:b/>
                <w:bCs/>
                <w:color w:val="FFFFFF" w:themeColor="background1"/>
                <w:szCs w:val="13"/>
                <w:lang w:eastAsia="zh-TW"/>
              </w:rPr>
              <w:t>Site name</w:t>
            </w:r>
          </w:p>
        </w:tc>
        <w:tc>
          <w:tcPr>
            <w:tcW w:w="8240" w:type="dxa"/>
            <w:gridSpan w:val="6"/>
            <w:shd w:val="clear" w:color="auto" w:fill="7030A0"/>
            <w:vAlign w:val="center"/>
          </w:tcPr>
          <w:p w14:paraId="7EAEBB37" w14:textId="5B40B24B" w:rsidR="00AA49DE" w:rsidRDefault="00AA49DE" w:rsidP="00AC1D38">
            <w:pPr>
              <w:spacing w:line="276" w:lineRule="auto"/>
              <w:jc w:val="center"/>
              <w:rPr>
                <w:rFonts w:eastAsia="新細明體"/>
                <w:b/>
                <w:bCs/>
                <w:color w:val="FFFFFF" w:themeColor="background1"/>
                <w:szCs w:val="13"/>
                <w:lang w:eastAsia="zh-TW"/>
              </w:rPr>
            </w:pPr>
            <w:r w:rsidRPr="0031670E">
              <w:rPr>
                <w:rFonts w:eastAsia="新細明體"/>
                <w:b/>
                <w:bCs/>
                <w:color w:val="FFFFFF" w:themeColor="background1"/>
                <w:szCs w:val="13"/>
                <w:lang w:eastAsia="zh-TW"/>
              </w:rPr>
              <w:t>Address</w:t>
            </w:r>
          </w:p>
        </w:tc>
        <w:tc>
          <w:tcPr>
            <w:tcW w:w="1649" w:type="dxa"/>
            <w:vMerge w:val="restart"/>
            <w:shd w:val="clear" w:color="auto" w:fill="7030A0"/>
            <w:vAlign w:val="center"/>
          </w:tcPr>
          <w:p w14:paraId="49F09D4D" w14:textId="77777777" w:rsidR="00AA49DE" w:rsidRDefault="00AA49DE" w:rsidP="00AC1D38">
            <w:pPr>
              <w:spacing w:line="276" w:lineRule="auto"/>
              <w:jc w:val="center"/>
              <w:rPr>
                <w:rFonts w:eastAsia="新細明體"/>
                <w:b/>
                <w:bCs/>
                <w:color w:val="FFFFFF" w:themeColor="background1"/>
                <w:szCs w:val="13"/>
                <w:lang w:eastAsia="zh-TW"/>
              </w:rPr>
            </w:pPr>
          </w:p>
          <w:p w14:paraId="2ECF6FA9" w14:textId="77777777" w:rsidR="00AA49DE" w:rsidRDefault="00AA49DE" w:rsidP="00AC1D38">
            <w:pPr>
              <w:spacing w:line="276" w:lineRule="auto"/>
              <w:jc w:val="center"/>
              <w:rPr>
                <w:rFonts w:eastAsia="新細明體"/>
                <w:b/>
                <w:bCs/>
                <w:color w:val="FFFFFF" w:themeColor="background1"/>
                <w:szCs w:val="13"/>
                <w:lang w:eastAsia="zh-TW"/>
              </w:rPr>
            </w:pPr>
            <w:r>
              <w:rPr>
                <w:rFonts w:eastAsia="新細明體" w:hint="eastAsia"/>
                <w:b/>
                <w:bCs/>
                <w:color w:val="FFFFFF" w:themeColor="background1"/>
                <w:szCs w:val="13"/>
                <w:lang w:eastAsia="zh-TW"/>
              </w:rPr>
              <w:t>GPS</w:t>
            </w:r>
          </w:p>
          <w:p w14:paraId="10512851" w14:textId="66FB7451" w:rsidR="00AA49DE" w:rsidRDefault="00AA49DE" w:rsidP="00AC1D38">
            <w:pPr>
              <w:spacing w:line="276" w:lineRule="auto"/>
              <w:jc w:val="center"/>
              <w:rPr>
                <w:rFonts w:eastAsia="新細明體"/>
                <w:b/>
                <w:bCs/>
                <w:color w:val="FFFFFF" w:themeColor="background1"/>
                <w:szCs w:val="13"/>
                <w:lang w:eastAsia="zh-TW"/>
              </w:rPr>
            </w:pPr>
            <w:r>
              <w:rPr>
                <w:rFonts w:eastAsia="新細明體" w:hint="eastAsia"/>
                <w:b/>
                <w:bCs/>
                <w:color w:val="FFFFFF" w:themeColor="background1"/>
                <w:szCs w:val="13"/>
                <w:lang w:eastAsia="zh-TW"/>
              </w:rPr>
              <w:t>(GPS coordinates)</w:t>
            </w:r>
          </w:p>
        </w:tc>
      </w:tr>
      <w:tr w:rsidR="00AA49DE" w14:paraId="0B62B195" w14:textId="59D5739F" w:rsidTr="009C4D58">
        <w:trPr>
          <w:trHeight w:val="300"/>
          <w:jc w:val="center"/>
        </w:trPr>
        <w:tc>
          <w:tcPr>
            <w:tcW w:w="1207" w:type="dxa"/>
            <w:vMerge/>
            <w:tcMar>
              <w:top w:w="100" w:type="dxa"/>
              <w:left w:w="100" w:type="dxa"/>
              <w:bottom w:w="100" w:type="dxa"/>
              <w:right w:w="100" w:type="dxa"/>
            </w:tcMar>
            <w:vAlign w:val="center"/>
          </w:tcPr>
          <w:p w14:paraId="55AA8FFD" w14:textId="22B07DF4" w:rsidR="00AA49DE" w:rsidRDefault="00AA49DE" w:rsidP="00AA49DE">
            <w:pPr>
              <w:spacing w:line="276" w:lineRule="auto"/>
            </w:pPr>
          </w:p>
        </w:tc>
        <w:tc>
          <w:tcPr>
            <w:tcW w:w="1392" w:type="dxa"/>
            <w:vMerge/>
            <w:vAlign w:val="center"/>
          </w:tcPr>
          <w:p w14:paraId="71582E62" w14:textId="77777777" w:rsidR="00AA49DE" w:rsidRPr="00661934" w:rsidRDefault="00AA49DE" w:rsidP="00AA49DE">
            <w:pPr>
              <w:spacing w:line="276" w:lineRule="auto"/>
              <w:rPr>
                <w:rFonts w:eastAsia="新細明體"/>
                <w:b/>
                <w:bCs/>
                <w:color w:val="FFFFFF" w:themeColor="background1"/>
                <w:szCs w:val="13"/>
                <w:lang w:eastAsia="zh-TW"/>
              </w:rPr>
            </w:pPr>
          </w:p>
        </w:tc>
        <w:tc>
          <w:tcPr>
            <w:tcW w:w="1597" w:type="dxa"/>
            <w:vMerge/>
            <w:vAlign w:val="center"/>
          </w:tcPr>
          <w:p w14:paraId="1B011B9B" w14:textId="279E3FE3" w:rsidR="00AA49DE" w:rsidRDefault="00AA49DE" w:rsidP="00AA49DE">
            <w:pPr>
              <w:spacing w:line="276" w:lineRule="auto"/>
              <w:rPr>
                <w:rFonts w:eastAsia="新細明體"/>
                <w:b/>
                <w:bCs/>
                <w:color w:val="FFFFFF" w:themeColor="background1"/>
                <w:szCs w:val="13"/>
                <w:lang w:eastAsia="zh-TW"/>
              </w:rPr>
            </w:pPr>
          </w:p>
        </w:tc>
        <w:tc>
          <w:tcPr>
            <w:tcW w:w="1399" w:type="dxa"/>
            <w:vMerge/>
            <w:vAlign w:val="center"/>
          </w:tcPr>
          <w:p w14:paraId="6BFA7491" w14:textId="22799C0D" w:rsidR="00AA49DE" w:rsidRPr="00661934" w:rsidRDefault="00AA49DE" w:rsidP="00AA49DE">
            <w:pPr>
              <w:spacing w:line="276" w:lineRule="auto"/>
              <w:rPr>
                <w:rFonts w:eastAsia="新細明體"/>
                <w:b/>
                <w:bCs/>
                <w:color w:val="FFFFFF" w:themeColor="background1"/>
                <w:szCs w:val="13"/>
                <w:lang w:eastAsia="zh-TW"/>
              </w:rPr>
            </w:pPr>
          </w:p>
        </w:tc>
        <w:tc>
          <w:tcPr>
            <w:tcW w:w="1290" w:type="dxa"/>
            <w:shd w:val="clear" w:color="auto" w:fill="7030A0"/>
            <w:vAlign w:val="center"/>
          </w:tcPr>
          <w:p w14:paraId="587125E8" w14:textId="7E6720CE" w:rsidR="00AA49DE" w:rsidRDefault="00AA49DE" w:rsidP="00AA49DE">
            <w:pPr>
              <w:spacing w:line="276" w:lineRule="auto"/>
              <w:rPr>
                <w:rFonts w:eastAsia="新細明體"/>
                <w:b/>
                <w:bCs/>
                <w:color w:val="FFFFFF" w:themeColor="background1"/>
                <w:szCs w:val="13"/>
                <w:lang w:eastAsia="zh-TW"/>
              </w:rPr>
            </w:pPr>
            <w:r>
              <w:rPr>
                <w:rFonts w:eastAsia="新細明體" w:hint="eastAsia"/>
                <w:b/>
                <w:bCs/>
                <w:color w:val="FFFFFF" w:themeColor="background1"/>
                <w:szCs w:val="13"/>
                <w:lang w:eastAsia="zh-TW"/>
              </w:rPr>
              <w:t>Street</w:t>
            </w:r>
          </w:p>
        </w:tc>
        <w:tc>
          <w:tcPr>
            <w:tcW w:w="1290" w:type="dxa"/>
            <w:shd w:val="clear" w:color="auto" w:fill="7030A0"/>
            <w:vAlign w:val="center"/>
          </w:tcPr>
          <w:p w14:paraId="715F02FD" w14:textId="672096E8" w:rsidR="00AA49DE" w:rsidRDefault="00AA49DE" w:rsidP="00AA49DE">
            <w:pPr>
              <w:spacing w:line="276" w:lineRule="auto"/>
              <w:rPr>
                <w:rFonts w:eastAsia="新細明體"/>
                <w:b/>
                <w:bCs/>
                <w:color w:val="FFFFFF" w:themeColor="background1"/>
                <w:szCs w:val="13"/>
                <w:lang w:eastAsia="zh-TW"/>
              </w:rPr>
            </w:pPr>
            <w:r>
              <w:rPr>
                <w:rFonts w:eastAsia="新細明體" w:hint="eastAsia"/>
                <w:b/>
                <w:bCs/>
                <w:color w:val="FFFFFF" w:themeColor="background1"/>
                <w:szCs w:val="13"/>
                <w:lang w:eastAsia="zh-TW"/>
              </w:rPr>
              <w:t>District</w:t>
            </w:r>
          </w:p>
        </w:tc>
        <w:tc>
          <w:tcPr>
            <w:tcW w:w="1290" w:type="dxa"/>
            <w:shd w:val="clear" w:color="auto" w:fill="7030A0"/>
            <w:vAlign w:val="center"/>
          </w:tcPr>
          <w:p w14:paraId="40EA184D" w14:textId="43789DC1" w:rsidR="00AA49DE" w:rsidRDefault="00AA49DE" w:rsidP="00AA49DE">
            <w:pPr>
              <w:spacing w:line="276" w:lineRule="auto"/>
              <w:rPr>
                <w:rFonts w:eastAsia="新細明體"/>
                <w:b/>
                <w:bCs/>
                <w:color w:val="FFFFFF" w:themeColor="background1"/>
                <w:szCs w:val="13"/>
                <w:lang w:eastAsia="zh-TW"/>
              </w:rPr>
            </w:pPr>
            <w:r>
              <w:rPr>
                <w:rFonts w:eastAsia="新細明體" w:hint="eastAsia"/>
                <w:b/>
                <w:bCs/>
                <w:color w:val="FFFFFF" w:themeColor="background1"/>
                <w:szCs w:val="13"/>
                <w:lang w:eastAsia="zh-TW"/>
              </w:rPr>
              <w:t>City</w:t>
            </w:r>
          </w:p>
        </w:tc>
        <w:tc>
          <w:tcPr>
            <w:tcW w:w="1290" w:type="dxa"/>
            <w:shd w:val="clear" w:color="auto" w:fill="7030A0"/>
            <w:vAlign w:val="center"/>
          </w:tcPr>
          <w:p w14:paraId="12C93981" w14:textId="4513CD47" w:rsidR="00AA49DE" w:rsidRDefault="00AA49DE" w:rsidP="00AA49DE">
            <w:pPr>
              <w:spacing w:line="276" w:lineRule="auto"/>
              <w:rPr>
                <w:rFonts w:eastAsia="新細明體"/>
                <w:b/>
                <w:bCs/>
                <w:color w:val="FFFFFF" w:themeColor="background1"/>
                <w:szCs w:val="13"/>
                <w:lang w:eastAsia="zh-TW"/>
              </w:rPr>
            </w:pPr>
            <w:r>
              <w:rPr>
                <w:rFonts w:eastAsia="新細明體" w:hint="eastAsia"/>
                <w:b/>
                <w:bCs/>
                <w:color w:val="FFFFFF" w:themeColor="background1"/>
                <w:szCs w:val="13"/>
                <w:lang w:eastAsia="zh-TW"/>
              </w:rPr>
              <w:t>Province/State</w:t>
            </w:r>
          </w:p>
        </w:tc>
        <w:tc>
          <w:tcPr>
            <w:tcW w:w="1290" w:type="dxa"/>
            <w:shd w:val="clear" w:color="auto" w:fill="7030A0"/>
            <w:vAlign w:val="center"/>
          </w:tcPr>
          <w:p w14:paraId="2D44320E" w14:textId="12198E74" w:rsidR="00AA49DE" w:rsidRDefault="00AA49DE" w:rsidP="00AA49DE">
            <w:pPr>
              <w:spacing w:line="276" w:lineRule="auto"/>
              <w:rPr>
                <w:rFonts w:eastAsia="新細明體"/>
                <w:b/>
                <w:bCs/>
                <w:color w:val="FFFFFF" w:themeColor="background1"/>
                <w:szCs w:val="13"/>
                <w:lang w:eastAsia="zh-TW"/>
              </w:rPr>
            </w:pPr>
            <w:r>
              <w:rPr>
                <w:rFonts w:eastAsia="新細明體" w:hint="eastAsia"/>
                <w:b/>
                <w:bCs/>
                <w:color w:val="FFFFFF" w:themeColor="background1"/>
                <w:szCs w:val="13"/>
                <w:lang w:eastAsia="zh-TW"/>
              </w:rPr>
              <w:t>Country/Region</w:t>
            </w:r>
          </w:p>
        </w:tc>
        <w:tc>
          <w:tcPr>
            <w:tcW w:w="1790" w:type="dxa"/>
            <w:shd w:val="clear" w:color="auto" w:fill="7030A0"/>
            <w:vAlign w:val="center"/>
          </w:tcPr>
          <w:p w14:paraId="6F160DC5" w14:textId="542B5BB2" w:rsidR="00AA49DE" w:rsidRPr="00661934" w:rsidRDefault="00AA49DE" w:rsidP="00AA49DE">
            <w:pPr>
              <w:spacing w:line="276" w:lineRule="auto"/>
              <w:rPr>
                <w:rFonts w:eastAsia="新細明體"/>
                <w:b/>
                <w:bCs/>
                <w:color w:val="FFFFFF" w:themeColor="background1"/>
                <w:szCs w:val="13"/>
                <w:lang w:eastAsia="zh-TW"/>
              </w:rPr>
            </w:pPr>
            <w:r>
              <w:rPr>
                <w:rFonts w:eastAsia="新細明體" w:hint="eastAsia"/>
                <w:b/>
                <w:bCs/>
                <w:color w:val="FFFFFF" w:themeColor="background1"/>
                <w:szCs w:val="13"/>
                <w:lang w:eastAsia="zh-TW"/>
              </w:rPr>
              <w:t>Postal Code</w:t>
            </w:r>
          </w:p>
        </w:tc>
        <w:tc>
          <w:tcPr>
            <w:tcW w:w="1649" w:type="dxa"/>
            <w:vMerge/>
            <w:vAlign w:val="center"/>
          </w:tcPr>
          <w:p w14:paraId="6CC18229" w14:textId="75C45F46" w:rsidR="00AA49DE" w:rsidRPr="00661934" w:rsidRDefault="00AA49DE" w:rsidP="00AA49DE">
            <w:pPr>
              <w:spacing w:line="276" w:lineRule="auto"/>
              <w:rPr>
                <w:rFonts w:eastAsia="新細明體"/>
                <w:b/>
                <w:bCs/>
                <w:color w:val="FFFFFF" w:themeColor="background1"/>
                <w:szCs w:val="13"/>
                <w:lang w:eastAsia="zh-TW"/>
              </w:rPr>
            </w:pPr>
          </w:p>
        </w:tc>
      </w:tr>
      <w:tr w:rsidR="003836A5" w14:paraId="0DD15378" w14:textId="77777777" w:rsidTr="45C65D88">
        <w:trPr>
          <w:trHeight w:val="300"/>
          <w:jc w:val="center"/>
        </w:trPr>
        <w:tc>
          <w:tcPr>
            <w:tcW w:w="1207" w:type="dxa"/>
            <w:shd w:val="clear" w:color="auto" w:fill="BFBFBF" w:themeFill="background1" w:themeFillShade="BF"/>
            <w:tcMar>
              <w:top w:w="100" w:type="dxa"/>
              <w:left w:w="100" w:type="dxa"/>
              <w:bottom w:w="100" w:type="dxa"/>
              <w:right w:w="100" w:type="dxa"/>
            </w:tcMar>
            <w:vAlign w:val="center"/>
          </w:tcPr>
          <w:p w14:paraId="388EE38B" w14:textId="178C28F3" w:rsidR="00AA49DE" w:rsidRDefault="00AA49DE" w:rsidP="00AA49DE">
            <w:pPr>
              <w:spacing w:line="276" w:lineRule="auto"/>
              <w:rPr>
                <w:rFonts w:eastAsia="新細明體"/>
                <w:b/>
                <w:bCs/>
                <w:color w:val="FFFFFF" w:themeColor="background1"/>
                <w:szCs w:val="13"/>
                <w:lang w:eastAsia="zh-TW"/>
              </w:rPr>
            </w:pPr>
            <w:r w:rsidRPr="6345D5A4">
              <w:rPr>
                <w:rFonts w:eastAsia="新細明體"/>
                <w:szCs w:val="13"/>
                <w:lang w:eastAsia="zh-TW"/>
              </w:rPr>
              <w:t>Text field</w:t>
            </w:r>
          </w:p>
        </w:tc>
        <w:tc>
          <w:tcPr>
            <w:tcW w:w="1392" w:type="dxa"/>
            <w:shd w:val="clear" w:color="auto" w:fill="BFBFBF" w:themeFill="background1" w:themeFillShade="BF"/>
            <w:vAlign w:val="center"/>
          </w:tcPr>
          <w:p w14:paraId="5CBC24A9" w14:textId="770BB0EA" w:rsidR="00AA49DE" w:rsidRDefault="00AA49DE" w:rsidP="00AA49DE">
            <w:pPr>
              <w:spacing w:line="276" w:lineRule="auto"/>
              <w:rPr>
                <w:rFonts w:eastAsia="新細明體"/>
                <w:b/>
                <w:bCs/>
                <w:color w:val="FFFFFF" w:themeColor="background1"/>
                <w:szCs w:val="13"/>
                <w:lang w:eastAsia="zh-TW"/>
              </w:rPr>
            </w:pPr>
            <w:r w:rsidRPr="6345D5A4">
              <w:rPr>
                <w:rFonts w:eastAsia="新細明體"/>
                <w:szCs w:val="13"/>
                <w:lang w:eastAsia="zh-TW"/>
              </w:rPr>
              <w:t>Text field</w:t>
            </w:r>
          </w:p>
        </w:tc>
        <w:tc>
          <w:tcPr>
            <w:tcW w:w="1597" w:type="dxa"/>
            <w:shd w:val="clear" w:color="auto" w:fill="BFBFBF" w:themeFill="background1" w:themeFillShade="BF"/>
            <w:vAlign w:val="center"/>
          </w:tcPr>
          <w:p w14:paraId="38D74714" w14:textId="168EFB85" w:rsidR="00AA49DE" w:rsidRDefault="00AA49DE" w:rsidP="00AA49DE">
            <w:pPr>
              <w:spacing w:line="276" w:lineRule="auto"/>
              <w:rPr>
                <w:rFonts w:eastAsia="新細明體"/>
                <w:b/>
                <w:bCs/>
                <w:color w:val="FFFFFF" w:themeColor="background1"/>
                <w:szCs w:val="13"/>
                <w:lang w:eastAsia="zh-TW"/>
              </w:rPr>
            </w:pPr>
            <w:r w:rsidRPr="6345D5A4">
              <w:rPr>
                <w:rFonts w:eastAsia="新細明體"/>
                <w:szCs w:val="13"/>
                <w:lang w:eastAsia="zh-TW"/>
              </w:rPr>
              <w:t>Text field</w:t>
            </w:r>
          </w:p>
        </w:tc>
        <w:tc>
          <w:tcPr>
            <w:tcW w:w="1399" w:type="dxa"/>
            <w:shd w:val="clear" w:color="auto" w:fill="BFBFBF" w:themeFill="background1" w:themeFillShade="BF"/>
            <w:vAlign w:val="center"/>
          </w:tcPr>
          <w:p w14:paraId="35CEA262" w14:textId="0653D032" w:rsidR="00AA49DE" w:rsidRDefault="00AA49DE" w:rsidP="00AA49DE">
            <w:pPr>
              <w:spacing w:line="276" w:lineRule="auto"/>
              <w:rPr>
                <w:rFonts w:eastAsia="新細明體"/>
                <w:b/>
                <w:bCs/>
                <w:color w:val="FFFFFF" w:themeColor="background1"/>
                <w:szCs w:val="13"/>
                <w:lang w:eastAsia="zh-TW"/>
              </w:rPr>
            </w:pPr>
            <w:r w:rsidRPr="6345D5A4">
              <w:rPr>
                <w:rFonts w:eastAsia="新細明體"/>
                <w:szCs w:val="13"/>
                <w:lang w:eastAsia="zh-TW"/>
              </w:rPr>
              <w:t>Text field</w:t>
            </w:r>
          </w:p>
        </w:tc>
        <w:tc>
          <w:tcPr>
            <w:tcW w:w="1290" w:type="dxa"/>
            <w:shd w:val="clear" w:color="auto" w:fill="BFBFBF" w:themeFill="background1" w:themeFillShade="BF"/>
            <w:vAlign w:val="center"/>
          </w:tcPr>
          <w:p w14:paraId="2C39E6E5" w14:textId="77777777" w:rsidR="00AA49DE" w:rsidRDefault="00AA49DE" w:rsidP="00AA49DE">
            <w:pPr>
              <w:spacing w:line="276" w:lineRule="auto"/>
              <w:rPr>
                <w:rFonts w:eastAsia="新細明體"/>
                <w:b/>
                <w:bCs/>
                <w:color w:val="FFFFFF" w:themeColor="background1"/>
                <w:szCs w:val="13"/>
                <w:lang w:eastAsia="zh-TW"/>
              </w:rPr>
            </w:pPr>
          </w:p>
        </w:tc>
        <w:tc>
          <w:tcPr>
            <w:tcW w:w="1290" w:type="dxa"/>
            <w:shd w:val="clear" w:color="auto" w:fill="BFBFBF" w:themeFill="background1" w:themeFillShade="BF"/>
            <w:vAlign w:val="center"/>
          </w:tcPr>
          <w:p w14:paraId="71E17B7E" w14:textId="5EEC59B2" w:rsidR="00AA49DE" w:rsidRDefault="00AA49DE" w:rsidP="00AA49DE">
            <w:pPr>
              <w:spacing w:line="276" w:lineRule="auto"/>
              <w:rPr>
                <w:rFonts w:eastAsia="新細明體"/>
                <w:b/>
                <w:bCs/>
                <w:color w:val="FFFFFF" w:themeColor="background1"/>
                <w:szCs w:val="13"/>
                <w:lang w:eastAsia="zh-TW"/>
              </w:rPr>
            </w:pPr>
          </w:p>
        </w:tc>
        <w:tc>
          <w:tcPr>
            <w:tcW w:w="1290" w:type="dxa"/>
            <w:shd w:val="clear" w:color="auto" w:fill="BFBFBF" w:themeFill="background1" w:themeFillShade="BF"/>
            <w:vAlign w:val="center"/>
          </w:tcPr>
          <w:p w14:paraId="0F2AE5F7" w14:textId="32FEBE90" w:rsidR="00AA49DE" w:rsidRDefault="00AA49DE" w:rsidP="00AA49DE">
            <w:pPr>
              <w:spacing w:line="276" w:lineRule="auto"/>
              <w:rPr>
                <w:rFonts w:eastAsia="新細明體"/>
                <w:b/>
                <w:bCs/>
                <w:color w:val="FFFFFF" w:themeColor="background1"/>
                <w:szCs w:val="13"/>
                <w:lang w:eastAsia="zh-TW"/>
              </w:rPr>
            </w:pPr>
          </w:p>
        </w:tc>
        <w:tc>
          <w:tcPr>
            <w:tcW w:w="1290" w:type="dxa"/>
            <w:shd w:val="clear" w:color="auto" w:fill="BFBFBF" w:themeFill="background1" w:themeFillShade="BF"/>
            <w:vAlign w:val="center"/>
          </w:tcPr>
          <w:p w14:paraId="268E147A" w14:textId="292BC4D5" w:rsidR="00AA49DE" w:rsidRDefault="00AA49DE" w:rsidP="00AA49DE">
            <w:pPr>
              <w:spacing w:line="276" w:lineRule="auto"/>
              <w:rPr>
                <w:rFonts w:eastAsia="新細明體"/>
                <w:b/>
                <w:bCs/>
                <w:color w:val="FFFFFF" w:themeColor="background1"/>
                <w:szCs w:val="13"/>
                <w:lang w:eastAsia="zh-TW"/>
              </w:rPr>
            </w:pPr>
          </w:p>
        </w:tc>
        <w:tc>
          <w:tcPr>
            <w:tcW w:w="1290" w:type="dxa"/>
            <w:shd w:val="clear" w:color="auto" w:fill="BFBFBF" w:themeFill="background1" w:themeFillShade="BF"/>
            <w:vAlign w:val="center"/>
          </w:tcPr>
          <w:p w14:paraId="138ADE47" w14:textId="6108B82A" w:rsidR="00AA49DE" w:rsidRDefault="00AA49DE" w:rsidP="00AA49DE">
            <w:pPr>
              <w:spacing w:line="276" w:lineRule="auto"/>
              <w:rPr>
                <w:rFonts w:eastAsia="新細明體"/>
                <w:b/>
                <w:bCs/>
                <w:color w:val="FFFFFF" w:themeColor="background1"/>
                <w:szCs w:val="13"/>
                <w:lang w:eastAsia="zh-TW"/>
              </w:rPr>
            </w:pPr>
          </w:p>
        </w:tc>
        <w:tc>
          <w:tcPr>
            <w:tcW w:w="1790" w:type="dxa"/>
            <w:shd w:val="clear" w:color="auto" w:fill="BFBFBF" w:themeFill="background1" w:themeFillShade="BF"/>
            <w:vAlign w:val="center"/>
          </w:tcPr>
          <w:p w14:paraId="53385474" w14:textId="403D87AD" w:rsidR="00AA49DE" w:rsidRDefault="00AA49DE" w:rsidP="00AA49DE">
            <w:pPr>
              <w:spacing w:line="276" w:lineRule="auto"/>
              <w:rPr>
                <w:rFonts w:eastAsia="新細明體"/>
                <w:b/>
                <w:bCs/>
                <w:color w:val="FFFFFF" w:themeColor="background1"/>
                <w:szCs w:val="13"/>
                <w:lang w:eastAsia="zh-TW"/>
              </w:rPr>
            </w:pPr>
          </w:p>
        </w:tc>
        <w:tc>
          <w:tcPr>
            <w:tcW w:w="1649" w:type="dxa"/>
            <w:shd w:val="clear" w:color="auto" w:fill="BFBFBF" w:themeFill="background1" w:themeFillShade="BF"/>
            <w:vAlign w:val="center"/>
          </w:tcPr>
          <w:p w14:paraId="330CD197" w14:textId="5866CE74" w:rsidR="00AA49DE" w:rsidRDefault="00AA49DE" w:rsidP="00AA49DE">
            <w:pPr>
              <w:spacing w:line="276" w:lineRule="auto"/>
              <w:rPr>
                <w:rFonts w:eastAsia="新細明體"/>
                <w:b/>
                <w:bCs/>
                <w:color w:val="FFFFFF" w:themeColor="background1"/>
                <w:szCs w:val="13"/>
                <w:lang w:eastAsia="zh-TW"/>
              </w:rPr>
            </w:pPr>
            <w:r w:rsidRPr="6345D5A4">
              <w:rPr>
                <w:rFonts w:eastAsia="新細明體"/>
                <w:szCs w:val="13"/>
                <w:lang w:eastAsia="zh-TW"/>
              </w:rPr>
              <w:t>Text field</w:t>
            </w:r>
          </w:p>
        </w:tc>
      </w:tr>
    </w:tbl>
    <w:p w14:paraId="68BAE6DE" w14:textId="77777777" w:rsidR="00BC25E5" w:rsidRDefault="00BC25E5" w:rsidP="002B43D4">
      <w:pPr>
        <w:pStyle w:val="Heading3"/>
        <w:rPr>
          <w:rFonts w:eastAsia="新細明體"/>
          <w:lang w:eastAsia="zh-TW"/>
        </w:rPr>
      </w:pPr>
    </w:p>
    <w:p w14:paraId="24DB9009" w14:textId="3C5F6EE0" w:rsidR="00755071" w:rsidRDefault="00755071" w:rsidP="45C65D88">
      <w:pPr>
        <w:rPr>
          <w:lang w:eastAsia="zh-TW"/>
        </w:rPr>
      </w:pPr>
    </w:p>
    <w:p w14:paraId="6B3B2FEE" w14:textId="0080B95F" w:rsidR="00755071" w:rsidRPr="009C4D58" w:rsidRDefault="45C65D88" w:rsidP="45C65D88">
      <w:pPr>
        <w:rPr>
          <w:rFonts w:eastAsiaTheme="minorEastAsia"/>
          <w:lang w:eastAsia="zh-CN"/>
        </w:rPr>
      </w:pPr>
      <w:r w:rsidRPr="009C4D58">
        <w:rPr>
          <w:rFonts w:eastAsiaTheme="minorEastAsia" w:cstheme="minorBidi"/>
          <w:b/>
          <w:bCs/>
          <w:color w:val="C00000"/>
          <w:sz w:val="18"/>
          <w:szCs w:val="18"/>
          <w:lang w:eastAsia="zh-CN"/>
        </w:rPr>
        <w:t>[1.5d] Provide annual revenue for the stated reporting period. (Source:  2025 CDP full corporate questionnaire)</w:t>
      </w:r>
    </w:p>
    <w:p w14:paraId="6121663E" w14:textId="738B0FAF" w:rsidR="00BE28B6" w:rsidRDefault="00BB29C7" w:rsidP="00FF1BA0">
      <w:pPr>
        <w:pStyle w:val="Heading3"/>
      </w:pPr>
      <w:r w:rsidRPr="00450B57">
        <w:t>Response options</w:t>
      </w:r>
    </w:p>
    <w:p w14:paraId="5DFFA197" w14:textId="77777777" w:rsidR="00FF1BA0" w:rsidRPr="00FF1BA0" w:rsidRDefault="00FF1BA0" w:rsidP="00FF1BA0">
      <w:pPr>
        <w:pStyle w:val="BodyText"/>
        <w:rPr>
          <w:lang w:eastAsia="en-US"/>
        </w:rPr>
      </w:pPr>
    </w:p>
    <w:tbl>
      <w:tblPr>
        <w:tblW w:w="15480" w:type="dxa"/>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5480"/>
      </w:tblGrid>
      <w:tr w:rsidR="00BE28B6" w14:paraId="3D1370CF" w14:textId="77777777" w:rsidTr="00D71513">
        <w:trPr>
          <w:trHeight w:val="480"/>
          <w:jc w:val="center"/>
        </w:trPr>
        <w:tc>
          <w:tcPr>
            <w:tcW w:w="15480" w:type="dxa"/>
            <w:shd w:val="clear" w:color="auto" w:fill="C00000"/>
          </w:tcPr>
          <w:p w14:paraId="25BCF0F5" w14:textId="77777777" w:rsidR="00BE28B6" w:rsidRDefault="00BE28B6">
            <w:pPr>
              <w:spacing w:line="259" w:lineRule="auto"/>
              <w:rPr>
                <w:rFonts w:eastAsia="新細明體"/>
                <w:b/>
                <w:bCs/>
                <w:color w:val="FFFFFF" w:themeColor="background1"/>
                <w:szCs w:val="13"/>
                <w:lang w:eastAsia="zh-TW"/>
              </w:rPr>
            </w:pPr>
          </w:p>
          <w:p w14:paraId="057037A5" w14:textId="1E947740" w:rsidR="00BE28B6" w:rsidRPr="00661934" w:rsidRDefault="000E26C2" w:rsidP="00E72B52">
            <w:pPr>
              <w:spacing w:line="276" w:lineRule="auto"/>
              <w:rPr>
                <w:rFonts w:eastAsia="新細明體"/>
                <w:b/>
                <w:bCs/>
                <w:color w:val="FFFFFF" w:themeColor="background1"/>
                <w:szCs w:val="13"/>
                <w:lang w:eastAsia="zh-TW"/>
              </w:rPr>
            </w:pPr>
            <w:r>
              <w:rPr>
                <w:rFonts w:eastAsia="新細明體" w:hint="eastAsia"/>
                <w:b/>
                <w:bCs/>
                <w:color w:val="FFFFFF" w:themeColor="background1"/>
                <w:szCs w:val="13"/>
                <w:lang w:eastAsia="zh-TW"/>
              </w:rPr>
              <w:t>Revenue</w:t>
            </w:r>
          </w:p>
        </w:tc>
      </w:tr>
      <w:tr w:rsidR="00BE28B6" w14:paraId="09439F6E" w14:textId="77777777" w:rsidTr="00D71513">
        <w:trPr>
          <w:trHeight w:val="73"/>
          <w:jc w:val="center"/>
        </w:trPr>
        <w:tc>
          <w:tcPr>
            <w:tcW w:w="15480" w:type="dxa"/>
            <w:shd w:val="clear" w:color="auto" w:fill="BFBFBF" w:themeFill="background1" w:themeFillShade="BF"/>
          </w:tcPr>
          <w:p w14:paraId="4B795877" w14:textId="04BBA29A" w:rsidR="00BE28B6" w:rsidRDefault="00862C29" w:rsidP="00E72B52">
            <w:pPr>
              <w:pStyle w:val="td-p"/>
              <w:spacing w:line="276" w:lineRule="auto"/>
              <w:rPr>
                <w:rFonts w:eastAsia="新細明體"/>
                <w:sz w:val="13"/>
                <w:szCs w:val="13"/>
                <w:lang w:eastAsia="zh-TW"/>
              </w:rPr>
            </w:pPr>
            <w:r w:rsidRPr="00862C29">
              <w:rPr>
                <w:rFonts w:eastAsia="新細明體"/>
                <w:sz w:val="13"/>
                <w:szCs w:val="13"/>
                <w:lang w:eastAsia="zh-TW"/>
              </w:rPr>
              <w:t>Numerical field [enter a number from 0-999,999,999,999,999 using a maximum of 2 decimal</w:t>
            </w:r>
            <w:r>
              <w:rPr>
                <w:rFonts w:eastAsia="新細明體" w:hint="eastAsia"/>
                <w:sz w:val="13"/>
                <w:szCs w:val="13"/>
                <w:lang w:eastAsia="zh-TW"/>
              </w:rPr>
              <w:t xml:space="preserve"> </w:t>
            </w:r>
            <w:r w:rsidRPr="00862C29">
              <w:rPr>
                <w:rFonts w:eastAsia="新細明體"/>
                <w:sz w:val="13"/>
                <w:szCs w:val="13"/>
                <w:lang w:eastAsia="zh-TW"/>
              </w:rPr>
              <w:t>places]</w:t>
            </w:r>
          </w:p>
        </w:tc>
      </w:tr>
    </w:tbl>
    <w:p w14:paraId="1157D99A" w14:textId="6FF2BAA9" w:rsidR="20B1E3FD" w:rsidRPr="005E060F" w:rsidRDefault="20B1E3FD" w:rsidP="20B1E3FD">
      <w:pPr>
        <w:tabs>
          <w:tab w:val="left" w:pos="295"/>
        </w:tabs>
        <w:spacing w:before="56" w:line="214" w:lineRule="exact"/>
        <w:rPr>
          <w:rFonts w:ascii="Liberation Sans" w:eastAsia="新細明體" w:hAnsi="Liberation Sans" w:cs="Liberation Sans" w:hint="eastAsia"/>
          <w:color w:val="475363"/>
          <w:sz w:val="12"/>
          <w:szCs w:val="12"/>
          <w:lang w:eastAsia="zh-TW"/>
        </w:rPr>
      </w:pPr>
    </w:p>
    <w:p w14:paraId="51E682BF" w14:textId="77777777" w:rsidR="000217E4" w:rsidRDefault="000217E4">
      <w:pPr>
        <w:rPr>
          <w:b/>
          <w:color w:val="C00000"/>
          <w:sz w:val="18"/>
          <w:szCs w:val="18"/>
          <w:lang w:eastAsia="zh-TW"/>
        </w:rPr>
      </w:pPr>
      <w:r>
        <w:rPr>
          <w:lang w:eastAsia="zh-TW"/>
        </w:rPr>
        <w:br w:type="page"/>
      </w:r>
    </w:p>
    <w:p w14:paraId="0AEE1C8A" w14:textId="34A83F34" w:rsidR="20B1E3FD" w:rsidRPr="005E060F" w:rsidRDefault="3D6E62E7" w:rsidP="005E060F">
      <w:pPr>
        <w:pStyle w:val="Heading2"/>
        <w:rPr>
          <w:rFonts w:eastAsia="新細明體"/>
          <w:i/>
          <w:iCs/>
          <w:lang w:eastAsia="zh-TW"/>
        </w:rPr>
      </w:pPr>
      <w:r w:rsidRPr="3D6E62E7">
        <w:rPr>
          <w:lang w:eastAsia="zh-TW"/>
        </w:rPr>
        <w:lastRenderedPageBreak/>
        <w:t xml:space="preserve">[1.6] How do the entities you are including in your response compare to those included in your financial statements? </w:t>
      </w:r>
      <w:r w:rsidRPr="3D6E62E7">
        <w:rPr>
          <w:i/>
          <w:iCs/>
        </w:rPr>
        <w:t>(Source: 2025 CDP SME questionnaire)</w:t>
      </w:r>
    </w:p>
    <w:p w14:paraId="25F906AB" w14:textId="40D66095" w:rsidR="5B1871E7" w:rsidRDefault="5B1871E7" w:rsidP="002B43D4">
      <w:pPr>
        <w:pStyle w:val="Heading3"/>
      </w:pPr>
      <w:r w:rsidRPr="20B1E3FD">
        <w:t>Response options</w:t>
      </w:r>
    </w:p>
    <w:p w14:paraId="58B048A8" w14:textId="46F25EA1" w:rsidR="5B1871E7" w:rsidRDefault="5F3A9184" w:rsidP="00AA183E">
      <w:pPr>
        <w:pStyle w:val="BodyText"/>
      </w:pPr>
      <w:r w:rsidRPr="20B1E3FD">
        <w:t>Please complete the following table:</w:t>
      </w:r>
    </w:p>
    <w:p w14:paraId="3594BCFB" w14:textId="1E8D1301" w:rsidR="20B1E3FD" w:rsidRDefault="20B1E3FD" w:rsidP="00AB70A6">
      <w:pPr>
        <w:pStyle w:val="BodyText"/>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376"/>
        <w:gridCol w:w="7984"/>
      </w:tblGrid>
      <w:tr w:rsidR="004049B3" w14:paraId="16E8597A" w14:textId="77777777" w:rsidTr="6BB25320">
        <w:trPr>
          <w:trHeight w:val="182"/>
          <w:jc w:val="center"/>
        </w:trPr>
        <w:tc>
          <w:tcPr>
            <w:tcW w:w="7376" w:type="dxa"/>
            <w:shd w:val="clear" w:color="auto" w:fill="C00000"/>
            <w:tcMar>
              <w:top w:w="100" w:type="dxa"/>
              <w:left w:w="100" w:type="dxa"/>
              <w:bottom w:w="100" w:type="dxa"/>
              <w:right w:w="100" w:type="dxa"/>
            </w:tcMar>
            <w:vAlign w:val="center"/>
          </w:tcPr>
          <w:p w14:paraId="7B90509B" w14:textId="77777777" w:rsidR="004049B3" w:rsidRPr="00920B05" w:rsidRDefault="004049B3" w:rsidP="00AC1D38">
            <w:pPr>
              <w:spacing w:line="259" w:lineRule="auto"/>
              <w:jc w:val="center"/>
              <w:rPr>
                <w:b/>
                <w:bCs/>
                <w:color w:val="FFFFFF" w:themeColor="background1"/>
                <w:szCs w:val="13"/>
              </w:rPr>
            </w:pPr>
          </w:p>
        </w:tc>
        <w:tc>
          <w:tcPr>
            <w:tcW w:w="7984" w:type="dxa"/>
            <w:shd w:val="clear" w:color="auto" w:fill="C00000"/>
            <w:tcMar>
              <w:top w:w="100" w:type="dxa"/>
              <w:left w:w="100" w:type="dxa"/>
              <w:bottom w:w="100" w:type="dxa"/>
              <w:right w:w="100" w:type="dxa"/>
            </w:tcMar>
            <w:vAlign w:val="center"/>
          </w:tcPr>
          <w:p w14:paraId="6A71481C" w14:textId="43DA2F30" w:rsidR="004049B3" w:rsidRPr="00920B05" w:rsidRDefault="6BB25320" w:rsidP="6BB25320">
            <w:pPr>
              <w:spacing w:line="259" w:lineRule="auto"/>
              <w:jc w:val="center"/>
              <w:rPr>
                <w:b/>
                <w:bCs/>
                <w:i/>
                <w:iCs/>
                <w:color w:val="FFFFFF" w:themeColor="background1"/>
              </w:rPr>
            </w:pPr>
            <w:r w:rsidRPr="6BB25320">
              <w:rPr>
                <w:b/>
                <w:bCs/>
                <w:i/>
                <w:iCs/>
                <w:color w:val="FFFFFF" w:themeColor="background1"/>
              </w:rPr>
              <w:t>Appears if ‘No, the entities included in my  disclosure are not the same as those included in my financial statements’ is selected in column 1</w:t>
            </w:r>
          </w:p>
        </w:tc>
      </w:tr>
      <w:tr w:rsidR="004049B3" w14:paraId="41E92346" w14:textId="77777777" w:rsidTr="6BB25320">
        <w:trPr>
          <w:trHeight w:val="182"/>
          <w:jc w:val="center"/>
        </w:trPr>
        <w:tc>
          <w:tcPr>
            <w:tcW w:w="7376" w:type="dxa"/>
            <w:shd w:val="clear" w:color="auto" w:fill="C00000"/>
            <w:tcMar>
              <w:top w:w="100" w:type="dxa"/>
              <w:left w:w="100" w:type="dxa"/>
              <w:bottom w:w="100" w:type="dxa"/>
              <w:right w:w="100" w:type="dxa"/>
            </w:tcMar>
            <w:vAlign w:val="center"/>
          </w:tcPr>
          <w:p w14:paraId="707713B3" w14:textId="27FAF9F7" w:rsidR="004049B3" w:rsidRPr="00920B05" w:rsidRDefault="004049B3" w:rsidP="00AC1D38">
            <w:pPr>
              <w:spacing w:line="259" w:lineRule="auto"/>
              <w:jc w:val="center"/>
              <w:rPr>
                <w:b/>
                <w:bCs/>
                <w:color w:val="FFFFFF" w:themeColor="background1"/>
                <w:szCs w:val="13"/>
              </w:rPr>
            </w:pPr>
            <w:r w:rsidRPr="00920B05">
              <w:rPr>
                <w:b/>
                <w:bCs/>
                <w:color w:val="FFFFFF" w:themeColor="background1"/>
                <w:szCs w:val="13"/>
              </w:rPr>
              <w:t>1</w:t>
            </w:r>
          </w:p>
        </w:tc>
        <w:tc>
          <w:tcPr>
            <w:tcW w:w="7984" w:type="dxa"/>
            <w:shd w:val="clear" w:color="auto" w:fill="C00000"/>
            <w:tcMar>
              <w:top w:w="100" w:type="dxa"/>
              <w:left w:w="100" w:type="dxa"/>
              <w:bottom w:w="100" w:type="dxa"/>
              <w:right w:w="100" w:type="dxa"/>
            </w:tcMar>
            <w:vAlign w:val="center"/>
          </w:tcPr>
          <w:p w14:paraId="233BA301" w14:textId="625441C9" w:rsidR="004049B3" w:rsidRPr="00920B05" w:rsidRDefault="004049B3" w:rsidP="00AC1D38">
            <w:pPr>
              <w:spacing w:line="259" w:lineRule="auto"/>
              <w:jc w:val="center"/>
              <w:rPr>
                <w:b/>
                <w:bCs/>
                <w:color w:val="FFFFFF" w:themeColor="background1"/>
                <w:szCs w:val="13"/>
              </w:rPr>
            </w:pPr>
            <w:r w:rsidRPr="00920B05">
              <w:rPr>
                <w:b/>
                <w:bCs/>
                <w:color w:val="FFFFFF" w:themeColor="background1"/>
                <w:szCs w:val="13"/>
              </w:rPr>
              <w:t>2</w:t>
            </w:r>
          </w:p>
        </w:tc>
      </w:tr>
      <w:tr w:rsidR="20B1E3FD" w14:paraId="4C4C72C2" w14:textId="77777777" w:rsidTr="6BB25320">
        <w:trPr>
          <w:trHeight w:val="300"/>
          <w:jc w:val="center"/>
        </w:trPr>
        <w:tc>
          <w:tcPr>
            <w:tcW w:w="7376" w:type="dxa"/>
            <w:shd w:val="clear" w:color="auto" w:fill="C00000"/>
            <w:tcMar>
              <w:top w:w="100" w:type="dxa"/>
              <w:left w:w="100" w:type="dxa"/>
              <w:bottom w:w="100" w:type="dxa"/>
              <w:right w:w="100" w:type="dxa"/>
            </w:tcMar>
            <w:vAlign w:val="center"/>
          </w:tcPr>
          <w:p w14:paraId="12C6D95A" w14:textId="0FA84C57" w:rsidR="5F3A9184" w:rsidRDefault="5F3A9184" w:rsidP="00AC1D38">
            <w:pPr>
              <w:spacing w:line="259" w:lineRule="auto"/>
              <w:jc w:val="center"/>
            </w:pPr>
            <w:r w:rsidRPr="20B1E3FD">
              <w:rPr>
                <w:b/>
                <w:bCs/>
                <w:color w:val="FFFFFF" w:themeColor="background1"/>
                <w:szCs w:val="13"/>
              </w:rPr>
              <w:t>Are the entities included in your response the same as those included used in your financial statements?</w:t>
            </w:r>
          </w:p>
        </w:tc>
        <w:tc>
          <w:tcPr>
            <w:tcW w:w="7984" w:type="dxa"/>
            <w:shd w:val="clear" w:color="auto" w:fill="C00000"/>
            <w:tcMar>
              <w:top w:w="100" w:type="dxa"/>
              <w:left w:w="100" w:type="dxa"/>
              <w:bottom w:w="100" w:type="dxa"/>
              <w:right w:w="100" w:type="dxa"/>
            </w:tcMar>
            <w:vAlign w:val="center"/>
          </w:tcPr>
          <w:p w14:paraId="496EC21A" w14:textId="5ECFA9A2" w:rsidR="5A8FAB3D" w:rsidRDefault="23DEB05D" w:rsidP="00AC1D38">
            <w:pPr>
              <w:spacing w:line="259" w:lineRule="auto"/>
              <w:jc w:val="center"/>
              <w:rPr>
                <w:b/>
                <w:color w:val="FFFFFF" w:themeColor="background1"/>
              </w:rPr>
            </w:pPr>
            <w:r w:rsidRPr="2D7D337E">
              <w:rPr>
                <w:b/>
                <w:color w:val="FFFFFF" w:themeColor="background1"/>
              </w:rPr>
              <w:t>How do the entities included in your response differ to those included in your financial statement, and why are they different?</w:t>
            </w:r>
          </w:p>
        </w:tc>
      </w:tr>
      <w:tr w:rsidR="20B1E3FD" w14:paraId="40546111" w14:textId="77777777" w:rsidTr="6BB25320">
        <w:trPr>
          <w:trHeight w:val="300"/>
          <w:jc w:val="center"/>
        </w:trPr>
        <w:tc>
          <w:tcPr>
            <w:tcW w:w="7376" w:type="dxa"/>
            <w:shd w:val="clear" w:color="auto" w:fill="D9D9D9" w:themeFill="background1" w:themeFillShade="D9"/>
            <w:tcMar>
              <w:top w:w="100" w:type="dxa"/>
              <w:left w:w="100" w:type="dxa"/>
              <w:bottom w:w="100" w:type="dxa"/>
              <w:right w:w="100" w:type="dxa"/>
            </w:tcMar>
          </w:tcPr>
          <w:p w14:paraId="5769EC34" w14:textId="58FBFA21" w:rsidR="20B1E3FD" w:rsidRDefault="20B1E3FD" w:rsidP="00AC1D38">
            <w:pPr>
              <w:pStyle w:val="td-p"/>
              <w:spacing w:before="0" w:after="0" w:line="276" w:lineRule="auto"/>
              <w:rPr>
                <w:sz w:val="13"/>
                <w:szCs w:val="13"/>
              </w:rPr>
            </w:pPr>
            <w:r w:rsidRPr="20B1E3FD">
              <w:rPr>
                <w:sz w:val="13"/>
                <w:szCs w:val="13"/>
              </w:rPr>
              <w:t>Select from:</w:t>
            </w:r>
          </w:p>
          <w:p w14:paraId="5B84E171" w14:textId="0066EB5F" w:rsidR="5DB46B68" w:rsidRDefault="5DB46B68" w:rsidP="00AC1D38">
            <w:pPr>
              <w:pStyle w:val="Bulletpointintable"/>
              <w:spacing w:before="0"/>
            </w:pPr>
            <w:r w:rsidRPr="20B1E3FD">
              <w:t>Yes, the entities included in my disclosure are the same as those included in my financial statements</w:t>
            </w:r>
          </w:p>
          <w:p w14:paraId="2AA7EE65" w14:textId="13821FB4" w:rsidR="5DB46B68" w:rsidRDefault="5DB46B68" w:rsidP="00AC1D38">
            <w:pPr>
              <w:pStyle w:val="Bulletpointintable"/>
              <w:spacing w:before="0"/>
            </w:pPr>
            <w:r w:rsidRPr="20B1E3FD">
              <w:t>No, the entities included in my disclosure are not the same as those included in my financial statements</w:t>
            </w:r>
          </w:p>
          <w:p w14:paraId="754E4D19" w14:textId="3DF0ED56" w:rsidR="5DB46B68" w:rsidRDefault="5DB46B68" w:rsidP="00AC1D38">
            <w:pPr>
              <w:pStyle w:val="Bulletpointintable"/>
              <w:spacing w:before="0"/>
            </w:pPr>
            <w:r w:rsidRPr="20B1E3FD">
              <w:t>Not applicable - we do not publicly disclose financial statements</w:t>
            </w:r>
          </w:p>
          <w:p w14:paraId="75C6DD5A" w14:textId="2BCA4C27" w:rsidR="20B1E3FD" w:rsidRDefault="20B1E3FD" w:rsidP="00AC1D38">
            <w:pPr>
              <w:widowControl/>
              <w:spacing w:line="320" w:lineRule="auto"/>
              <w:ind w:hanging="359"/>
              <w:contextualSpacing/>
              <w:rPr>
                <w:szCs w:val="13"/>
              </w:rPr>
            </w:pPr>
          </w:p>
        </w:tc>
        <w:tc>
          <w:tcPr>
            <w:tcW w:w="7984" w:type="dxa"/>
            <w:shd w:val="clear" w:color="auto" w:fill="D9D9D9" w:themeFill="background1" w:themeFillShade="D9"/>
            <w:tcMar>
              <w:top w:w="100" w:type="dxa"/>
              <w:left w:w="100" w:type="dxa"/>
              <w:bottom w:w="100" w:type="dxa"/>
              <w:right w:w="100" w:type="dxa"/>
            </w:tcMar>
          </w:tcPr>
          <w:p w14:paraId="39124D84" w14:textId="743A470B" w:rsidR="5DB46B68" w:rsidRDefault="5DB46B68" w:rsidP="00AC1D38">
            <w:pPr>
              <w:widowControl/>
              <w:spacing w:line="320" w:lineRule="auto"/>
              <w:contextualSpacing/>
              <w:rPr>
                <w:szCs w:val="13"/>
              </w:rPr>
            </w:pPr>
            <w:r w:rsidRPr="20B1E3FD">
              <w:rPr>
                <w:szCs w:val="13"/>
              </w:rPr>
              <w:t>Text field [maximum 2,500 characters]</w:t>
            </w:r>
          </w:p>
        </w:tc>
      </w:tr>
    </w:tbl>
    <w:p w14:paraId="0F441DA3" w14:textId="77777777" w:rsidR="005E060F" w:rsidRDefault="005E060F" w:rsidP="005E060F">
      <w:pPr>
        <w:pStyle w:val="Heading2"/>
        <w:ind w:left="0"/>
        <w:rPr>
          <w:rFonts w:eastAsia="新細明體"/>
          <w:lang w:eastAsia="zh-TW"/>
        </w:rPr>
      </w:pPr>
    </w:p>
    <w:p w14:paraId="3CD4036A" w14:textId="4331BA8D" w:rsidR="005B28E4" w:rsidRPr="005E060F" w:rsidRDefault="3D6E62E7" w:rsidP="005E060F">
      <w:pPr>
        <w:pStyle w:val="Heading2"/>
        <w:rPr>
          <w:rFonts w:eastAsia="新細明體"/>
          <w:lang w:eastAsia="zh-TW"/>
        </w:rPr>
      </w:pPr>
      <w:r w:rsidRPr="3D6E62E7">
        <w:rPr>
          <w:rFonts w:eastAsiaTheme="minorEastAsia"/>
          <w:lang w:eastAsia="zh-CN"/>
        </w:rPr>
        <w:t xml:space="preserve">[1.7] Does your organization have an ISIN code or another unique identifier (e.g., Ticker, CUSIP, etc.)? </w:t>
      </w:r>
      <w:r w:rsidRPr="3D6E62E7">
        <w:rPr>
          <w:i/>
          <w:iCs/>
        </w:rPr>
        <w:t>(Source: 2025 CDP SME questionnaire)</w:t>
      </w:r>
    </w:p>
    <w:p w14:paraId="387B4149" w14:textId="3B3FF01D" w:rsidR="760DC8E8" w:rsidRDefault="760DC8E8" w:rsidP="002B43D4">
      <w:pPr>
        <w:pStyle w:val="Heading3"/>
      </w:pPr>
      <w:r w:rsidRPr="20B1E3FD">
        <w:t>Response options</w:t>
      </w:r>
    </w:p>
    <w:p w14:paraId="61298DDF" w14:textId="258AD4C7" w:rsidR="760DC8E8" w:rsidRDefault="75D6D931" w:rsidP="00AA183E">
      <w:pPr>
        <w:pStyle w:val="BodyText"/>
        <w:rPr>
          <w:b/>
          <w:bCs/>
        </w:rPr>
      </w:pPr>
      <w:r w:rsidRPr="20B1E3FD">
        <w:t>Please complete the following table. You are able to add rows by using the “Add Row” button at the bottom of the table.</w:t>
      </w:r>
    </w:p>
    <w:p w14:paraId="5263B52B" w14:textId="1E8D1301" w:rsidR="20B1E3FD" w:rsidRDefault="20B1E3FD" w:rsidP="00AA183E">
      <w:pPr>
        <w:pStyle w:val="BodyText"/>
        <w:ind w:left="0"/>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5184"/>
        <w:gridCol w:w="5184"/>
        <w:gridCol w:w="5184"/>
      </w:tblGrid>
      <w:tr w:rsidR="0034633B" w14:paraId="712C4C15" w14:textId="77777777" w:rsidTr="00D71513">
        <w:trPr>
          <w:trHeight w:val="20"/>
          <w:jc w:val="center"/>
        </w:trPr>
        <w:tc>
          <w:tcPr>
            <w:tcW w:w="5184" w:type="dxa"/>
            <w:shd w:val="clear" w:color="auto" w:fill="C00000"/>
            <w:tcMar>
              <w:top w:w="100" w:type="dxa"/>
              <w:left w:w="100" w:type="dxa"/>
              <w:bottom w:w="100" w:type="dxa"/>
              <w:right w:w="100" w:type="dxa"/>
            </w:tcMar>
            <w:vAlign w:val="center"/>
          </w:tcPr>
          <w:p w14:paraId="7D1A73C5" w14:textId="77777777" w:rsidR="0034633B" w:rsidRPr="00920B05" w:rsidRDefault="0034633B" w:rsidP="00AC1D38">
            <w:pPr>
              <w:spacing w:line="259" w:lineRule="auto"/>
              <w:jc w:val="center"/>
              <w:rPr>
                <w:b/>
                <w:bCs/>
                <w:color w:val="FFFFFF" w:themeColor="background1"/>
                <w:szCs w:val="13"/>
              </w:rPr>
            </w:pPr>
          </w:p>
        </w:tc>
        <w:tc>
          <w:tcPr>
            <w:tcW w:w="5184" w:type="dxa"/>
            <w:shd w:val="clear" w:color="auto" w:fill="C00000"/>
            <w:tcMar>
              <w:top w:w="100" w:type="dxa"/>
              <w:left w:w="100" w:type="dxa"/>
              <w:bottom w:w="100" w:type="dxa"/>
              <w:right w:w="100" w:type="dxa"/>
            </w:tcMar>
            <w:vAlign w:val="center"/>
          </w:tcPr>
          <w:p w14:paraId="7AD844D3" w14:textId="77777777" w:rsidR="0034633B" w:rsidRPr="00920B05" w:rsidRDefault="0034633B" w:rsidP="00AC1D38">
            <w:pPr>
              <w:spacing w:line="259" w:lineRule="auto"/>
              <w:jc w:val="center"/>
              <w:rPr>
                <w:b/>
                <w:bCs/>
                <w:color w:val="FFFFFF" w:themeColor="background1"/>
                <w:szCs w:val="13"/>
              </w:rPr>
            </w:pPr>
          </w:p>
        </w:tc>
        <w:tc>
          <w:tcPr>
            <w:tcW w:w="5184" w:type="dxa"/>
            <w:shd w:val="clear" w:color="auto" w:fill="C00000"/>
            <w:tcMar>
              <w:top w:w="100" w:type="dxa"/>
              <w:left w:w="100" w:type="dxa"/>
              <w:bottom w:w="100" w:type="dxa"/>
              <w:right w:w="100" w:type="dxa"/>
            </w:tcMar>
            <w:vAlign w:val="center"/>
          </w:tcPr>
          <w:p w14:paraId="55D54105" w14:textId="6BFA5094" w:rsidR="0034633B" w:rsidRPr="00920B05" w:rsidRDefault="0034633B" w:rsidP="00AC1D38">
            <w:pPr>
              <w:spacing w:line="259" w:lineRule="auto"/>
              <w:jc w:val="center"/>
              <w:rPr>
                <w:b/>
                <w:bCs/>
                <w:i/>
                <w:color w:val="FFFFFF" w:themeColor="background1"/>
                <w:szCs w:val="13"/>
              </w:rPr>
            </w:pPr>
            <w:r w:rsidRPr="00920B05">
              <w:rPr>
                <w:b/>
                <w:bCs/>
                <w:i/>
                <w:color w:val="FFFFFF" w:themeColor="background1"/>
                <w:szCs w:val="13"/>
              </w:rPr>
              <w:t>Appears only if ‘Yes’ is selected in column 2</w:t>
            </w:r>
          </w:p>
        </w:tc>
      </w:tr>
      <w:tr w:rsidR="0034633B" w14:paraId="5EF1B131" w14:textId="77777777" w:rsidTr="00D71513">
        <w:trPr>
          <w:trHeight w:val="20"/>
          <w:jc w:val="center"/>
        </w:trPr>
        <w:tc>
          <w:tcPr>
            <w:tcW w:w="5184" w:type="dxa"/>
            <w:shd w:val="clear" w:color="auto" w:fill="C00000"/>
            <w:tcMar>
              <w:top w:w="100" w:type="dxa"/>
              <w:left w:w="100" w:type="dxa"/>
              <w:bottom w:w="100" w:type="dxa"/>
              <w:right w:w="100" w:type="dxa"/>
            </w:tcMar>
            <w:vAlign w:val="center"/>
          </w:tcPr>
          <w:p w14:paraId="201B2164" w14:textId="79279E68" w:rsidR="0034633B" w:rsidRPr="00920B05" w:rsidRDefault="0034633B" w:rsidP="00AC1D38">
            <w:pPr>
              <w:spacing w:line="259" w:lineRule="auto"/>
              <w:jc w:val="center"/>
              <w:rPr>
                <w:b/>
                <w:bCs/>
                <w:color w:val="FFFFFF" w:themeColor="background1"/>
                <w:szCs w:val="13"/>
              </w:rPr>
            </w:pPr>
            <w:r w:rsidRPr="00920B05">
              <w:rPr>
                <w:b/>
                <w:bCs/>
                <w:color w:val="FFFFFF" w:themeColor="background1"/>
                <w:szCs w:val="13"/>
              </w:rPr>
              <w:t>1</w:t>
            </w:r>
          </w:p>
        </w:tc>
        <w:tc>
          <w:tcPr>
            <w:tcW w:w="5184" w:type="dxa"/>
            <w:shd w:val="clear" w:color="auto" w:fill="C00000"/>
            <w:tcMar>
              <w:top w:w="100" w:type="dxa"/>
              <w:left w:w="100" w:type="dxa"/>
              <w:bottom w:w="100" w:type="dxa"/>
              <w:right w:w="100" w:type="dxa"/>
            </w:tcMar>
            <w:vAlign w:val="center"/>
          </w:tcPr>
          <w:p w14:paraId="4BDCADC7" w14:textId="7FF4F46A" w:rsidR="0034633B" w:rsidRPr="00920B05" w:rsidRDefault="0034633B" w:rsidP="00AC1D38">
            <w:pPr>
              <w:spacing w:line="259" w:lineRule="auto"/>
              <w:jc w:val="center"/>
              <w:rPr>
                <w:b/>
                <w:bCs/>
                <w:color w:val="FFFFFF" w:themeColor="background1"/>
                <w:szCs w:val="13"/>
              </w:rPr>
            </w:pPr>
            <w:r w:rsidRPr="00920B05">
              <w:rPr>
                <w:b/>
                <w:bCs/>
                <w:color w:val="FFFFFF" w:themeColor="background1"/>
                <w:szCs w:val="13"/>
              </w:rPr>
              <w:t>2</w:t>
            </w:r>
          </w:p>
        </w:tc>
        <w:tc>
          <w:tcPr>
            <w:tcW w:w="5184" w:type="dxa"/>
            <w:shd w:val="clear" w:color="auto" w:fill="C00000"/>
            <w:tcMar>
              <w:top w:w="100" w:type="dxa"/>
              <w:left w:w="100" w:type="dxa"/>
              <w:bottom w:w="100" w:type="dxa"/>
              <w:right w:w="100" w:type="dxa"/>
            </w:tcMar>
            <w:vAlign w:val="center"/>
          </w:tcPr>
          <w:p w14:paraId="6C038AD3" w14:textId="7351716D" w:rsidR="0034633B" w:rsidRPr="00920B05" w:rsidRDefault="0034633B" w:rsidP="00AC1D38">
            <w:pPr>
              <w:spacing w:line="259" w:lineRule="auto"/>
              <w:jc w:val="center"/>
              <w:rPr>
                <w:b/>
                <w:bCs/>
                <w:color w:val="FFFFFF" w:themeColor="background1"/>
                <w:szCs w:val="13"/>
              </w:rPr>
            </w:pPr>
            <w:r w:rsidRPr="00920B05">
              <w:rPr>
                <w:b/>
                <w:bCs/>
                <w:color w:val="FFFFFF" w:themeColor="background1"/>
                <w:szCs w:val="13"/>
              </w:rPr>
              <w:t>3</w:t>
            </w:r>
          </w:p>
        </w:tc>
      </w:tr>
      <w:tr w:rsidR="20B1E3FD" w14:paraId="42C94BC4" w14:textId="77777777" w:rsidTr="00D71513">
        <w:trPr>
          <w:trHeight w:val="20"/>
          <w:jc w:val="center"/>
        </w:trPr>
        <w:tc>
          <w:tcPr>
            <w:tcW w:w="5184" w:type="dxa"/>
            <w:shd w:val="clear" w:color="auto" w:fill="C00000"/>
            <w:tcMar>
              <w:top w:w="100" w:type="dxa"/>
              <w:left w:w="100" w:type="dxa"/>
              <w:bottom w:w="100" w:type="dxa"/>
              <w:right w:w="100" w:type="dxa"/>
            </w:tcMar>
            <w:vAlign w:val="center"/>
          </w:tcPr>
          <w:p w14:paraId="760ACD9E" w14:textId="15B67F27" w:rsidR="75D6D931" w:rsidRDefault="75D6D931" w:rsidP="00AC1D38">
            <w:pPr>
              <w:spacing w:line="259" w:lineRule="auto"/>
              <w:jc w:val="center"/>
            </w:pPr>
            <w:r w:rsidRPr="20B1E3FD">
              <w:rPr>
                <w:b/>
                <w:bCs/>
                <w:color w:val="FFFFFF" w:themeColor="background1"/>
                <w:szCs w:val="13"/>
              </w:rPr>
              <w:t>Unique identifier</w:t>
            </w:r>
          </w:p>
        </w:tc>
        <w:tc>
          <w:tcPr>
            <w:tcW w:w="5184" w:type="dxa"/>
            <w:shd w:val="clear" w:color="auto" w:fill="C00000"/>
            <w:tcMar>
              <w:top w:w="100" w:type="dxa"/>
              <w:left w:w="100" w:type="dxa"/>
              <w:bottom w:w="100" w:type="dxa"/>
              <w:right w:w="100" w:type="dxa"/>
            </w:tcMar>
            <w:vAlign w:val="center"/>
          </w:tcPr>
          <w:p w14:paraId="222F6A1A" w14:textId="18546D01" w:rsidR="75D6D931" w:rsidRDefault="75D6D931" w:rsidP="00AC1D38">
            <w:pPr>
              <w:spacing w:line="259" w:lineRule="auto"/>
              <w:jc w:val="center"/>
              <w:rPr>
                <w:b/>
                <w:bCs/>
                <w:color w:val="FFFFFF" w:themeColor="background1"/>
                <w:szCs w:val="13"/>
              </w:rPr>
            </w:pPr>
            <w:r w:rsidRPr="20B1E3FD">
              <w:rPr>
                <w:b/>
                <w:bCs/>
                <w:color w:val="FFFFFF" w:themeColor="background1"/>
                <w:szCs w:val="13"/>
              </w:rPr>
              <w:t>Does your organization use this unique identifier?</w:t>
            </w:r>
          </w:p>
        </w:tc>
        <w:tc>
          <w:tcPr>
            <w:tcW w:w="5184" w:type="dxa"/>
            <w:shd w:val="clear" w:color="auto" w:fill="C00000"/>
            <w:tcMar>
              <w:top w:w="100" w:type="dxa"/>
              <w:left w:w="100" w:type="dxa"/>
              <w:bottom w:w="100" w:type="dxa"/>
              <w:right w:w="100" w:type="dxa"/>
            </w:tcMar>
            <w:vAlign w:val="center"/>
          </w:tcPr>
          <w:p w14:paraId="56EA251C" w14:textId="471A3115" w:rsidR="20B1E3FD" w:rsidRDefault="75D6D931" w:rsidP="00AC1D38">
            <w:pPr>
              <w:spacing w:line="259" w:lineRule="auto"/>
              <w:jc w:val="center"/>
              <w:rPr>
                <w:b/>
                <w:bCs/>
                <w:color w:val="FFFFFF" w:themeColor="background1"/>
                <w:szCs w:val="13"/>
              </w:rPr>
            </w:pPr>
            <w:r w:rsidRPr="20B1E3FD">
              <w:rPr>
                <w:b/>
                <w:bCs/>
                <w:color w:val="FFFFFF" w:themeColor="background1"/>
                <w:szCs w:val="13"/>
              </w:rPr>
              <w:t>Provide your unique identifier*</w:t>
            </w:r>
          </w:p>
        </w:tc>
      </w:tr>
      <w:tr w:rsidR="20B1E3FD" w14:paraId="2F3009C0"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39AA53D6" w14:textId="68361686" w:rsidR="10FBE60E" w:rsidRDefault="10FBE60E" w:rsidP="0066271B">
            <w:pPr>
              <w:spacing w:line="276" w:lineRule="auto"/>
              <w:rPr>
                <w:szCs w:val="13"/>
              </w:rPr>
            </w:pPr>
            <w:r w:rsidRPr="20B1E3FD">
              <w:rPr>
                <w:szCs w:val="13"/>
              </w:rPr>
              <w:t>ISIN code – bond</w:t>
            </w:r>
          </w:p>
          <w:p w14:paraId="22771D73" w14:textId="2BCA4C27" w:rsidR="20B1E3FD" w:rsidRDefault="20B1E3FD" w:rsidP="0066271B">
            <w:pPr>
              <w:widowControl/>
              <w:spacing w:line="276" w:lineRule="auto"/>
              <w:ind w:hanging="359"/>
              <w:contextualSpacing/>
              <w:rPr>
                <w:szCs w:val="13"/>
              </w:rPr>
            </w:pPr>
          </w:p>
        </w:tc>
        <w:tc>
          <w:tcPr>
            <w:tcW w:w="5184" w:type="dxa"/>
            <w:shd w:val="clear" w:color="auto" w:fill="D9D9D9" w:themeFill="background1" w:themeFillShade="D9"/>
            <w:tcMar>
              <w:top w:w="100" w:type="dxa"/>
              <w:left w:w="100" w:type="dxa"/>
              <w:bottom w:w="100" w:type="dxa"/>
              <w:right w:w="100" w:type="dxa"/>
            </w:tcMar>
          </w:tcPr>
          <w:p w14:paraId="21A29C3C" w14:textId="58FBFA21" w:rsidR="10FBE60E" w:rsidRDefault="10FBE60E" w:rsidP="0066271B">
            <w:pPr>
              <w:pStyle w:val="td-p"/>
              <w:spacing w:before="0" w:after="0" w:line="276" w:lineRule="auto"/>
              <w:rPr>
                <w:sz w:val="13"/>
                <w:szCs w:val="13"/>
              </w:rPr>
            </w:pPr>
            <w:r w:rsidRPr="20B1E3FD">
              <w:rPr>
                <w:sz w:val="13"/>
                <w:szCs w:val="13"/>
              </w:rPr>
              <w:t>Select from:</w:t>
            </w:r>
          </w:p>
          <w:p w14:paraId="6B481D90" w14:textId="214FC8E8" w:rsidR="10FBE60E" w:rsidRDefault="10FBE60E" w:rsidP="001B473A">
            <w:pPr>
              <w:pStyle w:val="Bulletpointintable"/>
              <w:spacing w:before="0"/>
            </w:pPr>
            <w:r w:rsidRPr="20B1E3FD">
              <w:t>Yes</w:t>
            </w:r>
          </w:p>
          <w:p w14:paraId="5A5B9E1C" w14:textId="35AD1A36" w:rsidR="20B1E3FD" w:rsidRPr="00223797" w:rsidRDefault="10FBE60E" w:rsidP="001B473A">
            <w:pPr>
              <w:pStyle w:val="Bulletpointintable"/>
              <w:spacing w:before="0"/>
            </w:pPr>
            <w:r w:rsidRPr="20B1E3FD">
              <w:t>No</w:t>
            </w:r>
          </w:p>
        </w:tc>
        <w:tc>
          <w:tcPr>
            <w:tcW w:w="5184" w:type="dxa"/>
            <w:shd w:val="clear" w:color="auto" w:fill="D9D9D9" w:themeFill="background1" w:themeFillShade="D9"/>
            <w:tcMar>
              <w:top w:w="100" w:type="dxa"/>
              <w:left w:w="100" w:type="dxa"/>
              <w:bottom w:w="100" w:type="dxa"/>
              <w:right w:w="100" w:type="dxa"/>
            </w:tcMar>
          </w:tcPr>
          <w:p w14:paraId="4CDC46D6" w14:textId="2CB8208C" w:rsidR="10FBE60E" w:rsidRDefault="10FBE60E" w:rsidP="0066271B">
            <w:pPr>
              <w:widowControl/>
              <w:spacing w:line="276" w:lineRule="auto"/>
              <w:contextualSpacing/>
              <w:rPr>
                <w:szCs w:val="13"/>
              </w:rPr>
            </w:pPr>
            <w:r w:rsidRPr="20B1E3FD">
              <w:rPr>
                <w:szCs w:val="13"/>
              </w:rPr>
              <w:t>Text field [maximum 50 characters]</w:t>
            </w:r>
          </w:p>
          <w:p w14:paraId="65D90308" w14:textId="50F2ED7D" w:rsidR="20B1E3FD" w:rsidRDefault="20B1E3FD" w:rsidP="0066271B">
            <w:pPr>
              <w:spacing w:line="276" w:lineRule="auto"/>
              <w:rPr>
                <w:szCs w:val="13"/>
              </w:rPr>
            </w:pPr>
          </w:p>
        </w:tc>
      </w:tr>
      <w:tr w:rsidR="20B1E3FD" w14:paraId="4B1CD8BC"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6D149C28" w14:textId="36E54F51" w:rsidR="10FBE60E" w:rsidRDefault="10FBE60E" w:rsidP="0066271B">
            <w:pPr>
              <w:spacing w:line="276" w:lineRule="auto"/>
              <w:rPr>
                <w:szCs w:val="13"/>
              </w:rPr>
            </w:pPr>
            <w:r w:rsidRPr="20B1E3FD">
              <w:rPr>
                <w:szCs w:val="13"/>
              </w:rPr>
              <w:t>ISIN code – equity</w:t>
            </w:r>
          </w:p>
        </w:tc>
        <w:tc>
          <w:tcPr>
            <w:tcW w:w="5184" w:type="dxa"/>
            <w:shd w:val="clear" w:color="auto" w:fill="D9D9D9" w:themeFill="background1" w:themeFillShade="D9"/>
            <w:tcMar>
              <w:top w:w="100" w:type="dxa"/>
              <w:left w:w="100" w:type="dxa"/>
              <w:bottom w:w="100" w:type="dxa"/>
              <w:right w:w="100" w:type="dxa"/>
            </w:tcMar>
          </w:tcPr>
          <w:p w14:paraId="2B5B79D9" w14:textId="281A21B9" w:rsidR="20B1E3FD" w:rsidRDefault="20B1E3FD" w:rsidP="0066271B">
            <w:pPr>
              <w:pStyle w:val="td-p"/>
              <w:spacing w:line="276" w:lineRule="auto"/>
              <w:rPr>
                <w:sz w:val="13"/>
                <w:szCs w:val="13"/>
              </w:rPr>
            </w:pPr>
          </w:p>
        </w:tc>
        <w:tc>
          <w:tcPr>
            <w:tcW w:w="5184" w:type="dxa"/>
            <w:shd w:val="clear" w:color="auto" w:fill="D9D9D9" w:themeFill="background1" w:themeFillShade="D9"/>
            <w:tcMar>
              <w:top w:w="100" w:type="dxa"/>
              <w:left w:w="100" w:type="dxa"/>
              <w:bottom w:w="100" w:type="dxa"/>
              <w:right w:w="100" w:type="dxa"/>
            </w:tcMar>
          </w:tcPr>
          <w:p w14:paraId="689BD4A9" w14:textId="5EF9E344" w:rsidR="20B1E3FD" w:rsidRDefault="20B1E3FD" w:rsidP="0066271B">
            <w:pPr>
              <w:spacing w:line="276" w:lineRule="auto"/>
              <w:rPr>
                <w:szCs w:val="13"/>
              </w:rPr>
            </w:pPr>
          </w:p>
        </w:tc>
      </w:tr>
      <w:tr w:rsidR="20B1E3FD" w14:paraId="7F77500B"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3522C93A" w14:textId="196F2BA1" w:rsidR="10FBE60E" w:rsidRDefault="10FBE60E" w:rsidP="0066271B">
            <w:pPr>
              <w:spacing w:line="276" w:lineRule="auto"/>
              <w:rPr>
                <w:szCs w:val="13"/>
              </w:rPr>
            </w:pPr>
            <w:r w:rsidRPr="20B1E3FD">
              <w:rPr>
                <w:szCs w:val="13"/>
              </w:rPr>
              <w:t>CUSIP number</w:t>
            </w:r>
          </w:p>
        </w:tc>
        <w:tc>
          <w:tcPr>
            <w:tcW w:w="5184" w:type="dxa"/>
            <w:shd w:val="clear" w:color="auto" w:fill="D9D9D9" w:themeFill="background1" w:themeFillShade="D9"/>
            <w:tcMar>
              <w:top w:w="100" w:type="dxa"/>
              <w:left w:w="100" w:type="dxa"/>
              <w:bottom w:w="100" w:type="dxa"/>
              <w:right w:w="100" w:type="dxa"/>
            </w:tcMar>
          </w:tcPr>
          <w:p w14:paraId="0DF36663" w14:textId="4F5DF5E0" w:rsidR="20B1E3FD" w:rsidRDefault="20B1E3FD" w:rsidP="0066271B">
            <w:pPr>
              <w:pStyle w:val="td-p"/>
              <w:spacing w:line="276" w:lineRule="auto"/>
              <w:rPr>
                <w:sz w:val="13"/>
                <w:szCs w:val="13"/>
              </w:rPr>
            </w:pPr>
          </w:p>
        </w:tc>
        <w:tc>
          <w:tcPr>
            <w:tcW w:w="5184" w:type="dxa"/>
            <w:shd w:val="clear" w:color="auto" w:fill="D9D9D9" w:themeFill="background1" w:themeFillShade="D9"/>
            <w:tcMar>
              <w:top w:w="100" w:type="dxa"/>
              <w:left w:w="100" w:type="dxa"/>
              <w:bottom w:w="100" w:type="dxa"/>
              <w:right w:w="100" w:type="dxa"/>
            </w:tcMar>
          </w:tcPr>
          <w:p w14:paraId="4E8E2AEF" w14:textId="683135A1" w:rsidR="20B1E3FD" w:rsidRDefault="20B1E3FD" w:rsidP="0066271B">
            <w:pPr>
              <w:spacing w:line="276" w:lineRule="auto"/>
              <w:rPr>
                <w:szCs w:val="13"/>
              </w:rPr>
            </w:pPr>
          </w:p>
        </w:tc>
      </w:tr>
      <w:tr w:rsidR="20B1E3FD" w14:paraId="3979F7DA"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1B25D811" w14:textId="6B523056" w:rsidR="10FBE60E" w:rsidRDefault="10FBE60E" w:rsidP="0066271B">
            <w:pPr>
              <w:spacing w:line="276" w:lineRule="auto"/>
              <w:rPr>
                <w:szCs w:val="13"/>
              </w:rPr>
            </w:pPr>
            <w:r w:rsidRPr="20B1E3FD">
              <w:rPr>
                <w:szCs w:val="13"/>
              </w:rPr>
              <w:t>Ticker symbol</w:t>
            </w:r>
          </w:p>
        </w:tc>
        <w:tc>
          <w:tcPr>
            <w:tcW w:w="5184" w:type="dxa"/>
            <w:shd w:val="clear" w:color="auto" w:fill="D9D9D9" w:themeFill="background1" w:themeFillShade="D9"/>
            <w:tcMar>
              <w:top w:w="100" w:type="dxa"/>
              <w:left w:w="100" w:type="dxa"/>
              <w:bottom w:w="100" w:type="dxa"/>
              <w:right w:w="100" w:type="dxa"/>
            </w:tcMar>
          </w:tcPr>
          <w:p w14:paraId="6461F0BA" w14:textId="6ABDEEF2" w:rsidR="20B1E3FD" w:rsidRDefault="20B1E3FD" w:rsidP="0066271B">
            <w:pPr>
              <w:pStyle w:val="td-p"/>
              <w:spacing w:line="276" w:lineRule="auto"/>
              <w:rPr>
                <w:sz w:val="13"/>
                <w:szCs w:val="13"/>
              </w:rPr>
            </w:pPr>
          </w:p>
        </w:tc>
        <w:tc>
          <w:tcPr>
            <w:tcW w:w="5184" w:type="dxa"/>
            <w:shd w:val="clear" w:color="auto" w:fill="D9D9D9" w:themeFill="background1" w:themeFillShade="D9"/>
            <w:tcMar>
              <w:top w:w="100" w:type="dxa"/>
              <w:left w:w="100" w:type="dxa"/>
              <w:bottom w:w="100" w:type="dxa"/>
              <w:right w:w="100" w:type="dxa"/>
            </w:tcMar>
          </w:tcPr>
          <w:p w14:paraId="5A5DE4F7" w14:textId="61B96EE1" w:rsidR="20B1E3FD" w:rsidRDefault="20B1E3FD" w:rsidP="0066271B">
            <w:pPr>
              <w:spacing w:line="276" w:lineRule="auto"/>
              <w:rPr>
                <w:szCs w:val="13"/>
              </w:rPr>
            </w:pPr>
          </w:p>
        </w:tc>
      </w:tr>
      <w:tr w:rsidR="20B1E3FD" w14:paraId="65912976"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572FE9CD" w14:textId="31B9767A" w:rsidR="10FBE60E" w:rsidRDefault="10FBE60E" w:rsidP="0066271B">
            <w:pPr>
              <w:spacing w:line="276" w:lineRule="auto"/>
              <w:rPr>
                <w:szCs w:val="13"/>
              </w:rPr>
            </w:pPr>
            <w:r w:rsidRPr="20B1E3FD">
              <w:rPr>
                <w:szCs w:val="13"/>
              </w:rPr>
              <w:lastRenderedPageBreak/>
              <w:t>SEDOL code</w:t>
            </w:r>
          </w:p>
        </w:tc>
        <w:tc>
          <w:tcPr>
            <w:tcW w:w="5184" w:type="dxa"/>
            <w:shd w:val="clear" w:color="auto" w:fill="D9D9D9" w:themeFill="background1" w:themeFillShade="D9"/>
            <w:tcMar>
              <w:top w:w="100" w:type="dxa"/>
              <w:left w:w="100" w:type="dxa"/>
              <w:bottom w:w="100" w:type="dxa"/>
              <w:right w:w="100" w:type="dxa"/>
            </w:tcMar>
          </w:tcPr>
          <w:p w14:paraId="714B2ABC" w14:textId="69B1EB62" w:rsidR="20B1E3FD" w:rsidRDefault="20B1E3FD" w:rsidP="0066271B">
            <w:pPr>
              <w:pStyle w:val="td-p"/>
              <w:spacing w:line="276" w:lineRule="auto"/>
              <w:rPr>
                <w:sz w:val="13"/>
                <w:szCs w:val="13"/>
              </w:rPr>
            </w:pPr>
          </w:p>
        </w:tc>
        <w:tc>
          <w:tcPr>
            <w:tcW w:w="5184" w:type="dxa"/>
            <w:shd w:val="clear" w:color="auto" w:fill="D9D9D9" w:themeFill="background1" w:themeFillShade="D9"/>
            <w:tcMar>
              <w:top w:w="100" w:type="dxa"/>
              <w:left w:w="100" w:type="dxa"/>
              <w:bottom w:w="100" w:type="dxa"/>
              <w:right w:w="100" w:type="dxa"/>
            </w:tcMar>
          </w:tcPr>
          <w:p w14:paraId="1A5DC8A0" w14:textId="69932EA0" w:rsidR="20B1E3FD" w:rsidRDefault="20B1E3FD" w:rsidP="0066271B">
            <w:pPr>
              <w:spacing w:line="276" w:lineRule="auto"/>
              <w:rPr>
                <w:szCs w:val="13"/>
              </w:rPr>
            </w:pPr>
          </w:p>
        </w:tc>
      </w:tr>
      <w:tr w:rsidR="20B1E3FD" w14:paraId="19D560AC"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16D38B3B" w14:textId="1EC7FF44" w:rsidR="10FBE60E" w:rsidRDefault="10FBE60E" w:rsidP="0066271B">
            <w:pPr>
              <w:spacing w:line="276" w:lineRule="auto"/>
              <w:rPr>
                <w:szCs w:val="13"/>
              </w:rPr>
            </w:pPr>
            <w:r w:rsidRPr="20B1E3FD">
              <w:rPr>
                <w:szCs w:val="13"/>
              </w:rPr>
              <w:t>LEI number</w:t>
            </w:r>
          </w:p>
        </w:tc>
        <w:tc>
          <w:tcPr>
            <w:tcW w:w="5184" w:type="dxa"/>
            <w:shd w:val="clear" w:color="auto" w:fill="D9D9D9" w:themeFill="background1" w:themeFillShade="D9"/>
            <w:tcMar>
              <w:top w:w="100" w:type="dxa"/>
              <w:left w:w="100" w:type="dxa"/>
              <w:bottom w:w="100" w:type="dxa"/>
              <w:right w:w="100" w:type="dxa"/>
            </w:tcMar>
          </w:tcPr>
          <w:p w14:paraId="704F5DBC" w14:textId="6F81ABBB" w:rsidR="20B1E3FD" w:rsidRDefault="20B1E3FD" w:rsidP="0066271B">
            <w:pPr>
              <w:pStyle w:val="td-p"/>
              <w:spacing w:line="276" w:lineRule="auto"/>
              <w:rPr>
                <w:sz w:val="13"/>
                <w:szCs w:val="13"/>
              </w:rPr>
            </w:pPr>
          </w:p>
        </w:tc>
        <w:tc>
          <w:tcPr>
            <w:tcW w:w="5184" w:type="dxa"/>
            <w:shd w:val="clear" w:color="auto" w:fill="D9D9D9" w:themeFill="background1" w:themeFillShade="D9"/>
            <w:tcMar>
              <w:top w:w="100" w:type="dxa"/>
              <w:left w:w="100" w:type="dxa"/>
              <w:bottom w:w="100" w:type="dxa"/>
              <w:right w:w="100" w:type="dxa"/>
            </w:tcMar>
          </w:tcPr>
          <w:p w14:paraId="5049CB7E" w14:textId="062C31AF" w:rsidR="20B1E3FD" w:rsidRDefault="20B1E3FD" w:rsidP="0066271B">
            <w:pPr>
              <w:spacing w:line="276" w:lineRule="auto"/>
              <w:rPr>
                <w:szCs w:val="13"/>
              </w:rPr>
            </w:pPr>
          </w:p>
        </w:tc>
      </w:tr>
      <w:tr w:rsidR="20B1E3FD" w14:paraId="445C3D04"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1D5E4A83" w14:textId="22C1B347" w:rsidR="10FBE60E" w:rsidRDefault="10FBE60E" w:rsidP="0066271B">
            <w:pPr>
              <w:spacing w:line="276" w:lineRule="auto"/>
              <w:rPr>
                <w:szCs w:val="13"/>
              </w:rPr>
            </w:pPr>
            <w:r w:rsidRPr="20B1E3FD">
              <w:rPr>
                <w:szCs w:val="13"/>
              </w:rPr>
              <w:t>D-U-N-S number</w:t>
            </w:r>
          </w:p>
        </w:tc>
        <w:tc>
          <w:tcPr>
            <w:tcW w:w="5184" w:type="dxa"/>
            <w:shd w:val="clear" w:color="auto" w:fill="D9D9D9" w:themeFill="background1" w:themeFillShade="D9"/>
            <w:tcMar>
              <w:top w:w="100" w:type="dxa"/>
              <w:left w:w="100" w:type="dxa"/>
              <w:bottom w:w="100" w:type="dxa"/>
              <w:right w:w="100" w:type="dxa"/>
            </w:tcMar>
          </w:tcPr>
          <w:p w14:paraId="756FA65F" w14:textId="6BFC18E8" w:rsidR="20B1E3FD" w:rsidRDefault="20B1E3FD" w:rsidP="0066271B">
            <w:pPr>
              <w:pStyle w:val="td-p"/>
              <w:spacing w:line="276" w:lineRule="auto"/>
              <w:rPr>
                <w:sz w:val="13"/>
                <w:szCs w:val="13"/>
              </w:rPr>
            </w:pPr>
          </w:p>
        </w:tc>
        <w:tc>
          <w:tcPr>
            <w:tcW w:w="5184" w:type="dxa"/>
            <w:shd w:val="clear" w:color="auto" w:fill="D9D9D9" w:themeFill="background1" w:themeFillShade="D9"/>
            <w:tcMar>
              <w:top w:w="100" w:type="dxa"/>
              <w:left w:w="100" w:type="dxa"/>
              <w:bottom w:w="100" w:type="dxa"/>
              <w:right w:w="100" w:type="dxa"/>
            </w:tcMar>
          </w:tcPr>
          <w:p w14:paraId="004F4BAF" w14:textId="07A82477" w:rsidR="20B1E3FD" w:rsidRDefault="20B1E3FD" w:rsidP="0066271B">
            <w:pPr>
              <w:spacing w:line="276" w:lineRule="auto"/>
              <w:rPr>
                <w:szCs w:val="13"/>
              </w:rPr>
            </w:pPr>
          </w:p>
        </w:tc>
      </w:tr>
      <w:tr w:rsidR="20B1E3FD" w14:paraId="4B1B8B1A"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34B5D979" w14:textId="668E1C48" w:rsidR="10FBE60E" w:rsidRDefault="10FBE60E" w:rsidP="0066271B">
            <w:pPr>
              <w:spacing w:line="276" w:lineRule="auto"/>
              <w:rPr>
                <w:szCs w:val="13"/>
              </w:rPr>
            </w:pPr>
            <w:r w:rsidRPr="20B1E3FD">
              <w:rPr>
                <w:szCs w:val="13"/>
              </w:rPr>
              <w:t>Other unique identifier</w:t>
            </w:r>
          </w:p>
        </w:tc>
        <w:tc>
          <w:tcPr>
            <w:tcW w:w="5184" w:type="dxa"/>
            <w:shd w:val="clear" w:color="auto" w:fill="D9D9D9" w:themeFill="background1" w:themeFillShade="D9"/>
            <w:tcMar>
              <w:top w:w="100" w:type="dxa"/>
              <w:left w:w="100" w:type="dxa"/>
              <w:bottom w:w="100" w:type="dxa"/>
              <w:right w:w="100" w:type="dxa"/>
            </w:tcMar>
          </w:tcPr>
          <w:p w14:paraId="59398633" w14:textId="5606E9C8" w:rsidR="20B1E3FD" w:rsidRDefault="20B1E3FD" w:rsidP="0066271B">
            <w:pPr>
              <w:pStyle w:val="td-p"/>
              <w:spacing w:line="276" w:lineRule="auto"/>
              <w:rPr>
                <w:sz w:val="13"/>
                <w:szCs w:val="13"/>
              </w:rPr>
            </w:pPr>
          </w:p>
        </w:tc>
        <w:tc>
          <w:tcPr>
            <w:tcW w:w="5184" w:type="dxa"/>
            <w:shd w:val="clear" w:color="auto" w:fill="D9D9D9" w:themeFill="background1" w:themeFillShade="D9"/>
            <w:tcMar>
              <w:top w:w="100" w:type="dxa"/>
              <w:left w:w="100" w:type="dxa"/>
              <w:bottom w:w="100" w:type="dxa"/>
              <w:right w:w="100" w:type="dxa"/>
            </w:tcMar>
          </w:tcPr>
          <w:p w14:paraId="04F2C282" w14:textId="3CAE6457" w:rsidR="20B1E3FD" w:rsidRDefault="20B1E3FD" w:rsidP="0066271B">
            <w:pPr>
              <w:spacing w:line="276" w:lineRule="auto"/>
              <w:rPr>
                <w:szCs w:val="13"/>
              </w:rPr>
            </w:pPr>
          </w:p>
        </w:tc>
      </w:tr>
      <w:tr w:rsidR="20B1E3FD" w14:paraId="478D475C"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03E464E0" w14:textId="58FBFA21" w:rsidR="10FBE60E" w:rsidRDefault="10FBE60E" w:rsidP="0034633B">
            <w:pPr>
              <w:pStyle w:val="td-p"/>
              <w:spacing w:before="0" w:after="0" w:line="276" w:lineRule="auto"/>
              <w:rPr>
                <w:sz w:val="13"/>
                <w:szCs w:val="13"/>
              </w:rPr>
            </w:pPr>
            <w:r w:rsidRPr="20B1E3FD">
              <w:rPr>
                <w:sz w:val="13"/>
                <w:szCs w:val="13"/>
              </w:rPr>
              <w:t>Select from:</w:t>
            </w:r>
          </w:p>
          <w:p w14:paraId="0CF5677F" w14:textId="61D3F280" w:rsidR="10FBE60E" w:rsidRDefault="10FBE60E" w:rsidP="001B473A">
            <w:pPr>
              <w:pStyle w:val="Bulletpointintable"/>
              <w:spacing w:before="0"/>
            </w:pPr>
            <w:r w:rsidRPr="20B1E3FD">
              <w:t>ISIN code – bond</w:t>
            </w:r>
          </w:p>
          <w:p w14:paraId="4C1EAEDC" w14:textId="0919B261" w:rsidR="10FBE60E" w:rsidRDefault="10FBE60E" w:rsidP="001B473A">
            <w:pPr>
              <w:pStyle w:val="Bulletpointintable"/>
              <w:spacing w:before="0"/>
            </w:pPr>
            <w:r w:rsidRPr="20B1E3FD">
              <w:t>ISIN code – equity</w:t>
            </w:r>
          </w:p>
          <w:p w14:paraId="097D42FF" w14:textId="16F776F0" w:rsidR="10FBE60E" w:rsidRDefault="10FBE60E" w:rsidP="001B473A">
            <w:pPr>
              <w:pStyle w:val="Bulletpointintable"/>
              <w:spacing w:before="0"/>
            </w:pPr>
            <w:r w:rsidRPr="20B1E3FD">
              <w:t>CUSIP number</w:t>
            </w:r>
          </w:p>
          <w:p w14:paraId="0BA1DCE9" w14:textId="38516BA9" w:rsidR="10FBE60E" w:rsidRDefault="10FBE60E" w:rsidP="001B473A">
            <w:pPr>
              <w:pStyle w:val="Bulletpointintable"/>
              <w:spacing w:before="0"/>
            </w:pPr>
            <w:r w:rsidRPr="20B1E3FD">
              <w:t>Ticker symbol</w:t>
            </w:r>
          </w:p>
          <w:p w14:paraId="5E592228" w14:textId="1E4BC0A8" w:rsidR="10FBE60E" w:rsidRDefault="10FBE60E" w:rsidP="001B473A">
            <w:pPr>
              <w:pStyle w:val="Bulletpointintable"/>
              <w:spacing w:before="0"/>
            </w:pPr>
            <w:r w:rsidRPr="20B1E3FD">
              <w:t>SEDOL code</w:t>
            </w:r>
          </w:p>
          <w:p w14:paraId="3E4A5E9B" w14:textId="04F33F70" w:rsidR="10FBE60E" w:rsidRDefault="10FBE60E" w:rsidP="001B473A">
            <w:pPr>
              <w:pStyle w:val="Bulletpointintable"/>
              <w:spacing w:before="0"/>
            </w:pPr>
            <w:r w:rsidRPr="20B1E3FD">
              <w:t>LEI number</w:t>
            </w:r>
          </w:p>
          <w:p w14:paraId="471CBB1A" w14:textId="0B779AC5" w:rsidR="10FBE60E" w:rsidRDefault="10FBE60E" w:rsidP="001B473A">
            <w:pPr>
              <w:pStyle w:val="Bulletpointintable"/>
              <w:spacing w:before="0"/>
            </w:pPr>
            <w:r w:rsidRPr="20B1E3FD">
              <w:t>D-U-N-S number</w:t>
            </w:r>
          </w:p>
          <w:p w14:paraId="72ED3CD8" w14:textId="05742CCD" w:rsidR="20B1E3FD" w:rsidRPr="001B473A" w:rsidRDefault="34C93214" w:rsidP="0066271B">
            <w:pPr>
              <w:pStyle w:val="Bulletpointintable"/>
              <w:spacing w:before="0"/>
            </w:pPr>
            <w:r w:rsidRPr="20B1E3FD">
              <w:t>Other unique identifier</w:t>
            </w:r>
          </w:p>
        </w:tc>
        <w:tc>
          <w:tcPr>
            <w:tcW w:w="5184" w:type="dxa"/>
            <w:shd w:val="clear" w:color="auto" w:fill="D9D9D9" w:themeFill="background1" w:themeFillShade="D9"/>
            <w:tcMar>
              <w:top w:w="100" w:type="dxa"/>
              <w:left w:w="100" w:type="dxa"/>
              <w:bottom w:w="100" w:type="dxa"/>
              <w:right w:w="100" w:type="dxa"/>
            </w:tcMar>
          </w:tcPr>
          <w:p w14:paraId="28F75E46" w14:textId="2D0803F7" w:rsidR="20B1E3FD" w:rsidRDefault="20B1E3FD" w:rsidP="0066271B">
            <w:pPr>
              <w:pStyle w:val="td-p"/>
              <w:spacing w:line="276" w:lineRule="auto"/>
              <w:rPr>
                <w:sz w:val="13"/>
                <w:szCs w:val="13"/>
              </w:rPr>
            </w:pPr>
          </w:p>
        </w:tc>
        <w:tc>
          <w:tcPr>
            <w:tcW w:w="5184" w:type="dxa"/>
            <w:shd w:val="clear" w:color="auto" w:fill="D9D9D9" w:themeFill="background1" w:themeFillShade="D9"/>
            <w:tcMar>
              <w:top w:w="100" w:type="dxa"/>
              <w:left w:w="100" w:type="dxa"/>
              <w:bottom w:w="100" w:type="dxa"/>
              <w:right w:w="100" w:type="dxa"/>
            </w:tcMar>
          </w:tcPr>
          <w:p w14:paraId="1A15FDF8" w14:textId="1484858B" w:rsidR="20B1E3FD" w:rsidRDefault="20B1E3FD" w:rsidP="0066271B">
            <w:pPr>
              <w:spacing w:line="276" w:lineRule="auto"/>
              <w:rPr>
                <w:szCs w:val="13"/>
              </w:rPr>
            </w:pPr>
          </w:p>
        </w:tc>
      </w:tr>
    </w:tbl>
    <w:p w14:paraId="284D21B5" w14:textId="01AD51AF" w:rsidR="00F26264" w:rsidRPr="005E060F" w:rsidRDefault="00F26264" w:rsidP="00F26264">
      <w:pPr>
        <w:rPr>
          <w:rFonts w:eastAsia="新細明體" w:cstheme="minorBidi"/>
          <w:b/>
          <w:bCs/>
          <w:color w:val="C00000"/>
          <w:szCs w:val="13"/>
          <w:lang w:eastAsia="zh-TW"/>
        </w:rPr>
      </w:pPr>
    </w:p>
    <w:p w14:paraId="58488E06" w14:textId="73A42169" w:rsidR="00F26264" w:rsidRDefault="00F26264" w:rsidP="00F26264">
      <w:pPr>
        <w:rPr>
          <w:lang w:eastAsia="zh-CN"/>
        </w:rPr>
      </w:pPr>
    </w:p>
    <w:p w14:paraId="225BCAE6" w14:textId="00AEF501" w:rsidR="7B8CCE2B" w:rsidRDefault="3D6E62E7" w:rsidP="3D6E62E7">
      <w:pPr>
        <w:pStyle w:val="Heading2"/>
        <w:rPr>
          <w:rFonts w:eastAsiaTheme="minorEastAsia"/>
          <w:i/>
          <w:iCs/>
          <w:lang w:eastAsia="zh-CN"/>
        </w:rPr>
      </w:pPr>
      <w:r w:rsidRPr="3D6E62E7">
        <w:rPr>
          <w:rFonts w:eastAsiaTheme="minorEastAsia"/>
          <w:lang w:eastAsia="zh-CN"/>
        </w:rPr>
        <w:t xml:space="preserve">[1.8] Select the countries/areas in which the entities reported in 1.6 are based and/or conduct business. </w:t>
      </w:r>
      <w:r w:rsidRPr="3D6E62E7">
        <w:rPr>
          <w:i/>
          <w:iCs/>
        </w:rPr>
        <w:t>(Source: 2025 CDP SME questionnaire)</w:t>
      </w:r>
    </w:p>
    <w:p w14:paraId="56417EE6" w14:textId="40D66095" w:rsidR="7B8CCE2B" w:rsidRDefault="7B8CCE2B" w:rsidP="002B43D4">
      <w:pPr>
        <w:pStyle w:val="Heading3"/>
      </w:pPr>
      <w:r w:rsidRPr="20B1E3FD">
        <w:t>Response options</w:t>
      </w:r>
    </w:p>
    <w:p w14:paraId="23DC5FB6" w14:textId="286A7B02" w:rsidR="7B8CCE2B" w:rsidRDefault="7B8CCE2B" w:rsidP="00CB2D26">
      <w:pPr>
        <w:pStyle w:val="BodyText"/>
        <w:rPr>
          <w:b/>
          <w:bCs/>
        </w:rPr>
      </w:pPr>
      <w:r w:rsidRPr="20B1E3FD">
        <w:t>Please complete the following table</w:t>
      </w:r>
      <w:r w:rsidR="28D9B657" w:rsidRPr="20B1E3FD">
        <w:t>:</w:t>
      </w:r>
    </w:p>
    <w:p w14:paraId="2D5EE4D6" w14:textId="1E8D1301" w:rsidR="20B1E3FD" w:rsidRDefault="20B1E3FD" w:rsidP="00AB70A6">
      <w:pPr>
        <w:pStyle w:val="BodyText"/>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5186"/>
      </w:tblGrid>
      <w:tr w:rsidR="20B1E3FD" w14:paraId="0AD49922" w14:textId="77777777" w:rsidTr="00D71513">
        <w:trPr>
          <w:trHeight w:val="300"/>
          <w:jc w:val="center"/>
        </w:trPr>
        <w:tc>
          <w:tcPr>
            <w:tcW w:w="15186" w:type="dxa"/>
            <w:shd w:val="clear" w:color="auto" w:fill="C00000"/>
            <w:tcMar>
              <w:top w:w="100" w:type="dxa"/>
              <w:left w:w="100" w:type="dxa"/>
              <w:bottom w:w="100" w:type="dxa"/>
              <w:right w:w="100" w:type="dxa"/>
            </w:tcMar>
            <w:vAlign w:val="center"/>
          </w:tcPr>
          <w:p w14:paraId="2E15A561" w14:textId="5F869915" w:rsidR="32558E2A" w:rsidRDefault="32558E2A" w:rsidP="006C210A">
            <w:pPr>
              <w:spacing w:line="259" w:lineRule="auto"/>
            </w:pPr>
            <w:r w:rsidRPr="20B1E3FD">
              <w:rPr>
                <w:b/>
                <w:bCs/>
                <w:color w:val="FFFFFF" w:themeColor="background1"/>
                <w:szCs w:val="13"/>
              </w:rPr>
              <w:t>Country/area</w:t>
            </w:r>
          </w:p>
        </w:tc>
      </w:tr>
      <w:tr w:rsidR="20B1E3FD" w14:paraId="0BF962AD" w14:textId="77777777" w:rsidTr="00D71513">
        <w:trPr>
          <w:trHeight w:val="300"/>
          <w:jc w:val="center"/>
        </w:trPr>
        <w:tc>
          <w:tcPr>
            <w:tcW w:w="15186" w:type="dxa"/>
            <w:shd w:val="clear" w:color="auto" w:fill="D9D9D9" w:themeFill="background1" w:themeFillShade="D9"/>
            <w:tcMar>
              <w:top w:w="100" w:type="dxa"/>
              <w:left w:w="100" w:type="dxa"/>
              <w:bottom w:w="100" w:type="dxa"/>
              <w:right w:w="100" w:type="dxa"/>
            </w:tcMar>
            <w:vAlign w:val="center"/>
          </w:tcPr>
          <w:p w14:paraId="19BA0601" w14:textId="0BB0E4A4" w:rsidR="32558E2A" w:rsidRDefault="32558E2A" w:rsidP="006C210A">
            <w:pPr>
              <w:pStyle w:val="td-p"/>
              <w:spacing w:before="0" w:after="0"/>
              <w:rPr>
                <w:sz w:val="13"/>
                <w:szCs w:val="13"/>
              </w:rPr>
            </w:pPr>
            <w:r w:rsidRPr="20B1E3FD">
              <w:rPr>
                <w:sz w:val="13"/>
                <w:szCs w:val="13"/>
              </w:rPr>
              <w:t>Select all that apply:</w:t>
            </w:r>
          </w:p>
          <w:p w14:paraId="31240EF1" w14:textId="4F8D3591" w:rsidR="32558E2A" w:rsidRDefault="32558E2A" w:rsidP="006C210A">
            <w:pPr>
              <w:pStyle w:val="td-p"/>
              <w:spacing w:before="0" w:after="0"/>
              <w:rPr>
                <w:sz w:val="13"/>
                <w:szCs w:val="13"/>
              </w:rPr>
            </w:pPr>
            <w:r w:rsidRPr="20B1E3FD">
              <w:rPr>
                <w:sz w:val="13"/>
                <w:szCs w:val="13"/>
              </w:rPr>
              <w:t>[Country/area drop-down list]</w:t>
            </w:r>
          </w:p>
          <w:p w14:paraId="206EA19A" w14:textId="2BCA4C27" w:rsidR="20B1E3FD" w:rsidRDefault="20B1E3FD" w:rsidP="006C210A">
            <w:pPr>
              <w:widowControl/>
              <w:spacing w:line="320" w:lineRule="auto"/>
              <w:ind w:hanging="359"/>
              <w:contextualSpacing/>
              <w:rPr>
                <w:szCs w:val="13"/>
              </w:rPr>
            </w:pPr>
          </w:p>
        </w:tc>
      </w:tr>
    </w:tbl>
    <w:p w14:paraId="2E7A4C1B" w14:textId="77777777" w:rsidR="006C210A" w:rsidRDefault="006C210A" w:rsidP="20B1E3FD">
      <w:pPr>
        <w:tabs>
          <w:tab w:val="left" w:pos="295"/>
        </w:tabs>
        <w:spacing w:before="56" w:line="214" w:lineRule="exact"/>
        <w:rPr>
          <w:rFonts w:ascii="Liberation Sans" w:eastAsia="新細明體" w:hAnsi="Liberation Sans" w:cs="Liberation Sans" w:hint="eastAsia"/>
          <w:color w:val="475363"/>
          <w:sz w:val="12"/>
          <w:szCs w:val="12"/>
          <w:lang w:eastAsia="zh-TW"/>
        </w:rPr>
      </w:pPr>
    </w:p>
    <w:p w14:paraId="57A51DF4" w14:textId="77777777" w:rsidR="00F36AAC" w:rsidRDefault="00F36AAC" w:rsidP="20B1E3FD">
      <w:pPr>
        <w:tabs>
          <w:tab w:val="left" w:pos="295"/>
        </w:tabs>
        <w:spacing w:before="56" w:line="214" w:lineRule="exact"/>
        <w:rPr>
          <w:rFonts w:ascii="Liberation Sans" w:eastAsia="新細明體" w:hAnsi="Liberation Sans" w:cs="Liberation Sans" w:hint="eastAsia"/>
          <w:color w:val="475363"/>
          <w:sz w:val="12"/>
          <w:szCs w:val="12"/>
          <w:lang w:eastAsia="zh-TW"/>
        </w:rPr>
      </w:pPr>
    </w:p>
    <w:p w14:paraId="301A1679" w14:textId="77777777" w:rsidR="00F36AAC" w:rsidRDefault="00F36AAC" w:rsidP="20B1E3FD">
      <w:pPr>
        <w:tabs>
          <w:tab w:val="left" w:pos="295"/>
        </w:tabs>
        <w:spacing w:before="56" w:line="214" w:lineRule="exact"/>
        <w:rPr>
          <w:rFonts w:ascii="Liberation Sans" w:eastAsia="新細明體" w:hAnsi="Liberation Sans" w:cs="Liberation Sans" w:hint="eastAsia"/>
          <w:color w:val="475363"/>
          <w:sz w:val="12"/>
          <w:szCs w:val="12"/>
          <w:lang w:eastAsia="zh-TW"/>
        </w:rPr>
      </w:pPr>
    </w:p>
    <w:p w14:paraId="7BDB81A5" w14:textId="77777777" w:rsidR="00F36AAC" w:rsidRDefault="00F36AAC" w:rsidP="20B1E3FD">
      <w:pPr>
        <w:tabs>
          <w:tab w:val="left" w:pos="295"/>
        </w:tabs>
        <w:spacing w:before="56" w:line="214" w:lineRule="exact"/>
        <w:rPr>
          <w:rFonts w:ascii="Liberation Sans" w:eastAsia="新細明體" w:hAnsi="Liberation Sans" w:cs="Liberation Sans" w:hint="eastAsia"/>
          <w:color w:val="475363"/>
          <w:sz w:val="12"/>
          <w:szCs w:val="12"/>
          <w:lang w:eastAsia="zh-TW"/>
        </w:rPr>
      </w:pPr>
    </w:p>
    <w:p w14:paraId="1D9C3C54" w14:textId="77777777" w:rsidR="00F36AAC" w:rsidRDefault="00F36AAC" w:rsidP="20B1E3FD">
      <w:pPr>
        <w:tabs>
          <w:tab w:val="left" w:pos="295"/>
        </w:tabs>
        <w:spacing w:before="56" w:line="214" w:lineRule="exact"/>
        <w:rPr>
          <w:rFonts w:ascii="Liberation Sans" w:eastAsia="新細明體" w:hAnsi="Liberation Sans" w:cs="Liberation Sans" w:hint="eastAsia"/>
          <w:color w:val="475363"/>
          <w:sz w:val="12"/>
          <w:szCs w:val="12"/>
          <w:lang w:eastAsia="zh-TW"/>
        </w:rPr>
      </w:pPr>
    </w:p>
    <w:p w14:paraId="13AD7ABA" w14:textId="77777777" w:rsidR="00F36AAC" w:rsidRDefault="00F36AAC" w:rsidP="20B1E3FD">
      <w:pPr>
        <w:tabs>
          <w:tab w:val="left" w:pos="295"/>
        </w:tabs>
        <w:spacing w:before="56" w:line="214" w:lineRule="exact"/>
        <w:rPr>
          <w:rFonts w:ascii="Liberation Sans" w:eastAsia="新細明體" w:hAnsi="Liberation Sans" w:cs="Liberation Sans" w:hint="eastAsia"/>
          <w:color w:val="475363"/>
          <w:sz w:val="12"/>
          <w:szCs w:val="12"/>
          <w:lang w:eastAsia="zh-TW"/>
        </w:rPr>
      </w:pPr>
    </w:p>
    <w:p w14:paraId="0E3A88A0" w14:textId="77777777" w:rsidR="00F36AAC" w:rsidRPr="00F36AAC" w:rsidRDefault="00F36AAC" w:rsidP="20B1E3FD">
      <w:pPr>
        <w:tabs>
          <w:tab w:val="left" w:pos="295"/>
        </w:tabs>
        <w:spacing w:before="56" w:line="214" w:lineRule="exact"/>
        <w:rPr>
          <w:rFonts w:ascii="Liberation Sans" w:eastAsia="新細明體" w:hAnsi="Liberation Sans" w:cs="Liberation Sans" w:hint="eastAsia"/>
          <w:color w:val="475363"/>
          <w:sz w:val="12"/>
          <w:szCs w:val="12"/>
          <w:lang w:eastAsia="zh-TW"/>
        </w:rPr>
      </w:pPr>
    </w:p>
    <w:p w14:paraId="2EA3F88A" w14:textId="71235939" w:rsidR="20B1E3FD" w:rsidRPr="005E060F" w:rsidRDefault="3D6E62E7" w:rsidP="005E060F">
      <w:pPr>
        <w:pStyle w:val="Heading2"/>
        <w:rPr>
          <w:rFonts w:eastAsia="新細明體"/>
          <w:lang w:eastAsia="zh-TW"/>
        </w:rPr>
      </w:pPr>
      <w:r w:rsidRPr="3D6E62E7">
        <w:rPr>
          <w:rFonts w:eastAsiaTheme="minorEastAsia"/>
          <w:lang w:eastAsia="zh-CN"/>
        </w:rPr>
        <w:lastRenderedPageBreak/>
        <w:t xml:space="preserve">[1.9] Select the consolidation approach used by your organization to determine the climate-related impacts that are reported on throughout your response. Note that this option should align with your chosen approach for consolidating your GHG inventory. </w:t>
      </w:r>
      <w:r w:rsidRPr="3D6E62E7">
        <w:rPr>
          <w:i/>
          <w:iCs/>
        </w:rPr>
        <w:t>(Source: 2025 CDP SME questionnaire)</w:t>
      </w:r>
    </w:p>
    <w:p w14:paraId="518B8A18" w14:textId="01F0F726" w:rsidR="03CAB946" w:rsidRDefault="03CAB946" w:rsidP="002B43D4">
      <w:pPr>
        <w:pStyle w:val="Heading3"/>
        <w:rPr>
          <w:color w:val="475363"/>
        </w:rPr>
      </w:pPr>
      <w:r w:rsidRPr="20B1E3FD">
        <w:t>Response options</w:t>
      </w:r>
    </w:p>
    <w:p w14:paraId="6B83DB99" w14:textId="0687B41E" w:rsidR="738FF117" w:rsidRDefault="738FF117" w:rsidP="00E651C3">
      <w:pPr>
        <w:pStyle w:val="BodyText"/>
        <w:rPr>
          <w:b/>
          <w:bCs/>
        </w:rPr>
      </w:pPr>
      <w:r w:rsidRPr="20B1E3FD">
        <w:t>Please complete the following table:</w:t>
      </w:r>
    </w:p>
    <w:p w14:paraId="13C042FE" w14:textId="1E8D1301" w:rsidR="20B1E3FD" w:rsidRDefault="20B1E3FD" w:rsidP="00AB70A6">
      <w:pPr>
        <w:pStyle w:val="BodyText"/>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00032F06" w14:paraId="7FAE5448" w14:textId="77777777" w:rsidTr="00D71513">
        <w:trPr>
          <w:trHeight w:val="191"/>
          <w:jc w:val="center"/>
        </w:trPr>
        <w:tc>
          <w:tcPr>
            <w:tcW w:w="7680" w:type="dxa"/>
            <w:shd w:val="clear" w:color="auto" w:fill="C00000"/>
            <w:tcMar>
              <w:top w:w="100" w:type="dxa"/>
              <w:left w:w="100" w:type="dxa"/>
              <w:bottom w:w="100" w:type="dxa"/>
              <w:right w:w="100" w:type="dxa"/>
            </w:tcMar>
          </w:tcPr>
          <w:p w14:paraId="34EDEA6A" w14:textId="5DE4461D" w:rsidR="00032F06" w:rsidRPr="00920B05" w:rsidRDefault="00032F06" w:rsidP="20B1E3FD">
            <w:pPr>
              <w:spacing w:line="259" w:lineRule="auto"/>
              <w:rPr>
                <w:b/>
                <w:bCs/>
                <w:color w:val="FFFFFF" w:themeColor="background1"/>
                <w:szCs w:val="13"/>
              </w:rPr>
            </w:pPr>
            <w:r w:rsidRPr="00920B05">
              <w:rPr>
                <w:b/>
                <w:bCs/>
                <w:color w:val="FFFFFF" w:themeColor="background1"/>
                <w:szCs w:val="13"/>
              </w:rPr>
              <w:t>1</w:t>
            </w:r>
          </w:p>
        </w:tc>
        <w:tc>
          <w:tcPr>
            <w:tcW w:w="7680" w:type="dxa"/>
            <w:shd w:val="clear" w:color="auto" w:fill="C00000"/>
            <w:tcMar>
              <w:top w:w="100" w:type="dxa"/>
              <w:left w:w="100" w:type="dxa"/>
              <w:bottom w:w="100" w:type="dxa"/>
              <w:right w:w="100" w:type="dxa"/>
            </w:tcMar>
          </w:tcPr>
          <w:p w14:paraId="2646A82C" w14:textId="1962BF66" w:rsidR="00032F06" w:rsidRPr="00920B05" w:rsidRDefault="00032F06" w:rsidP="20B1E3FD">
            <w:pPr>
              <w:spacing w:line="259" w:lineRule="auto"/>
              <w:rPr>
                <w:b/>
                <w:bCs/>
                <w:color w:val="FFFFFF" w:themeColor="background1"/>
                <w:szCs w:val="13"/>
              </w:rPr>
            </w:pPr>
            <w:r w:rsidRPr="00920B05">
              <w:rPr>
                <w:b/>
                <w:bCs/>
                <w:color w:val="FFFFFF" w:themeColor="background1"/>
                <w:szCs w:val="13"/>
              </w:rPr>
              <w:t>2</w:t>
            </w:r>
          </w:p>
        </w:tc>
      </w:tr>
      <w:tr w:rsidR="20B1E3FD" w14:paraId="1355A7CD" w14:textId="77777777" w:rsidTr="00D71513">
        <w:trPr>
          <w:trHeight w:val="300"/>
          <w:jc w:val="center"/>
        </w:trPr>
        <w:tc>
          <w:tcPr>
            <w:tcW w:w="7680" w:type="dxa"/>
            <w:shd w:val="clear" w:color="auto" w:fill="C00000"/>
            <w:tcMar>
              <w:top w:w="100" w:type="dxa"/>
              <w:left w:w="100" w:type="dxa"/>
              <w:bottom w:w="100" w:type="dxa"/>
              <w:right w:w="100" w:type="dxa"/>
            </w:tcMar>
          </w:tcPr>
          <w:p w14:paraId="32F083E8" w14:textId="7537C9F9" w:rsidR="539034CC" w:rsidRDefault="539034CC" w:rsidP="20B1E3FD">
            <w:pPr>
              <w:spacing w:line="259" w:lineRule="auto"/>
            </w:pPr>
            <w:r w:rsidRPr="20B1E3FD">
              <w:rPr>
                <w:b/>
                <w:bCs/>
                <w:color w:val="FFFFFF" w:themeColor="background1"/>
                <w:szCs w:val="13"/>
              </w:rPr>
              <w:t>Consolidation approach used</w:t>
            </w:r>
          </w:p>
        </w:tc>
        <w:tc>
          <w:tcPr>
            <w:tcW w:w="7680" w:type="dxa"/>
            <w:shd w:val="clear" w:color="auto" w:fill="C00000"/>
            <w:tcMar>
              <w:top w:w="100" w:type="dxa"/>
              <w:left w:w="100" w:type="dxa"/>
              <w:bottom w:w="100" w:type="dxa"/>
              <w:right w:w="100" w:type="dxa"/>
            </w:tcMar>
          </w:tcPr>
          <w:p w14:paraId="70937490" w14:textId="4DBE45C1" w:rsidR="539034CC" w:rsidRDefault="539034CC" w:rsidP="20B1E3FD">
            <w:pPr>
              <w:spacing w:line="259" w:lineRule="auto"/>
              <w:rPr>
                <w:b/>
                <w:bCs/>
                <w:color w:val="FFFFFF" w:themeColor="background1"/>
                <w:szCs w:val="13"/>
              </w:rPr>
            </w:pPr>
            <w:r w:rsidRPr="20B1E3FD">
              <w:rPr>
                <w:b/>
                <w:bCs/>
                <w:color w:val="FFFFFF" w:themeColor="background1"/>
                <w:szCs w:val="13"/>
              </w:rPr>
              <w:t>Provide the rationale for the choice of consolidation approach</w:t>
            </w:r>
          </w:p>
        </w:tc>
      </w:tr>
      <w:tr w:rsidR="20B1E3FD" w14:paraId="4FB1F7CE"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tcPr>
          <w:p w14:paraId="272C865E" w14:textId="58FBFA21" w:rsidR="684612C8" w:rsidRDefault="684612C8" w:rsidP="0066271B">
            <w:pPr>
              <w:pStyle w:val="td-p"/>
              <w:spacing w:before="0" w:after="0"/>
              <w:rPr>
                <w:sz w:val="13"/>
                <w:szCs w:val="13"/>
              </w:rPr>
            </w:pPr>
            <w:r w:rsidRPr="20B1E3FD">
              <w:rPr>
                <w:sz w:val="13"/>
                <w:szCs w:val="13"/>
              </w:rPr>
              <w:t>Select from:</w:t>
            </w:r>
          </w:p>
          <w:p w14:paraId="414E6417" w14:textId="61E4E90E" w:rsidR="684612C8" w:rsidRDefault="684612C8" w:rsidP="001B473A">
            <w:pPr>
              <w:pStyle w:val="Bulletpointintable"/>
              <w:spacing w:before="0"/>
            </w:pPr>
            <w:r w:rsidRPr="20B1E3FD">
              <w:t>Operational control</w:t>
            </w:r>
          </w:p>
          <w:p w14:paraId="1EE91D8F" w14:textId="36D34F47" w:rsidR="684612C8" w:rsidRDefault="684612C8" w:rsidP="001B473A">
            <w:pPr>
              <w:pStyle w:val="Bulletpointintable"/>
              <w:spacing w:before="0"/>
            </w:pPr>
            <w:r w:rsidRPr="20B1E3FD">
              <w:t>Financial control</w:t>
            </w:r>
          </w:p>
          <w:p w14:paraId="0C87750B" w14:textId="5461B349" w:rsidR="684612C8" w:rsidRDefault="684612C8" w:rsidP="001B473A">
            <w:pPr>
              <w:pStyle w:val="Bulletpointintable"/>
              <w:spacing w:before="0"/>
            </w:pPr>
            <w:r w:rsidRPr="20B1E3FD">
              <w:t>Equity share</w:t>
            </w:r>
          </w:p>
          <w:p w14:paraId="34F8182C" w14:textId="5070E95C" w:rsidR="17B6DA1B" w:rsidRDefault="17B6DA1B" w:rsidP="001B473A">
            <w:pPr>
              <w:pStyle w:val="Bulletpointintable"/>
              <w:spacing w:before="0"/>
            </w:pPr>
            <w:r w:rsidRPr="20B1E3FD">
              <w:t>Approach is unknown</w:t>
            </w:r>
          </w:p>
          <w:p w14:paraId="654085EB" w14:textId="7207323B" w:rsidR="17B6DA1B" w:rsidRDefault="17B6DA1B" w:rsidP="001B473A">
            <w:pPr>
              <w:pStyle w:val="Bulletpointintable"/>
              <w:spacing w:before="0"/>
            </w:pPr>
            <w:r w:rsidRPr="20B1E3FD">
              <w:t>Other, please specify</w:t>
            </w:r>
          </w:p>
          <w:p w14:paraId="14BA03AF" w14:textId="2BCA4C27" w:rsidR="20B1E3FD" w:rsidRDefault="20B1E3FD" w:rsidP="0066271B">
            <w:pPr>
              <w:widowControl/>
              <w:spacing w:line="320" w:lineRule="auto"/>
              <w:ind w:hanging="359"/>
              <w:contextualSpacing/>
              <w:rPr>
                <w:szCs w:val="13"/>
              </w:rPr>
            </w:pPr>
          </w:p>
        </w:tc>
        <w:tc>
          <w:tcPr>
            <w:tcW w:w="7680" w:type="dxa"/>
            <w:shd w:val="clear" w:color="auto" w:fill="D9D9D9" w:themeFill="background1" w:themeFillShade="D9"/>
            <w:tcMar>
              <w:top w:w="100" w:type="dxa"/>
              <w:left w:w="100" w:type="dxa"/>
              <w:bottom w:w="100" w:type="dxa"/>
              <w:right w:w="100" w:type="dxa"/>
            </w:tcMar>
          </w:tcPr>
          <w:p w14:paraId="31432BE8" w14:textId="367E8AD8" w:rsidR="17B6DA1B" w:rsidRDefault="17B6DA1B" w:rsidP="0066271B">
            <w:pPr>
              <w:pStyle w:val="td-p"/>
              <w:spacing w:before="0" w:after="0"/>
              <w:rPr>
                <w:sz w:val="13"/>
                <w:szCs w:val="13"/>
              </w:rPr>
            </w:pPr>
            <w:r w:rsidRPr="20B1E3FD">
              <w:rPr>
                <w:sz w:val="13"/>
                <w:szCs w:val="13"/>
              </w:rPr>
              <w:t>Text field [maximum 2,500 characters]</w:t>
            </w:r>
          </w:p>
        </w:tc>
      </w:tr>
    </w:tbl>
    <w:p w14:paraId="77BE6449" w14:textId="77777777" w:rsidR="005E060F" w:rsidRDefault="005E060F" w:rsidP="000217E4">
      <w:pPr>
        <w:pStyle w:val="Title"/>
        <w:rPr>
          <w:rFonts w:eastAsia="新細明體"/>
          <w:lang w:eastAsia="zh-TW"/>
        </w:rPr>
      </w:pPr>
    </w:p>
    <w:p w14:paraId="530023F2" w14:textId="7422D7D1" w:rsidR="002049A1" w:rsidRPr="000217E4" w:rsidRDefault="002049A1" w:rsidP="000217E4">
      <w:pPr>
        <w:pStyle w:val="Title"/>
      </w:pPr>
      <w:r w:rsidRPr="00935AD7">
        <w:t xml:space="preserve">2. </w:t>
      </w:r>
      <w:r w:rsidR="004D4309" w:rsidRPr="004D4309">
        <w:t>Governance</w:t>
      </w:r>
    </w:p>
    <w:p w14:paraId="2178D2A4" w14:textId="1062B800" w:rsidR="00260DAD" w:rsidRPr="00935AD7" w:rsidRDefault="00260DAD" w:rsidP="00A4306A">
      <w:pPr>
        <w:pStyle w:val="Heading2"/>
      </w:pPr>
      <w:r w:rsidRPr="3D6E62E7">
        <w:rPr>
          <w:rFonts w:eastAsiaTheme="minorEastAsia"/>
          <w:lang w:eastAsia="zh-CN"/>
        </w:rPr>
        <w:t>[</w:t>
      </w:r>
      <w:r w:rsidR="005D51C2" w:rsidRPr="3D6E62E7">
        <w:rPr>
          <w:rFonts w:eastAsiaTheme="minorEastAsia"/>
          <w:lang w:eastAsia="zh-CN"/>
        </w:rPr>
        <w:t>2.</w:t>
      </w:r>
      <w:r w:rsidR="00D875E1" w:rsidRPr="3D6E62E7">
        <w:rPr>
          <w:rFonts w:eastAsiaTheme="minorEastAsia"/>
          <w:lang w:eastAsia="zh-CN"/>
        </w:rPr>
        <w:t>1</w:t>
      </w:r>
      <w:r w:rsidRPr="3D6E62E7">
        <w:rPr>
          <w:rFonts w:eastAsiaTheme="minorEastAsia"/>
          <w:lang w:eastAsia="zh-CN"/>
        </w:rPr>
        <w:t xml:space="preserve">] </w:t>
      </w:r>
      <w:r w:rsidR="0FDC87ED" w:rsidRPr="3D6E62E7">
        <w:rPr>
          <w:rFonts w:eastAsiaTheme="minorEastAsia"/>
          <w:lang w:eastAsia="zh-CN"/>
        </w:rPr>
        <w:t>Is there responsibility for environmental issues within</w:t>
      </w:r>
      <w:r w:rsidRPr="3D6E62E7">
        <w:rPr>
          <w:rFonts w:eastAsiaTheme="minorEastAsia"/>
          <w:lang w:eastAsia="zh-CN"/>
        </w:rPr>
        <w:t xml:space="preserve"> your organization</w:t>
      </w:r>
      <w:r w:rsidR="0FDC87ED" w:rsidRPr="3D6E62E7">
        <w:rPr>
          <w:rFonts w:eastAsiaTheme="minorEastAsia"/>
          <w:lang w:eastAsia="zh-CN"/>
        </w:rPr>
        <w:t>?</w:t>
      </w:r>
      <w:r w:rsidR="00CB714F" w:rsidRPr="3D6E62E7">
        <w:rPr>
          <w:rFonts w:eastAsiaTheme="minorEastAsia"/>
          <w:lang w:eastAsia="zh-CN"/>
        </w:rPr>
        <w:t xml:space="preserve"> </w:t>
      </w:r>
      <w:r w:rsidR="3D6E62E7" w:rsidRPr="3D6E62E7">
        <w:rPr>
          <w:i/>
          <w:iCs/>
        </w:rPr>
        <w:t>(Source: 2025 CDP SME questionnaire)</w:t>
      </w:r>
    </w:p>
    <w:p w14:paraId="6F56262B" w14:textId="77777777" w:rsidR="00005756" w:rsidRPr="00935AD7" w:rsidRDefault="00005756" w:rsidP="002B43D4">
      <w:pPr>
        <w:pStyle w:val="Heading3"/>
      </w:pPr>
      <w:r w:rsidRPr="20B1E3FD">
        <w:t>Response options</w:t>
      </w:r>
    </w:p>
    <w:p w14:paraId="24752E39" w14:textId="37ECF9B1" w:rsidR="0C448C72" w:rsidRDefault="6BB25320" w:rsidP="000217E4">
      <w:pPr>
        <w:pStyle w:val="BodyText"/>
      </w:pPr>
      <w:r>
        <w:t xml:space="preserve">Please complete the following table. </w:t>
      </w:r>
    </w:p>
    <w:p w14:paraId="52833AF7" w14:textId="1E8D1301" w:rsidR="20B1E3FD" w:rsidRDefault="20B1E3FD" w:rsidP="00AB70A6">
      <w:pPr>
        <w:pStyle w:val="BodyText"/>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00920B05" w14:paraId="100BD218" w14:textId="77777777" w:rsidTr="00D71513">
        <w:trPr>
          <w:trHeight w:val="300"/>
          <w:jc w:val="center"/>
        </w:trPr>
        <w:tc>
          <w:tcPr>
            <w:tcW w:w="7680" w:type="dxa"/>
            <w:shd w:val="clear" w:color="auto" w:fill="C00000"/>
            <w:tcMar>
              <w:top w:w="100" w:type="dxa"/>
              <w:left w:w="100" w:type="dxa"/>
              <w:bottom w:w="100" w:type="dxa"/>
              <w:right w:w="100" w:type="dxa"/>
            </w:tcMar>
            <w:vAlign w:val="center"/>
          </w:tcPr>
          <w:p w14:paraId="4A3BF311" w14:textId="43FF7838" w:rsidR="00920B05" w:rsidRPr="20B1E3FD" w:rsidRDefault="00920B05" w:rsidP="000217E4">
            <w:pPr>
              <w:spacing w:line="259" w:lineRule="auto"/>
              <w:rPr>
                <w:b/>
                <w:bCs/>
                <w:color w:val="FFFFFF" w:themeColor="background1"/>
                <w:szCs w:val="13"/>
              </w:rPr>
            </w:pPr>
            <w:r>
              <w:rPr>
                <w:b/>
                <w:bCs/>
                <w:color w:val="FFFFFF" w:themeColor="background1"/>
                <w:szCs w:val="13"/>
              </w:rPr>
              <w:t>0</w:t>
            </w:r>
          </w:p>
        </w:tc>
        <w:tc>
          <w:tcPr>
            <w:tcW w:w="7680" w:type="dxa"/>
            <w:shd w:val="clear" w:color="auto" w:fill="C00000"/>
            <w:tcMar>
              <w:top w:w="100" w:type="dxa"/>
              <w:left w:w="100" w:type="dxa"/>
              <w:bottom w:w="100" w:type="dxa"/>
              <w:right w:w="100" w:type="dxa"/>
            </w:tcMar>
            <w:vAlign w:val="center"/>
          </w:tcPr>
          <w:p w14:paraId="78E8A4EB" w14:textId="0DBD4C6A" w:rsidR="00920B05" w:rsidRPr="20B1E3FD" w:rsidRDefault="00920B05" w:rsidP="000217E4">
            <w:pPr>
              <w:spacing w:line="259" w:lineRule="auto"/>
              <w:rPr>
                <w:b/>
                <w:bCs/>
                <w:color w:val="FFFFFF" w:themeColor="background1"/>
                <w:szCs w:val="13"/>
              </w:rPr>
            </w:pPr>
            <w:r>
              <w:rPr>
                <w:b/>
                <w:bCs/>
                <w:color w:val="FFFFFF" w:themeColor="background1"/>
                <w:szCs w:val="13"/>
              </w:rPr>
              <w:t>1</w:t>
            </w:r>
          </w:p>
        </w:tc>
      </w:tr>
      <w:tr w:rsidR="20B1E3FD" w14:paraId="1E356C06" w14:textId="77777777" w:rsidTr="00D71513">
        <w:trPr>
          <w:trHeight w:val="300"/>
          <w:jc w:val="center"/>
        </w:trPr>
        <w:tc>
          <w:tcPr>
            <w:tcW w:w="7680" w:type="dxa"/>
            <w:shd w:val="clear" w:color="auto" w:fill="C00000"/>
            <w:tcMar>
              <w:top w:w="100" w:type="dxa"/>
              <w:left w:w="100" w:type="dxa"/>
              <w:bottom w:w="100" w:type="dxa"/>
              <w:right w:w="100" w:type="dxa"/>
            </w:tcMar>
            <w:vAlign w:val="center"/>
          </w:tcPr>
          <w:p w14:paraId="6F06B75F" w14:textId="3068E718" w:rsidR="128368F1" w:rsidRDefault="128368F1" w:rsidP="000217E4">
            <w:pPr>
              <w:spacing w:line="259" w:lineRule="auto"/>
            </w:pPr>
            <w:r w:rsidRPr="20B1E3FD">
              <w:rPr>
                <w:b/>
                <w:bCs/>
                <w:color w:val="FFFFFF" w:themeColor="background1"/>
                <w:szCs w:val="13"/>
              </w:rPr>
              <w:t>Environmental issue</w:t>
            </w:r>
          </w:p>
        </w:tc>
        <w:tc>
          <w:tcPr>
            <w:tcW w:w="7680" w:type="dxa"/>
            <w:shd w:val="clear" w:color="auto" w:fill="C00000"/>
            <w:tcMar>
              <w:top w:w="100" w:type="dxa"/>
              <w:left w:w="100" w:type="dxa"/>
              <w:bottom w:w="100" w:type="dxa"/>
              <w:right w:w="100" w:type="dxa"/>
            </w:tcMar>
            <w:vAlign w:val="center"/>
          </w:tcPr>
          <w:p w14:paraId="6125F48B" w14:textId="0BD5F2FE" w:rsidR="231E72C6" w:rsidRDefault="231E72C6" w:rsidP="000217E4">
            <w:pPr>
              <w:spacing w:line="259" w:lineRule="auto"/>
              <w:rPr>
                <w:b/>
                <w:bCs/>
                <w:color w:val="FFFFFF" w:themeColor="background1"/>
                <w:szCs w:val="13"/>
              </w:rPr>
            </w:pPr>
            <w:r w:rsidRPr="20B1E3FD">
              <w:rPr>
                <w:b/>
                <w:bCs/>
                <w:color w:val="FFFFFF" w:themeColor="background1"/>
                <w:szCs w:val="13"/>
              </w:rPr>
              <w:t>Responsibility for this environmental issue</w:t>
            </w:r>
          </w:p>
        </w:tc>
      </w:tr>
      <w:tr w:rsidR="20B1E3FD" w14:paraId="0195D708"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vAlign w:val="center"/>
          </w:tcPr>
          <w:p w14:paraId="118E4C5B" w14:textId="1E31B070" w:rsidR="526F178C" w:rsidRDefault="526F178C" w:rsidP="00920B05">
            <w:pPr>
              <w:spacing w:line="276" w:lineRule="auto"/>
              <w:rPr>
                <w:szCs w:val="13"/>
              </w:rPr>
            </w:pPr>
            <w:r w:rsidRPr="20B1E3FD">
              <w:rPr>
                <w:szCs w:val="13"/>
              </w:rPr>
              <w:t>Climate change</w:t>
            </w:r>
          </w:p>
          <w:p w14:paraId="0590D9C9" w14:textId="2BCA4C27" w:rsidR="20B1E3FD" w:rsidRDefault="20B1E3FD" w:rsidP="00920B05">
            <w:pPr>
              <w:widowControl/>
              <w:spacing w:line="276" w:lineRule="auto"/>
              <w:ind w:hanging="359"/>
              <w:contextualSpacing/>
              <w:rPr>
                <w:szCs w:val="13"/>
              </w:rPr>
            </w:pPr>
          </w:p>
        </w:tc>
        <w:tc>
          <w:tcPr>
            <w:tcW w:w="7680" w:type="dxa"/>
            <w:shd w:val="clear" w:color="auto" w:fill="D9D9D9" w:themeFill="background1" w:themeFillShade="D9"/>
            <w:tcMar>
              <w:top w:w="100" w:type="dxa"/>
              <w:left w:w="100" w:type="dxa"/>
              <w:bottom w:w="100" w:type="dxa"/>
              <w:right w:w="100" w:type="dxa"/>
            </w:tcMar>
            <w:vAlign w:val="center"/>
          </w:tcPr>
          <w:p w14:paraId="6A362270" w14:textId="58FBFA21" w:rsidR="68E428C9" w:rsidRDefault="68E428C9" w:rsidP="00920B05">
            <w:pPr>
              <w:pStyle w:val="td-p"/>
              <w:spacing w:before="0" w:after="0" w:line="276" w:lineRule="auto"/>
              <w:rPr>
                <w:sz w:val="13"/>
                <w:szCs w:val="13"/>
              </w:rPr>
            </w:pPr>
            <w:r w:rsidRPr="20B1E3FD">
              <w:rPr>
                <w:sz w:val="13"/>
                <w:szCs w:val="13"/>
              </w:rPr>
              <w:t>Select from:</w:t>
            </w:r>
          </w:p>
          <w:p w14:paraId="73FF1617" w14:textId="4C52A238" w:rsidR="68E428C9" w:rsidRDefault="68E428C9" w:rsidP="001B473A">
            <w:pPr>
              <w:pStyle w:val="Bulletpointintable"/>
              <w:spacing w:before="0"/>
            </w:pPr>
            <w:r w:rsidRPr="20B1E3FD">
              <w:t>Yes</w:t>
            </w:r>
          </w:p>
          <w:p w14:paraId="7F7ED5A6" w14:textId="4AF993D7" w:rsidR="68E428C9" w:rsidRDefault="68E428C9" w:rsidP="001B473A">
            <w:pPr>
              <w:pStyle w:val="Bulletpointintable"/>
              <w:spacing w:before="0"/>
            </w:pPr>
            <w:r w:rsidRPr="20B1E3FD">
              <w:t>No, but we plan to within the next two years</w:t>
            </w:r>
          </w:p>
          <w:p w14:paraId="0061E49D" w14:textId="168EF7F8" w:rsidR="20B1E3FD" w:rsidRPr="0066271B" w:rsidRDefault="68E428C9" w:rsidP="001B473A">
            <w:pPr>
              <w:pStyle w:val="Bulletpointintable"/>
              <w:spacing w:before="0"/>
            </w:pPr>
            <w:r w:rsidRPr="20B1E3FD">
              <w:t>No, and we do not plan to within the next two years</w:t>
            </w:r>
          </w:p>
        </w:tc>
      </w:tr>
      <w:tr w:rsidR="20B1E3FD" w14:paraId="552D73BD" w14:textId="77777777" w:rsidTr="00D71513">
        <w:trPr>
          <w:trHeight w:val="497"/>
          <w:jc w:val="center"/>
        </w:trPr>
        <w:tc>
          <w:tcPr>
            <w:tcW w:w="7680" w:type="dxa"/>
            <w:shd w:val="clear" w:color="auto" w:fill="D9D9D9" w:themeFill="background1" w:themeFillShade="D9"/>
            <w:tcMar>
              <w:top w:w="100" w:type="dxa"/>
              <w:left w:w="100" w:type="dxa"/>
              <w:bottom w:w="100" w:type="dxa"/>
              <w:right w:w="100" w:type="dxa"/>
            </w:tcMar>
            <w:vAlign w:val="center"/>
          </w:tcPr>
          <w:p w14:paraId="6DAE4489" w14:textId="17117247" w:rsidR="68E428C9" w:rsidRDefault="68E428C9" w:rsidP="00920B05">
            <w:pPr>
              <w:spacing w:line="276" w:lineRule="auto"/>
              <w:rPr>
                <w:szCs w:val="13"/>
              </w:rPr>
            </w:pPr>
            <w:r w:rsidRPr="20B1E3FD">
              <w:rPr>
                <w:szCs w:val="13"/>
              </w:rPr>
              <w:t>Forests</w:t>
            </w:r>
          </w:p>
        </w:tc>
        <w:tc>
          <w:tcPr>
            <w:tcW w:w="7680" w:type="dxa"/>
            <w:shd w:val="clear" w:color="auto" w:fill="D9D9D9" w:themeFill="background1" w:themeFillShade="D9"/>
            <w:tcMar>
              <w:top w:w="100" w:type="dxa"/>
              <w:left w:w="100" w:type="dxa"/>
              <w:bottom w:w="100" w:type="dxa"/>
              <w:right w:w="100" w:type="dxa"/>
            </w:tcMar>
            <w:vAlign w:val="center"/>
          </w:tcPr>
          <w:p w14:paraId="3CB89584" w14:textId="48FC6B2F" w:rsidR="20B1E3FD" w:rsidRDefault="20B1E3FD" w:rsidP="00920B05">
            <w:pPr>
              <w:pStyle w:val="td-p"/>
              <w:spacing w:line="276" w:lineRule="auto"/>
              <w:rPr>
                <w:sz w:val="13"/>
                <w:szCs w:val="13"/>
              </w:rPr>
            </w:pPr>
          </w:p>
        </w:tc>
      </w:tr>
      <w:tr w:rsidR="20B1E3FD" w14:paraId="3B2C7E9F"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vAlign w:val="center"/>
          </w:tcPr>
          <w:p w14:paraId="01260D6F" w14:textId="29B73167" w:rsidR="68E428C9" w:rsidRDefault="68E428C9" w:rsidP="00920B05">
            <w:pPr>
              <w:spacing w:line="276" w:lineRule="auto"/>
              <w:rPr>
                <w:szCs w:val="13"/>
              </w:rPr>
            </w:pPr>
            <w:r w:rsidRPr="20B1E3FD">
              <w:rPr>
                <w:szCs w:val="13"/>
              </w:rPr>
              <w:t>Water</w:t>
            </w:r>
          </w:p>
        </w:tc>
        <w:tc>
          <w:tcPr>
            <w:tcW w:w="7680" w:type="dxa"/>
            <w:shd w:val="clear" w:color="auto" w:fill="D9D9D9" w:themeFill="background1" w:themeFillShade="D9"/>
            <w:tcMar>
              <w:top w:w="100" w:type="dxa"/>
              <w:left w:w="100" w:type="dxa"/>
              <w:bottom w:w="100" w:type="dxa"/>
              <w:right w:w="100" w:type="dxa"/>
            </w:tcMar>
            <w:vAlign w:val="center"/>
          </w:tcPr>
          <w:p w14:paraId="3E8F7BFA" w14:textId="544EC85A" w:rsidR="20B1E3FD" w:rsidRDefault="20B1E3FD" w:rsidP="00920B05">
            <w:pPr>
              <w:pStyle w:val="td-p"/>
              <w:spacing w:line="276" w:lineRule="auto"/>
              <w:rPr>
                <w:sz w:val="13"/>
                <w:szCs w:val="13"/>
              </w:rPr>
            </w:pPr>
          </w:p>
        </w:tc>
      </w:tr>
    </w:tbl>
    <w:p w14:paraId="57FE941E" w14:textId="09B8D3F5" w:rsidR="20B1E3FD" w:rsidRDefault="20B1E3FD" w:rsidP="20B1E3FD">
      <w:pPr>
        <w:pStyle w:val="NormalWeb"/>
        <w:shd w:val="clear" w:color="auto" w:fill="FFFFFF" w:themeFill="background1"/>
        <w:spacing w:beforeLines="50" w:before="120" w:beforeAutospacing="0" w:after="0" w:afterAutospacing="0"/>
        <w:ind w:firstLine="115"/>
        <w:rPr>
          <w:rFonts w:ascii="Arial" w:hAnsi="Arial" w:cs="Arial"/>
          <w:color w:val="485464"/>
          <w:sz w:val="13"/>
          <w:szCs w:val="13"/>
        </w:rPr>
      </w:pPr>
    </w:p>
    <w:p w14:paraId="4879A75C" w14:textId="77777777" w:rsidR="009103EF" w:rsidRPr="005E060F" w:rsidRDefault="009103EF" w:rsidP="005E060F">
      <w:pPr>
        <w:pStyle w:val="BodyText"/>
        <w:ind w:left="0"/>
        <w:rPr>
          <w:rFonts w:eastAsia="新細明體"/>
          <w:lang w:eastAsia="zh-TW"/>
        </w:rPr>
      </w:pPr>
    </w:p>
    <w:p w14:paraId="4E1315BD" w14:textId="769818D2" w:rsidR="20B1E3FD" w:rsidRPr="00F36AAC" w:rsidRDefault="3D6E62E7" w:rsidP="00F36AAC">
      <w:pPr>
        <w:pStyle w:val="Heading2"/>
        <w:rPr>
          <w:rFonts w:eastAsia="新細明體"/>
          <w:i/>
          <w:iCs/>
          <w:lang w:eastAsia="zh-TW"/>
        </w:rPr>
      </w:pPr>
      <w:r w:rsidRPr="3D6E62E7">
        <w:rPr>
          <w:lang w:eastAsia="zh-CN"/>
        </w:rPr>
        <w:t xml:space="preserve">[2.1.1] Provide the highest positions or committees with responsibility for environmental issues (do not include the names of individuals). </w:t>
      </w:r>
      <w:r w:rsidRPr="3D6E62E7">
        <w:rPr>
          <w:i/>
          <w:iCs/>
        </w:rPr>
        <w:t>(Source: 2025 CDP SME questionnaire)</w:t>
      </w:r>
    </w:p>
    <w:p w14:paraId="6D44C1ED" w14:textId="77777777" w:rsidR="4FF488CA" w:rsidRDefault="4FF488CA" w:rsidP="002B43D4">
      <w:pPr>
        <w:pStyle w:val="Heading3"/>
      </w:pPr>
      <w:r w:rsidRPr="20B1E3FD">
        <w:t>Response options</w:t>
      </w:r>
    </w:p>
    <w:p w14:paraId="2B1BA454" w14:textId="3616A4D7" w:rsidR="006B32B5" w:rsidRPr="003C1DC8" w:rsidRDefault="4FF488CA" w:rsidP="003C1DC8">
      <w:pPr>
        <w:pStyle w:val="BodyText"/>
      </w:pPr>
      <w:r w:rsidRPr="003C1DC8">
        <w:t>Please complete the following table</w:t>
      </w:r>
      <w:r w:rsidR="6D025C82" w:rsidRPr="003C1DC8">
        <w:t>:</w:t>
      </w: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2560"/>
        <w:gridCol w:w="2475"/>
        <w:gridCol w:w="2645"/>
        <w:gridCol w:w="2560"/>
        <w:gridCol w:w="2560"/>
        <w:gridCol w:w="2560"/>
      </w:tblGrid>
      <w:tr w:rsidR="001E5893" w14:paraId="0106BA1D" w14:textId="77777777" w:rsidTr="00D71513">
        <w:trPr>
          <w:trHeight w:val="173"/>
          <w:jc w:val="center"/>
        </w:trPr>
        <w:tc>
          <w:tcPr>
            <w:tcW w:w="2560" w:type="dxa"/>
            <w:shd w:val="clear" w:color="auto" w:fill="C00000"/>
            <w:tcMar>
              <w:top w:w="100" w:type="dxa"/>
              <w:left w:w="100" w:type="dxa"/>
              <w:bottom w:w="100" w:type="dxa"/>
              <w:right w:w="100" w:type="dxa"/>
            </w:tcMar>
          </w:tcPr>
          <w:p w14:paraId="75A0E922" w14:textId="4F451171" w:rsidR="001E5893" w:rsidRPr="20B1E3FD" w:rsidRDefault="001E5893" w:rsidP="20B1E3FD">
            <w:pPr>
              <w:spacing w:line="259" w:lineRule="auto"/>
              <w:rPr>
                <w:b/>
                <w:bCs/>
                <w:color w:val="FFFFFF" w:themeColor="background1"/>
                <w:szCs w:val="13"/>
              </w:rPr>
            </w:pPr>
            <w:r>
              <w:rPr>
                <w:b/>
                <w:bCs/>
                <w:color w:val="FFFFFF" w:themeColor="background1"/>
                <w:szCs w:val="13"/>
              </w:rPr>
              <w:t>1</w:t>
            </w:r>
            <w:r w:rsidR="00155406">
              <w:rPr>
                <w:b/>
                <w:bCs/>
                <w:color w:val="FFFFFF" w:themeColor="background1"/>
                <w:szCs w:val="13"/>
              </w:rPr>
              <w:t xml:space="preserve"> </w:t>
            </w:r>
          </w:p>
        </w:tc>
        <w:tc>
          <w:tcPr>
            <w:tcW w:w="2475" w:type="dxa"/>
            <w:shd w:val="clear" w:color="auto" w:fill="C00000"/>
            <w:tcMar>
              <w:top w:w="100" w:type="dxa"/>
              <w:left w:w="100" w:type="dxa"/>
              <w:bottom w:w="100" w:type="dxa"/>
              <w:right w:w="100" w:type="dxa"/>
            </w:tcMar>
          </w:tcPr>
          <w:p w14:paraId="391CAE1F" w14:textId="0142260E" w:rsidR="001E5893" w:rsidRPr="20B1E3FD" w:rsidRDefault="001E5893" w:rsidP="20B1E3FD">
            <w:pPr>
              <w:spacing w:line="259" w:lineRule="auto"/>
              <w:rPr>
                <w:b/>
                <w:bCs/>
                <w:color w:val="FFFFFF" w:themeColor="background1"/>
                <w:szCs w:val="13"/>
              </w:rPr>
            </w:pPr>
            <w:r>
              <w:rPr>
                <w:b/>
                <w:bCs/>
                <w:color w:val="FFFFFF" w:themeColor="background1"/>
                <w:szCs w:val="13"/>
              </w:rPr>
              <w:t>2</w:t>
            </w:r>
          </w:p>
        </w:tc>
        <w:tc>
          <w:tcPr>
            <w:tcW w:w="2645" w:type="dxa"/>
            <w:shd w:val="clear" w:color="auto" w:fill="C00000"/>
            <w:tcMar>
              <w:top w:w="100" w:type="dxa"/>
              <w:left w:w="100" w:type="dxa"/>
              <w:bottom w:w="100" w:type="dxa"/>
              <w:right w:w="100" w:type="dxa"/>
            </w:tcMar>
          </w:tcPr>
          <w:p w14:paraId="1C509CFA" w14:textId="61BA98E9" w:rsidR="001E5893" w:rsidRPr="20B1E3FD" w:rsidRDefault="001E5893" w:rsidP="20B1E3FD">
            <w:pPr>
              <w:spacing w:line="259" w:lineRule="auto"/>
              <w:rPr>
                <w:b/>
                <w:bCs/>
                <w:color w:val="FFFFFF" w:themeColor="background1"/>
                <w:szCs w:val="13"/>
              </w:rPr>
            </w:pPr>
            <w:r>
              <w:rPr>
                <w:b/>
                <w:bCs/>
                <w:color w:val="FFFFFF" w:themeColor="background1"/>
                <w:szCs w:val="13"/>
              </w:rPr>
              <w:t>3</w:t>
            </w:r>
          </w:p>
        </w:tc>
        <w:tc>
          <w:tcPr>
            <w:tcW w:w="2560" w:type="dxa"/>
            <w:shd w:val="clear" w:color="auto" w:fill="C00000"/>
            <w:tcMar>
              <w:top w:w="100" w:type="dxa"/>
              <w:left w:w="100" w:type="dxa"/>
              <w:bottom w:w="100" w:type="dxa"/>
              <w:right w:w="100" w:type="dxa"/>
            </w:tcMar>
          </w:tcPr>
          <w:p w14:paraId="5BA2E1C2" w14:textId="4E891AD5" w:rsidR="001E5893" w:rsidRPr="20B1E3FD" w:rsidRDefault="001E5893" w:rsidP="20B1E3FD">
            <w:pPr>
              <w:spacing w:line="259" w:lineRule="auto"/>
              <w:rPr>
                <w:b/>
                <w:bCs/>
                <w:color w:val="FFFFFF" w:themeColor="background1"/>
                <w:szCs w:val="13"/>
              </w:rPr>
            </w:pPr>
            <w:r>
              <w:rPr>
                <w:b/>
                <w:bCs/>
                <w:color w:val="FFFFFF" w:themeColor="background1"/>
                <w:szCs w:val="13"/>
              </w:rPr>
              <w:t>4</w:t>
            </w:r>
          </w:p>
        </w:tc>
        <w:tc>
          <w:tcPr>
            <w:tcW w:w="2560" w:type="dxa"/>
            <w:shd w:val="clear" w:color="auto" w:fill="C00000"/>
            <w:tcMar>
              <w:top w:w="100" w:type="dxa"/>
              <w:left w:w="100" w:type="dxa"/>
              <w:bottom w:w="100" w:type="dxa"/>
              <w:right w:w="100" w:type="dxa"/>
            </w:tcMar>
          </w:tcPr>
          <w:p w14:paraId="12BBBF7F" w14:textId="7CD729CD" w:rsidR="001E5893" w:rsidRPr="20B1E3FD" w:rsidRDefault="001E5893" w:rsidP="20B1E3FD">
            <w:pPr>
              <w:spacing w:line="259" w:lineRule="auto"/>
              <w:rPr>
                <w:b/>
                <w:bCs/>
                <w:color w:val="FFFFFF" w:themeColor="background1"/>
                <w:szCs w:val="13"/>
              </w:rPr>
            </w:pPr>
            <w:r>
              <w:rPr>
                <w:b/>
                <w:bCs/>
                <w:color w:val="FFFFFF" w:themeColor="background1"/>
                <w:szCs w:val="13"/>
              </w:rPr>
              <w:t>5</w:t>
            </w:r>
          </w:p>
        </w:tc>
        <w:tc>
          <w:tcPr>
            <w:tcW w:w="2560" w:type="dxa"/>
            <w:shd w:val="clear" w:color="auto" w:fill="C00000"/>
            <w:tcMar>
              <w:top w:w="100" w:type="dxa"/>
              <w:left w:w="100" w:type="dxa"/>
              <w:bottom w:w="100" w:type="dxa"/>
              <w:right w:w="100" w:type="dxa"/>
            </w:tcMar>
          </w:tcPr>
          <w:p w14:paraId="47AE33D1" w14:textId="656BA82A" w:rsidR="001E5893" w:rsidRPr="20B1E3FD" w:rsidRDefault="001E5893" w:rsidP="20B1E3FD">
            <w:pPr>
              <w:spacing w:line="259" w:lineRule="auto"/>
              <w:rPr>
                <w:b/>
                <w:bCs/>
                <w:color w:val="FFFFFF" w:themeColor="background1"/>
                <w:szCs w:val="13"/>
              </w:rPr>
            </w:pPr>
            <w:r>
              <w:rPr>
                <w:b/>
                <w:bCs/>
                <w:color w:val="FFFFFF" w:themeColor="background1"/>
                <w:szCs w:val="13"/>
              </w:rPr>
              <w:t>6</w:t>
            </w:r>
          </w:p>
        </w:tc>
      </w:tr>
      <w:tr w:rsidR="20B1E3FD" w14:paraId="701BAEB5" w14:textId="77777777" w:rsidTr="00D71513">
        <w:trPr>
          <w:trHeight w:val="300"/>
          <w:jc w:val="center"/>
        </w:trPr>
        <w:tc>
          <w:tcPr>
            <w:tcW w:w="2560" w:type="dxa"/>
            <w:shd w:val="clear" w:color="auto" w:fill="C00000"/>
            <w:tcMar>
              <w:top w:w="100" w:type="dxa"/>
              <w:left w:w="100" w:type="dxa"/>
              <w:bottom w:w="100" w:type="dxa"/>
              <w:right w:w="100" w:type="dxa"/>
            </w:tcMar>
          </w:tcPr>
          <w:p w14:paraId="3A4086B3" w14:textId="06F8F88E" w:rsidR="20B1E3FD" w:rsidRDefault="20B1E3FD" w:rsidP="20B1E3FD">
            <w:pPr>
              <w:spacing w:line="259" w:lineRule="auto"/>
            </w:pPr>
            <w:r w:rsidRPr="20B1E3FD">
              <w:rPr>
                <w:b/>
                <w:bCs/>
                <w:color w:val="FFFFFF" w:themeColor="background1"/>
                <w:szCs w:val="13"/>
              </w:rPr>
              <w:t>Environmental issue</w:t>
            </w:r>
            <w:r w:rsidR="00155406">
              <w:rPr>
                <w:b/>
                <w:bCs/>
                <w:color w:val="FFFFFF" w:themeColor="background1"/>
                <w:szCs w:val="13"/>
              </w:rPr>
              <w:t xml:space="preserve"> </w:t>
            </w:r>
          </w:p>
        </w:tc>
        <w:tc>
          <w:tcPr>
            <w:tcW w:w="2475" w:type="dxa"/>
            <w:shd w:val="clear" w:color="auto" w:fill="C00000"/>
            <w:tcMar>
              <w:top w:w="100" w:type="dxa"/>
              <w:left w:w="100" w:type="dxa"/>
              <w:bottom w:w="100" w:type="dxa"/>
              <w:right w:w="100" w:type="dxa"/>
            </w:tcMar>
          </w:tcPr>
          <w:p w14:paraId="33089DD5" w14:textId="509E45B4" w:rsidR="347456EB" w:rsidRPr="003C1DC8" w:rsidRDefault="347456EB" w:rsidP="20B1E3FD">
            <w:pPr>
              <w:spacing w:line="259" w:lineRule="auto"/>
              <w:rPr>
                <w:b/>
                <w:bCs/>
                <w:color w:val="FFFFFF" w:themeColor="background1"/>
                <w:szCs w:val="13"/>
              </w:rPr>
            </w:pPr>
            <w:r w:rsidRPr="003C1DC8">
              <w:rPr>
                <w:b/>
                <w:bCs/>
                <w:color w:val="FFFFFF" w:themeColor="background1"/>
                <w:szCs w:val="13"/>
              </w:rPr>
              <w:t>Position of individual or committee with responsibility</w:t>
            </w:r>
          </w:p>
        </w:tc>
        <w:tc>
          <w:tcPr>
            <w:tcW w:w="2645" w:type="dxa"/>
            <w:shd w:val="clear" w:color="auto" w:fill="C00000"/>
            <w:tcMar>
              <w:top w:w="100" w:type="dxa"/>
              <w:left w:w="100" w:type="dxa"/>
              <w:bottom w:w="100" w:type="dxa"/>
              <w:right w:w="100" w:type="dxa"/>
            </w:tcMar>
          </w:tcPr>
          <w:p w14:paraId="6E1BA805" w14:textId="5B3EE846" w:rsidR="347456EB" w:rsidRPr="003C1DC8" w:rsidRDefault="347456EB" w:rsidP="20B1E3FD">
            <w:pPr>
              <w:spacing w:line="259" w:lineRule="auto"/>
              <w:rPr>
                <w:b/>
                <w:bCs/>
                <w:color w:val="FFFFFF" w:themeColor="background1"/>
                <w:szCs w:val="13"/>
              </w:rPr>
            </w:pPr>
            <w:r w:rsidRPr="003C1DC8">
              <w:rPr>
                <w:b/>
                <w:bCs/>
                <w:color w:val="FFFFFF" w:themeColor="background1"/>
                <w:szCs w:val="13"/>
              </w:rPr>
              <w:t>Environmental responsibilities of this position</w:t>
            </w:r>
          </w:p>
        </w:tc>
        <w:tc>
          <w:tcPr>
            <w:tcW w:w="2560" w:type="dxa"/>
            <w:shd w:val="clear" w:color="auto" w:fill="C00000"/>
            <w:tcMar>
              <w:top w:w="100" w:type="dxa"/>
              <w:left w:w="100" w:type="dxa"/>
              <w:bottom w:w="100" w:type="dxa"/>
              <w:right w:w="100" w:type="dxa"/>
            </w:tcMar>
          </w:tcPr>
          <w:p w14:paraId="208F4D96" w14:textId="49434A3C" w:rsidR="347456EB" w:rsidRDefault="347456EB" w:rsidP="20B1E3FD">
            <w:pPr>
              <w:spacing w:line="259" w:lineRule="auto"/>
              <w:rPr>
                <w:b/>
                <w:bCs/>
                <w:color w:val="FFFFFF" w:themeColor="background1"/>
                <w:szCs w:val="13"/>
              </w:rPr>
            </w:pPr>
            <w:r w:rsidRPr="20B1E3FD">
              <w:rPr>
                <w:b/>
                <w:bCs/>
                <w:color w:val="FFFFFF" w:themeColor="background1"/>
                <w:szCs w:val="13"/>
              </w:rPr>
              <w:t>Who in the organization does this position report to</w:t>
            </w:r>
          </w:p>
        </w:tc>
        <w:tc>
          <w:tcPr>
            <w:tcW w:w="2560" w:type="dxa"/>
            <w:shd w:val="clear" w:color="auto" w:fill="C00000"/>
            <w:tcMar>
              <w:top w:w="100" w:type="dxa"/>
              <w:left w:w="100" w:type="dxa"/>
              <w:bottom w:w="100" w:type="dxa"/>
              <w:right w:w="100" w:type="dxa"/>
            </w:tcMar>
          </w:tcPr>
          <w:p w14:paraId="44224DD3" w14:textId="6076FB06" w:rsidR="347456EB" w:rsidRDefault="347456EB" w:rsidP="20B1E3FD">
            <w:pPr>
              <w:spacing w:line="259" w:lineRule="auto"/>
              <w:rPr>
                <w:b/>
                <w:bCs/>
                <w:color w:val="FFFFFF" w:themeColor="background1"/>
                <w:szCs w:val="13"/>
              </w:rPr>
            </w:pPr>
            <w:r w:rsidRPr="20B1E3FD">
              <w:rPr>
                <w:b/>
                <w:bCs/>
                <w:color w:val="FFFFFF" w:themeColor="background1"/>
                <w:szCs w:val="13"/>
              </w:rPr>
              <w:t>Frequency of reporting on environmental issues via this reporting line</w:t>
            </w:r>
          </w:p>
        </w:tc>
        <w:tc>
          <w:tcPr>
            <w:tcW w:w="2560" w:type="dxa"/>
            <w:shd w:val="clear" w:color="auto" w:fill="C00000"/>
            <w:tcMar>
              <w:top w:w="100" w:type="dxa"/>
              <w:left w:w="100" w:type="dxa"/>
              <w:bottom w:w="100" w:type="dxa"/>
              <w:right w:w="100" w:type="dxa"/>
            </w:tcMar>
          </w:tcPr>
          <w:p w14:paraId="5D156387" w14:textId="00F1B697" w:rsidR="347456EB" w:rsidRDefault="347456EB" w:rsidP="20B1E3FD">
            <w:pPr>
              <w:spacing w:line="259" w:lineRule="auto"/>
              <w:rPr>
                <w:b/>
                <w:bCs/>
                <w:color w:val="FFFFFF" w:themeColor="background1"/>
                <w:szCs w:val="13"/>
              </w:rPr>
            </w:pPr>
            <w:r w:rsidRPr="20B1E3FD">
              <w:rPr>
                <w:b/>
                <w:bCs/>
                <w:color w:val="FFFFFF" w:themeColor="background1"/>
                <w:szCs w:val="13"/>
              </w:rPr>
              <w:t>Please explain</w:t>
            </w:r>
          </w:p>
        </w:tc>
      </w:tr>
      <w:tr w:rsidR="20B1E3FD" w14:paraId="37EF3F43" w14:textId="77777777" w:rsidTr="00D71513">
        <w:trPr>
          <w:trHeight w:val="300"/>
          <w:jc w:val="center"/>
        </w:trPr>
        <w:tc>
          <w:tcPr>
            <w:tcW w:w="2560" w:type="dxa"/>
            <w:shd w:val="clear" w:color="auto" w:fill="D9D9D9" w:themeFill="background1" w:themeFillShade="D9"/>
            <w:tcMar>
              <w:top w:w="100" w:type="dxa"/>
              <w:left w:w="100" w:type="dxa"/>
              <w:bottom w:w="100" w:type="dxa"/>
              <w:right w:w="100" w:type="dxa"/>
            </w:tcMar>
          </w:tcPr>
          <w:p w14:paraId="2A79E15F" w14:textId="5211911D" w:rsidR="20B1E3FD" w:rsidRDefault="20B1E3FD" w:rsidP="0066271B">
            <w:pPr>
              <w:spacing w:line="276" w:lineRule="auto"/>
              <w:rPr>
                <w:szCs w:val="13"/>
              </w:rPr>
            </w:pPr>
            <w:r w:rsidRPr="20B1E3FD">
              <w:rPr>
                <w:szCs w:val="13"/>
              </w:rPr>
              <w:t>Climate change</w:t>
            </w:r>
          </w:p>
          <w:p w14:paraId="1BBA1E5B" w14:textId="2BCA4C27" w:rsidR="20B1E3FD" w:rsidRDefault="20B1E3FD" w:rsidP="0066271B">
            <w:pPr>
              <w:widowControl/>
              <w:spacing w:line="276" w:lineRule="auto"/>
              <w:ind w:hanging="359"/>
              <w:contextualSpacing/>
              <w:rPr>
                <w:szCs w:val="13"/>
              </w:rPr>
            </w:pPr>
          </w:p>
        </w:tc>
        <w:tc>
          <w:tcPr>
            <w:tcW w:w="2475" w:type="dxa"/>
            <w:shd w:val="clear" w:color="auto" w:fill="D9D9D9" w:themeFill="background1" w:themeFillShade="D9"/>
            <w:tcMar>
              <w:top w:w="100" w:type="dxa"/>
              <w:left w:w="100" w:type="dxa"/>
              <w:bottom w:w="100" w:type="dxa"/>
              <w:right w:w="100" w:type="dxa"/>
            </w:tcMar>
          </w:tcPr>
          <w:p w14:paraId="2AB81C88" w14:textId="106EE8FA" w:rsidR="71CBAE67" w:rsidRDefault="71CBAE67" w:rsidP="0066271B">
            <w:pPr>
              <w:widowControl/>
              <w:spacing w:line="276" w:lineRule="auto"/>
              <w:contextualSpacing/>
              <w:rPr>
                <w:szCs w:val="13"/>
              </w:rPr>
            </w:pPr>
            <w:r w:rsidRPr="20B1E3FD">
              <w:rPr>
                <w:szCs w:val="13"/>
              </w:rPr>
              <w:t>Select from the drop-down options below</w:t>
            </w:r>
          </w:p>
        </w:tc>
        <w:tc>
          <w:tcPr>
            <w:tcW w:w="2645" w:type="dxa"/>
            <w:shd w:val="clear" w:color="auto" w:fill="D9D9D9" w:themeFill="background1" w:themeFillShade="D9"/>
            <w:tcMar>
              <w:top w:w="100" w:type="dxa"/>
              <w:left w:w="100" w:type="dxa"/>
              <w:bottom w:w="100" w:type="dxa"/>
              <w:right w:w="100" w:type="dxa"/>
            </w:tcMar>
          </w:tcPr>
          <w:p w14:paraId="2C870E38" w14:textId="0034A29B" w:rsidR="71CBAE67" w:rsidRDefault="71CBAE67" w:rsidP="0066271B">
            <w:pPr>
              <w:pStyle w:val="td-p"/>
              <w:spacing w:before="0" w:after="0" w:line="276" w:lineRule="auto"/>
              <w:rPr>
                <w:sz w:val="13"/>
                <w:szCs w:val="13"/>
              </w:rPr>
            </w:pPr>
            <w:r w:rsidRPr="20B1E3FD">
              <w:rPr>
                <w:sz w:val="13"/>
                <w:szCs w:val="13"/>
              </w:rPr>
              <w:t>Select all that apply from the drop-down options below</w:t>
            </w:r>
          </w:p>
        </w:tc>
        <w:tc>
          <w:tcPr>
            <w:tcW w:w="2560" w:type="dxa"/>
            <w:shd w:val="clear" w:color="auto" w:fill="D9D9D9" w:themeFill="background1" w:themeFillShade="D9"/>
            <w:tcMar>
              <w:top w:w="100" w:type="dxa"/>
              <w:left w:w="100" w:type="dxa"/>
              <w:bottom w:w="100" w:type="dxa"/>
              <w:right w:w="100" w:type="dxa"/>
            </w:tcMar>
          </w:tcPr>
          <w:p w14:paraId="22850033" w14:textId="58FBFA21" w:rsidR="71CBAE67" w:rsidRDefault="71CBAE67" w:rsidP="0066271B">
            <w:pPr>
              <w:pStyle w:val="td-p"/>
              <w:spacing w:before="120" w:after="0" w:line="276" w:lineRule="auto"/>
              <w:rPr>
                <w:sz w:val="13"/>
                <w:szCs w:val="13"/>
              </w:rPr>
            </w:pPr>
            <w:r w:rsidRPr="20B1E3FD">
              <w:rPr>
                <w:sz w:val="13"/>
                <w:szCs w:val="13"/>
              </w:rPr>
              <w:t>Select from:</w:t>
            </w:r>
          </w:p>
          <w:p w14:paraId="7D214B03" w14:textId="43601387" w:rsidR="71CBAE67" w:rsidRDefault="71CBAE67" w:rsidP="001B473A">
            <w:pPr>
              <w:pStyle w:val="Bulletpointintable"/>
              <w:spacing w:before="0"/>
            </w:pPr>
            <w:r w:rsidRPr="20B1E3FD">
              <w:t>Reports to the board directly</w:t>
            </w:r>
          </w:p>
          <w:p w14:paraId="454287CA" w14:textId="3B48576E" w:rsidR="71CBAE67" w:rsidRDefault="71CBAE67" w:rsidP="001B473A">
            <w:pPr>
              <w:pStyle w:val="Bulletpointintable"/>
              <w:spacing w:before="0"/>
            </w:pPr>
            <w:r w:rsidRPr="20B1E3FD">
              <w:t>Reports to executive leadership (CEO, CRO, CFO, COO, CSO, or equivalent)</w:t>
            </w:r>
          </w:p>
          <w:p w14:paraId="011AC37F" w14:textId="739545E0" w:rsidR="71CBAE67" w:rsidRDefault="71CBAE67" w:rsidP="001B473A">
            <w:pPr>
              <w:pStyle w:val="Bulletpointintable"/>
              <w:spacing w:before="0"/>
            </w:pPr>
            <w:r w:rsidRPr="20B1E3FD">
              <w:t>Other, please specify</w:t>
            </w:r>
          </w:p>
          <w:p w14:paraId="73A0280B" w14:textId="3A2C4DB6" w:rsidR="20B1E3FD" w:rsidRDefault="20B1E3FD" w:rsidP="0066271B">
            <w:pPr>
              <w:spacing w:line="276" w:lineRule="auto"/>
            </w:pPr>
          </w:p>
        </w:tc>
        <w:tc>
          <w:tcPr>
            <w:tcW w:w="2560" w:type="dxa"/>
            <w:shd w:val="clear" w:color="auto" w:fill="D9D9D9" w:themeFill="background1" w:themeFillShade="D9"/>
            <w:tcMar>
              <w:top w:w="100" w:type="dxa"/>
              <w:left w:w="100" w:type="dxa"/>
              <w:bottom w:w="100" w:type="dxa"/>
              <w:right w:w="100" w:type="dxa"/>
            </w:tcMar>
          </w:tcPr>
          <w:p w14:paraId="677E85F4" w14:textId="58FBFA21" w:rsidR="71CBAE67" w:rsidRDefault="71CBAE67" w:rsidP="0066271B">
            <w:pPr>
              <w:pStyle w:val="td-p"/>
              <w:spacing w:before="0" w:after="0" w:line="276" w:lineRule="auto"/>
              <w:rPr>
                <w:sz w:val="13"/>
                <w:szCs w:val="13"/>
              </w:rPr>
            </w:pPr>
            <w:r w:rsidRPr="20B1E3FD">
              <w:rPr>
                <w:sz w:val="13"/>
                <w:szCs w:val="13"/>
              </w:rPr>
              <w:t>Select from:</w:t>
            </w:r>
          </w:p>
          <w:p w14:paraId="6E64E2A7" w14:textId="31A4349F" w:rsidR="71CBAE67" w:rsidRDefault="71CBAE67" w:rsidP="001B473A">
            <w:pPr>
              <w:pStyle w:val="Bulletpointintable"/>
              <w:spacing w:before="0"/>
            </w:pPr>
            <w:r w:rsidRPr="20B1E3FD">
              <w:t>More frequently than quarterly</w:t>
            </w:r>
          </w:p>
          <w:p w14:paraId="023881F8" w14:textId="18E36FC9" w:rsidR="481D21A2" w:rsidRDefault="481D21A2" w:rsidP="001B473A">
            <w:pPr>
              <w:pStyle w:val="Bulletpointintable"/>
              <w:spacing w:before="0"/>
            </w:pPr>
            <w:r w:rsidRPr="20B1E3FD">
              <w:t>Quarterly</w:t>
            </w:r>
          </w:p>
          <w:p w14:paraId="0BC53277" w14:textId="2DCB0E52" w:rsidR="481D21A2" w:rsidRDefault="481D21A2" w:rsidP="001B473A">
            <w:pPr>
              <w:pStyle w:val="Bulletpointintable"/>
              <w:spacing w:before="0"/>
            </w:pPr>
            <w:r w:rsidRPr="20B1E3FD">
              <w:t>Half-yearly</w:t>
            </w:r>
          </w:p>
          <w:p w14:paraId="6CBE8C12" w14:textId="057D7A74" w:rsidR="481D21A2" w:rsidRDefault="481D21A2" w:rsidP="001B473A">
            <w:pPr>
              <w:pStyle w:val="Bulletpointintable"/>
              <w:spacing w:before="0"/>
            </w:pPr>
            <w:r w:rsidRPr="20B1E3FD">
              <w:t>Annually</w:t>
            </w:r>
          </w:p>
          <w:p w14:paraId="3CCB11F6" w14:textId="23590413" w:rsidR="481D21A2" w:rsidRDefault="481D21A2" w:rsidP="001B473A">
            <w:pPr>
              <w:pStyle w:val="Bulletpointintable"/>
              <w:spacing w:before="0"/>
            </w:pPr>
            <w:r w:rsidRPr="20B1E3FD">
              <w:t>Less frequently than annually</w:t>
            </w:r>
          </w:p>
          <w:p w14:paraId="4B290FC7" w14:textId="3962BF7E" w:rsidR="481D21A2" w:rsidRDefault="481D21A2" w:rsidP="001B473A">
            <w:pPr>
              <w:pStyle w:val="Bulletpointintable"/>
              <w:spacing w:before="0"/>
            </w:pPr>
            <w:r w:rsidRPr="20B1E3FD">
              <w:t>As important matters arise</w:t>
            </w:r>
          </w:p>
        </w:tc>
        <w:tc>
          <w:tcPr>
            <w:tcW w:w="2560" w:type="dxa"/>
            <w:shd w:val="clear" w:color="auto" w:fill="D9D9D9" w:themeFill="background1" w:themeFillShade="D9"/>
            <w:tcMar>
              <w:top w:w="100" w:type="dxa"/>
              <w:left w:w="100" w:type="dxa"/>
              <w:bottom w:w="100" w:type="dxa"/>
              <w:right w:w="100" w:type="dxa"/>
            </w:tcMar>
          </w:tcPr>
          <w:p w14:paraId="6717FAE6" w14:textId="2F0D1CB8" w:rsidR="71CBAE67" w:rsidRDefault="71CBAE67" w:rsidP="0066271B">
            <w:pPr>
              <w:spacing w:line="320" w:lineRule="auto"/>
              <w:rPr>
                <w:szCs w:val="13"/>
              </w:rPr>
            </w:pPr>
            <w:r w:rsidRPr="20B1E3FD">
              <w:rPr>
                <w:szCs w:val="13"/>
              </w:rPr>
              <w:t>Text field [maximum 2,000 characters]</w:t>
            </w:r>
          </w:p>
        </w:tc>
      </w:tr>
      <w:tr w:rsidR="20B1E3FD" w14:paraId="68ACCA3A" w14:textId="77777777" w:rsidTr="00D71513">
        <w:trPr>
          <w:trHeight w:val="300"/>
          <w:jc w:val="center"/>
        </w:trPr>
        <w:tc>
          <w:tcPr>
            <w:tcW w:w="2560" w:type="dxa"/>
            <w:shd w:val="clear" w:color="auto" w:fill="D9D9D9" w:themeFill="background1" w:themeFillShade="D9"/>
            <w:tcMar>
              <w:top w:w="100" w:type="dxa"/>
              <w:left w:w="100" w:type="dxa"/>
              <w:bottom w:w="100" w:type="dxa"/>
              <w:right w:w="100" w:type="dxa"/>
            </w:tcMar>
          </w:tcPr>
          <w:p w14:paraId="1919D953" w14:textId="17117247" w:rsidR="20B1E3FD" w:rsidRDefault="20B1E3FD" w:rsidP="0066271B">
            <w:pPr>
              <w:spacing w:line="276" w:lineRule="auto"/>
              <w:rPr>
                <w:szCs w:val="13"/>
              </w:rPr>
            </w:pPr>
            <w:r w:rsidRPr="20B1E3FD">
              <w:rPr>
                <w:szCs w:val="13"/>
              </w:rPr>
              <w:t>Forests</w:t>
            </w:r>
          </w:p>
        </w:tc>
        <w:tc>
          <w:tcPr>
            <w:tcW w:w="2475" w:type="dxa"/>
            <w:shd w:val="clear" w:color="auto" w:fill="D9D9D9" w:themeFill="background1" w:themeFillShade="D9"/>
            <w:tcMar>
              <w:top w:w="100" w:type="dxa"/>
              <w:left w:w="100" w:type="dxa"/>
              <w:bottom w:w="100" w:type="dxa"/>
              <w:right w:w="100" w:type="dxa"/>
            </w:tcMar>
          </w:tcPr>
          <w:p w14:paraId="06B25020" w14:textId="48FC6B2F" w:rsidR="20B1E3FD" w:rsidRDefault="20B1E3FD" w:rsidP="0066271B">
            <w:pPr>
              <w:pStyle w:val="td-p"/>
              <w:spacing w:after="0" w:line="276" w:lineRule="auto"/>
              <w:rPr>
                <w:sz w:val="13"/>
                <w:szCs w:val="13"/>
              </w:rPr>
            </w:pPr>
          </w:p>
        </w:tc>
        <w:tc>
          <w:tcPr>
            <w:tcW w:w="2645" w:type="dxa"/>
            <w:shd w:val="clear" w:color="auto" w:fill="D9D9D9" w:themeFill="background1" w:themeFillShade="D9"/>
            <w:tcMar>
              <w:top w:w="100" w:type="dxa"/>
              <w:left w:w="100" w:type="dxa"/>
              <w:bottom w:w="100" w:type="dxa"/>
              <w:right w:w="100" w:type="dxa"/>
            </w:tcMar>
          </w:tcPr>
          <w:p w14:paraId="18441CC8" w14:textId="67C6BB72"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72409279" w14:textId="0E31EDD7"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6BD6B83C" w14:textId="67954E1E"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55F515B2" w14:textId="3FE04901" w:rsidR="20B1E3FD" w:rsidRDefault="20B1E3FD" w:rsidP="0066271B">
            <w:pPr>
              <w:pStyle w:val="td-p"/>
              <w:spacing w:after="0"/>
              <w:rPr>
                <w:sz w:val="13"/>
                <w:szCs w:val="13"/>
              </w:rPr>
            </w:pPr>
          </w:p>
        </w:tc>
      </w:tr>
      <w:tr w:rsidR="20B1E3FD" w14:paraId="45B58A86" w14:textId="77777777" w:rsidTr="00D71513">
        <w:trPr>
          <w:trHeight w:val="300"/>
          <w:jc w:val="center"/>
        </w:trPr>
        <w:tc>
          <w:tcPr>
            <w:tcW w:w="2560" w:type="dxa"/>
            <w:shd w:val="clear" w:color="auto" w:fill="D9D9D9" w:themeFill="background1" w:themeFillShade="D9"/>
            <w:tcMar>
              <w:top w:w="100" w:type="dxa"/>
              <w:left w:w="100" w:type="dxa"/>
              <w:bottom w:w="100" w:type="dxa"/>
              <w:right w:w="100" w:type="dxa"/>
            </w:tcMar>
          </w:tcPr>
          <w:p w14:paraId="737D5AF3" w14:textId="29B73167" w:rsidR="20B1E3FD" w:rsidRDefault="20B1E3FD" w:rsidP="0066271B">
            <w:pPr>
              <w:spacing w:line="276" w:lineRule="auto"/>
              <w:rPr>
                <w:szCs w:val="13"/>
              </w:rPr>
            </w:pPr>
            <w:r w:rsidRPr="20B1E3FD">
              <w:rPr>
                <w:szCs w:val="13"/>
              </w:rPr>
              <w:t>Water</w:t>
            </w:r>
          </w:p>
        </w:tc>
        <w:tc>
          <w:tcPr>
            <w:tcW w:w="2475" w:type="dxa"/>
            <w:shd w:val="clear" w:color="auto" w:fill="D9D9D9" w:themeFill="background1" w:themeFillShade="D9"/>
            <w:tcMar>
              <w:top w:w="100" w:type="dxa"/>
              <w:left w:w="100" w:type="dxa"/>
              <w:bottom w:w="100" w:type="dxa"/>
              <w:right w:w="100" w:type="dxa"/>
            </w:tcMar>
          </w:tcPr>
          <w:p w14:paraId="31DA96B6" w14:textId="544EC85A" w:rsidR="20B1E3FD" w:rsidRDefault="20B1E3FD" w:rsidP="0066271B">
            <w:pPr>
              <w:pStyle w:val="td-p"/>
              <w:spacing w:after="0" w:line="276" w:lineRule="auto"/>
              <w:rPr>
                <w:sz w:val="13"/>
                <w:szCs w:val="13"/>
              </w:rPr>
            </w:pPr>
          </w:p>
        </w:tc>
        <w:tc>
          <w:tcPr>
            <w:tcW w:w="2645" w:type="dxa"/>
            <w:shd w:val="clear" w:color="auto" w:fill="D9D9D9" w:themeFill="background1" w:themeFillShade="D9"/>
            <w:tcMar>
              <w:top w:w="100" w:type="dxa"/>
              <w:left w:w="100" w:type="dxa"/>
              <w:bottom w:w="100" w:type="dxa"/>
              <w:right w:w="100" w:type="dxa"/>
            </w:tcMar>
          </w:tcPr>
          <w:p w14:paraId="008B82DC" w14:textId="7F8E98EB"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744035A2" w14:textId="77779F50"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1CCDFEB5" w14:textId="388446C4"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11564814" w14:textId="002576DC" w:rsidR="20B1E3FD" w:rsidRDefault="20B1E3FD" w:rsidP="0066271B">
            <w:pPr>
              <w:pStyle w:val="td-p"/>
              <w:spacing w:after="0"/>
              <w:rPr>
                <w:sz w:val="13"/>
                <w:szCs w:val="13"/>
              </w:rPr>
            </w:pPr>
          </w:p>
        </w:tc>
      </w:tr>
      <w:tr w:rsidR="20B1E3FD" w14:paraId="68FE386B" w14:textId="77777777" w:rsidTr="00D71513">
        <w:trPr>
          <w:trHeight w:val="300"/>
          <w:jc w:val="center"/>
        </w:trPr>
        <w:tc>
          <w:tcPr>
            <w:tcW w:w="2560" w:type="dxa"/>
            <w:shd w:val="clear" w:color="auto" w:fill="D9D9D9" w:themeFill="background1" w:themeFillShade="D9"/>
            <w:tcMar>
              <w:top w:w="100" w:type="dxa"/>
              <w:left w:w="100" w:type="dxa"/>
              <w:bottom w:w="100" w:type="dxa"/>
              <w:right w:w="100" w:type="dxa"/>
            </w:tcMar>
          </w:tcPr>
          <w:p w14:paraId="2600532A" w14:textId="58FBFA21" w:rsidR="6B677F19" w:rsidRDefault="6B677F19" w:rsidP="0066271B">
            <w:pPr>
              <w:pStyle w:val="td-p"/>
              <w:spacing w:before="120" w:after="0" w:line="276" w:lineRule="auto"/>
              <w:rPr>
                <w:sz w:val="13"/>
                <w:szCs w:val="13"/>
              </w:rPr>
            </w:pPr>
            <w:r w:rsidRPr="20B1E3FD">
              <w:rPr>
                <w:sz w:val="13"/>
                <w:szCs w:val="13"/>
              </w:rPr>
              <w:t>Select from:</w:t>
            </w:r>
          </w:p>
          <w:p w14:paraId="2281DE69" w14:textId="6E3573F6" w:rsidR="6B677F19" w:rsidRDefault="6B677F19" w:rsidP="001B473A">
            <w:pPr>
              <w:pStyle w:val="Bulletpointintable"/>
              <w:spacing w:before="0"/>
            </w:pPr>
            <w:r w:rsidRPr="20B1E3FD">
              <w:t>Climate change</w:t>
            </w:r>
          </w:p>
          <w:p w14:paraId="6CA7EC87" w14:textId="3B1460D5" w:rsidR="6B677F19" w:rsidRDefault="6B677F19" w:rsidP="001B473A">
            <w:pPr>
              <w:pStyle w:val="Bulletpointintable"/>
              <w:spacing w:before="0"/>
            </w:pPr>
            <w:r w:rsidRPr="20B1E3FD">
              <w:t>Forests</w:t>
            </w:r>
          </w:p>
          <w:p w14:paraId="0F69BB1E" w14:textId="06245185" w:rsidR="6B677F19" w:rsidRDefault="6B677F19" w:rsidP="001B473A">
            <w:pPr>
              <w:pStyle w:val="Bulletpointintable"/>
              <w:spacing w:before="0"/>
            </w:pPr>
            <w:r w:rsidRPr="20B1E3FD">
              <w:t>Water</w:t>
            </w:r>
          </w:p>
        </w:tc>
        <w:tc>
          <w:tcPr>
            <w:tcW w:w="2475" w:type="dxa"/>
            <w:shd w:val="clear" w:color="auto" w:fill="D9D9D9" w:themeFill="background1" w:themeFillShade="D9"/>
            <w:tcMar>
              <w:top w:w="100" w:type="dxa"/>
              <w:left w:w="100" w:type="dxa"/>
              <w:bottom w:w="100" w:type="dxa"/>
              <w:right w:w="100" w:type="dxa"/>
            </w:tcMar>
          </w:tcPr>
          <w:p w14:paraId="5B9E8951" w14:textId="41EE517F" w:rsidR="20B1E3FD" w:rsidRDefault="20B1E3FD" w:rsidP="0066271B">
            <w:pPr>
              <w:pStyle w:val="td-p"/>
              <w:spacing w:after="0" w:line="276" w:lineRule="auto"/>
              <w:rPr>
                <w:sz w:val="13"/>
                <w:szCs w:val="13"/>
              </w:rPr>
            </w:pPr>
          </w:p>
        </w:tc>
        <w:tc>
          <w:tcPr>
            <w:tcW w:w="2645" w:type="dxa"/>
            <w:shd w:val="clear" w:color="auto" w:fill="D9D9D9" w:themeFill="background1" w:themeFillShade="D9"/>
            <w:tcMar>
              <w:top w:w="100" w:type="dxa"/>
              <w:left w:w="100" w:type="dxa"/>
              <w:bottom w:w="100" w:type="dxa"/>
              <w:right w:w="100" w:type="dxa"/>
            </w:tcMar>
          </w:tcPr>
          <w:p w14:paraId="2315D1E8" w14:textId="280BCB35"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14FC9FD5" w14:textId="07C9088B"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2A1E6753" w14:textId="27788912"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11182C25" w14:textId="5D45EDD1" w:rsidR="20B1E3FD" w:rsidRDefault="20B1E3FD" w:rsidP="0066271B">
            <w:pPr>
              <w:pStyle w:val="td-p"/>
              <w:spacing w:after="0"/>
              <w:rPr>
                <w:sz w:val="13"/>
                <w:szCs w:val="13"/>
              </w:rPr>
            </w:pPr>
          </w:p>
        </w:tc>
      </w:tr>
    </w:tbl>
    <w:p w14:paraId="63A011A3" w14:textId="534FCCBC" w:rsidR="20B1E3FD" w:rsidRDefault="20B1E3FD" w:rsidP="20B1E3FD">
      <w:pPr>
        <w:pStyle w:val="NormalWeb"/>
        <w:shd w:val="clear" w:color="auto" w:fill="FFFFFF" w:themeFill="background1"/>
        <w:spacing w:beforeLines="50" w:before="120" w:beforeAutospacing="0" w:after="0" w:afterAutospacing="0"/>
        <w:ind w:firstLine="115"/>
        <w:rPr>
          <w:rFonts w:ascii="Arial" w:hAnsi="Arial" w:cs="Arial"/>
          <w:color w:val="485464"/>
          <w:sz w:val="13"/>
          <w:szCs w:val="13"/>
        </w:rPr>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20B1E3FD" w14:paraId="156A007F" w14:textId="77777777" w:rsidTr="00D71513">
        <w:trPr>
          <w:trHeight w:val="300"/>
          <w:jc w:val="center"/>
        </w:trPr>
        <w:tc>
          <w:tcPr>
            <w:tcW w:w="15360" w:type="dxa"/>
            <w:gridSpan w:val="2"/>
            <w:shd w:val="clear" w:color="auto" w:fill="C00000"/>
            <w:tcMar>
              <w:top w:w="100" w:type="dxa"/>
              <w:left w:w="100" w:type="dxa"/>
              <w:bottom w:w="100" w:type="dxa"/>
              <w:right w:w="100" w:type="dxa"/>
            </w:tcMar>
            <w:vAlign w:val="center"/>
          </w:tcPr>
          <w:p w14:paraId="1FDE2FC6" w14:textId="61DDD197" w:rsidR="5D81D32F" w:rsidRDefault="5D81D32F" w:rsidP="001E5893">
            <w:pPr>
              <w:spacing w:line="259" w:lineRule="auto"/>
              <w:jc w:val="center"/>
            </w:pPr>
            <w:r w:rsidRPr="20B1E3FD">
              <w:rPr>
                <w:b/>
                <w:bCs/>
                <w:color w:val="FFFFFF" w:themeColor="background1"/>
                <w:szCs w:val="13"/>
              </w:rPr>
              <w:t>Position of individual or committee (column 2)</w:t>
            </w:r>
          </w:p>
        </w:tc>
      </w:tr>
      <w:tr w:rsidR="20B1E3FD" w14:paraId="7F31C09F"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tcPr>
          <w:p w14:paraId="3B26DA20" w14:textId="1C7C358D" w:rsidR="5D81D32F" w:rsidRDefault="5D81D32F" w:rsidP="001E5893">
            <w:pPr>
              <w:pStyle w:val="td-p"/>
              <w:spacing w:before="0" w:after="0" w:line="276" w:lineRule="auto"/>
              <w:rPr>
                <w:b/>
                <w:bCs/>
                <w:sz w:val="13"/>
                <w:szCs w:val="13"/>
              </w:rPr>
            </w:pPr>
            <w:r w:rsidRPr="20B1E3FD">
              <w:rPr>
                <w:b/>
                <w:bCs/>
                <w:sz w:val="13"/>
                <w:szCs w:val="13"/>
              </w:rPr>
              <w:t>Executive level</w:t>
            </w:r>
          </w:p>
          <w:p w14:paraId="7B55F16F" w14:textId="1C321AB7" w:rsidR="5D81D32F" w:rsidRDefault="5D81D32F" w:rsidP="001B473A">
            <w:pPr>
              <w:pStyle w:val="Bulletpointintable"/>
              <w:spacing w:before="0"/>
            </w:pPr>
            <w:r w:rsidRPr="20B1E3FD">
              <w:t>Corporate executive team</w:t>
            </w:r>
          </w:p>
          <w:p w14:paraId="4B465193" w14:textId="15E65CBA" w:rsidR="5D81D32F" w:rsidRDefault="5D81D32F" w:rsidP="001B473A">
            <w:pPr>
              <w:pStyle w:val="Bulletpointintable"/>
              <w:spacing w:before="0"/>
            </w:pPr>
            <w:r w:rsidRPr="20B1E3FD">
              <w:t>Chief Executive Officer (CEO)</w:t>
            </w:r>
          </w:p>
          <w:p w14:paraId="52288439" w14:textId="40D48D18" w:rsidR="5D81D32F" w:rsidRDefault="5D81D32F" w:rsidP="001B473A">
            <w:pPr>
              <w:pStyle w:val="Bulletpointintable"/>
              <w:spacing w:before="0"/>
            </w:pPr>
            <w:r w:rsidRPr="20B1E3FD">
              <w:t>Chief Financial Officer (CFO)</w:t>
            </w:r>
          </w:p>
          <w:p w14:paraId="7E095383" w14:textId="3E571438" w:rsidR="5D81D32F" w:rsidRDefault="5D81D32F" w:rsidP="001B473A">
            <w:pPr>
              <w:pStyle w:val="Bulletpointintable"/>
              <w:spacing w:before="0"/>
            </w:pPr>
            <w:r w:rsidRPr="20B1E3FD">
              <w:t>Chief Operating Officer (COO)</w:t>
            </w:r>
          </w:p>
          <w:p w14:paraId="261990C9" w14:textId="39D82613" w:rsidR="5D81D32F" w:rsidRDefault="5D81D32F" w:rsidP="001B473A">
            <w:pPr>
              <w:pStyle w:val="Bulletpointintable"/>
              <w:spacing w:before="0"/>
            </w:pPr>
            <w:r w:rsidRPr="20B1E3FD">
              <w:t>Chief Procurement Officer (CPO)</w:t>
            </w:r>
          </w:p>
          <w:p w14:paraId="2E3862A8" w14:textId="79254567" w:rsidR="5D81D32F" w:rsidRDefault="5D81D32F" w:rsidP="001B473A">
            <w:pPr>
              <w:pStyle w:val="Bulletpointintable"/>
              <w:spacing w:before="0"/>
            </w:pPr>
            <w:r w:rsidRPr="20B1E3FD">
              <w:t>Chief Risks Officer (CRO)</w:t>
            </w:r>
          </w:p>
          <w:p w14:paraId="75D05263" w14:textId="3540C434" w:rsidR="5D81D32F" w:rsidRDefault="5D81D32F" w:rsidP="001B473A">
            <w:pPr>
              <w:pStyle w:val="Bulletpointintable"/>
              <w:spacing w:before="0"/>
            </w:pPr>
            <w:r w:rsidRPr="20B1E3FD">
              <w:t>Chief Sustainability Officer (CSO)</w:t>
            </w:r>
          </w:p>
          <w:p w14:paraId="26E260FD" w14:textId="26BA9CD3" w:rsidR="5D81D32F" w:rsidRDefault="5D81D32F" w:rsidP="001B473A">
            <w:pPr>
              <w:pStyle w:val="Bulletpointintable"/>
              <w:spacing w:before="0"/>
            </w:pPr>
            <w:r w:rsidRPr="20B1E3FD">
              <w:t>Chief Government Relations Officer (CGRO)</w:t>
            </w:r>
          </w:p>
          <w:p w14:paraId="2F20974E" w14:textId="1EC128AF" w:rsidR="5D81D32F" w:rsidRDefault="5D81D32F" w:rsidP="001B473A">
            <w:pPr>
              <w:pStyle w:val="Bulletpointintable"/>
              <w:spacing w:before="0"/>
            </w:pPr>
            <w:r w:rsidRPr="20B1E3FD">
              <w:t>Chief Technology Officer (CTO)</w:t>
            </w:r>
          </w:p>
          <w:p w14:paraId="70F2D059" w14:textId="4586B4CF" w:rsidR="5D81D32F" w:rsidRDefault="5D81D32F" w:rsidP="001B473A">
            <w:pPr>
              <w:pStyle w:val="Bulletpointintable"/>
              <w:spacing w:before="0"/>
            </w:pPr>
            <w:r w:rsidRPr="20B1E3FD">
              <w:t>Chief Compliance Officer (CCO)</w:t>
            </w:r>
          </w:p>
          <w:p w14:paraId="2A8517A1" w14:textId="76B12FB0" w:rsidR="5D81D32F" w:rsidRDefault="5D81D32F" w:rsidP="001B473A">
            <w:pPr>
              <w:pStyle w:val="Bulletpointintable"/>
              <w:spacing w:before="0"/>
            </w:pPr>
            <w:r w:rsidRPr="20B1E3FD">
              <w:t>Other C-Suite Officer</w:t>
            </w:r>
          </w:p>
          <w:p w14:paraId="79D280B6" w14:textId="0705B241" w:rsidR="5D81D32F" w:rsidRDefault="5D81D32F" w:rsidP="001B473A">
            <w:pPr>
              <w:pStyle w:val="Bulletpointintable"/>
              <w:spacing w:before="0"/>
            </w:pPr>
            <w:r w:rsidRPr="20B1E3FD">
              <w:t>President</w:t>
            </w:r>
          </w:p>
          <w:p w14:paraId="44B73626" w14:textId="3878D1E7" w:rsidR="5D81D32F" w:rsidRDefault="5D81D32F" w:rsidP="001B473A">
            <w:pPr>
              <w:pStyle w:val="Bulletpointintable"/>
              <w:spacing w:before="0"/>
            </w:pPr>
            <w:r w:rsidRPr="20B1E3FD">
              <w:t>General Counsel</w:t>
            </w:r>
          </w:p>
          <w:p w14:paraId="4ED1AD73" w14:textId="397E2CA3" w:rsidR="20B1E3FD" w:rsidRDefault="20B1E3FD" w:rsidP="001E5893">
            <w:pPr>
              <w:spacing w:line="276" w:lineRule="auto"/>
              <w:rPr>
                <w:szCs w:val="13"/>
              </w:rPr>
            </w:pPr>
          </w:p>
          <w:p w14:paraId="4D31174B" w14:textId="2BCA4C27" w:rsidR="20B1E3FD" w:rsidRDefault="20B1E3FD" w:rsidP="001E5893">
            <w:pPr>
              <w:widowControl/>
              <w:spacing w:line="276" w:lineRule="auto"/>
              <w:ind w:hanging="359"/>
              <w:contextualSpacing/>
              <w:rPr>
                <w:szCs w:val="13"/>
              </w:rPr>
            </w:pPr>
          </w:p>
        </w:tc>
        <w:tc>
          <w:tcPr>
            <w:tcW w:w="7680" w:type="dxa"/>
            <w:shd w:val="clear" w:color="auto" w:fill="D9D9D9" w:themeFill="background1" w:themeFillShade="D9"/>
            <w:tcMar>
              <w:top w:w="100" w:type="dxa"/>
              <w:left w:w="100" w:type="dxa"/>
              <w:bottom w:w="100" w:type="dxa"/>
              <w:right w:w="100" w:type="dxa"/>
            </w:tcMar>
            <w:vAlign w:val="center"/>
          </w:tcPr>
          <w:p w14:paraId="223AFBF9" w14:textId="14C59434" w:rsidR="20B1E3FD" w:rsidRDefault="4BAAA4CB" w:rsidP="001E5893">
            <w:pPr>
              <w:spacing w:line="276" w:lineRule="auto"/>
              <w:rPr>
                <w:b/>
                <w:bCs/>
                <w:szCs w:val="13"/>
              </w:rPr>
            </w:pPr>
            <w:r w:rsidRPr="20B1E3FD">
              <w:rPr>
                <w:b/>
                <w:bCs/>
                <w:szCs w:val="13"/>
              </w:rPr>
              <w:t>Committee</w:t>
            </w:r>
          </w:p>
          <w:p w14:paraId="68E59DBC" w14:textId="301333A7" w:rsidR="4BAAA4CB" w:rsidRDefault="4BAAA4CB" w:rsidP="001B473A">
            <w:pPr>
              <w:pStyle w:val="Bulletpointintable"/>
              <w:spacing w:before="0"/>
            </w:pPr>
            <w:r w:rsidRPr="20B1E3FD">
              <w:t>Risk committee</w:t>
            </w:r>
          </w:p>
          <w:p w14:paraId="2BCC71A4" w14:textId="55D0A868" w:rsidR="4BAAA4CB" w:rsidRDefault="4BAAA4CB" w:rsidP="001B473A">
            <w:pPr>
              <w:pStyle w:val="Bulletpointintable"/>
              <w:spacing w:before="0"/>
            </w:pPr>
            <w:r w:rsidRPr="20B1E3FD">
              <w:t>Sustainability committee</w:t>
            </w:r>
          </w:p>
          <w:p w14:paraId="713AA454" w14:textId="37D31CE1" w:rsidR="4BAAA4CB" w:rsidRDefault="4BAAA4CB" w:rsidP="001B473A">
            <w:pPr>
              <w:pStyle w:val="Bulletpointintable"/>
              <w:spacing w:before="0"/>
            </w:pPr>
            <w:r w:rsidRPr="20B1E3FD">
              <w:t>Environmental, Social, Governance committee</w:t>
            </w:r>
          </w:p>
          <w:p w14:paraId="1A464B53" w14:textId="759F9C28" w:rsidR="4BAAA4CB" w:rsidRDefault="4BAAA4CB" w:rsidP="001B473A">
            <w:pPr>
              <w:pStyle w:val="Bulletpointintable"/>
              <w:spacing w:before="0"/>
            </w:pPr>
            <w:r w:rsidRPr="20B1E3FD">
              <w:t>Safety, Health, Environment and Quality committee</w:t>
            </w:r>
          </w:p>
          <w:p w14:paraId="2497FCA3" w14:textId="5F797532" w:rsidR="4BAAA4CB" w:rsidRDefault="4BAAA4CB" w:rsidP="001B473A">
            <w:pPr>
              <w:pStyle w:val="Bulletpointintable"/>
              <w:spacing w:before="0"/>
            </w:pPr>
            <w:r w:rsidRPr="20B1E3FD">
              <w:t>Corporate responsibility committee</w:t>
            </w:r>
          </w:p>
          <w:p w14:paraId="3A72C8BA" w14:textId="4A196D2B" w:rsidR="4BAAA4CB" w:rsidRDefault="4BAAA4CB" w:rsidP="001B473A">
            <w:pPr>
              <w:pStyle w:val="Bulletpointintable"/>
              <w:spacing w:before="0"/>
            </w:pPr>
            <w:r w:rsidRPr="20B1E3FD">
              <w:t>Other committee, please specify</w:t>
            </w:r>
          </w:p>
          <w:p w14:paraId="17BC89C5" w14:textId="77777777" w:rsidR="00CE755B" w:rsidRDefault="00CE755B" w:rsidP="001E5893">
            <w:pPr>
              <w:spacing w:line="276" w:lineRule="auto"/>
              <w:rPr>
                <w:szCs w:val="13"/>
              </w:rPr>
            </w:pPr>
          </w:p>
          <w:p w14:paraId="1AB275F6" w14:textId="299E30C0" w:rsidR="4BAAA4CB" w:rsidRDefault="4BAAA4CB" w:rsidP="001E5893">
            <w:pPr>
              <w:spacing w:line="276" w:lineRule="auto"/>
              <w:rPr>
                <w:b/>
                <w:bCs/>
                <w:szCs w:val="13"/>
              </w:rPr>
            </w:pPr>
            <w:r w:rsidRPr="20B1E3FD">
              <w:rPr>
                <w:b/>
                <w:bCs/>
                <w:szCs w:val="13"/>
              </w:rPr>
              <w:t>Management level</w:t>
            </w:r>
          </w:p>
          <w:p w14:paraId="31E224A1" w14:textId="1E45802C" w:rsidR="4BAAA4CB" w:rsidRDefault="4BAAA4CB" w:rsidP="001B473A">
            <w:pPr>
              <w:pStyle w:val="Bulletpointintable"/>
              <w:spacing w:before="0"/>
            </w:pPr>
            <w:r w:rsidRPr="20B1E3FD">
              <w:t>Business unit manager</w:t>
            </w:r>
          </w:p>
          <w:p w14:paraId="2B909E1B" w14:textId="1583F480" w:rsidR="4BAAA4CB" w:rsidRDefault="4BAAA4CB" w:rsidP="001B473A">
            <w:pPr>
              <w:pStyle w:val="Bulletpointintable"/>
              <w:spacing w:before="0"/>
            </w:pPr>
            <w:r w:rsidRPr="20B1E3FD">
              <w:t>Energy manager</w:t>
            </w:r>
          </w:p>
          <w:p w14:paraId="42E858DA" w14:textId="12094D7F" w:rsidR="4BAAA4CB" w:rsidRDefault="4BAAA4CB" w:rsidP="001B473A">
            <w:pPr>
              <w:pStyle w:val="Bulletpointintable"/>
              <w:spacing w:before="0"/>
            </w:pPr>
            <w:r w:rsidRPr="20B1E3FD">
              <w:t>Environmental, Health, and Safety manager</w:t>
            </w:r>
          </w:p>
          <w:p w14:paraId="13D15131" w14:textId="74EA9D52" w:rsidR="4BAAA4CB" w:rsidRDefault="4BAAA4CB" w:rsidP="001B473A">
            <w:pPr>
              <w:pStyle w:val="Bulletpointintable"/>
              <w:spacing w:before="0"/>
            </w:pPr>
            <w:r w:rsidRPr="20B1E3FD">
              <w:t>Environment/Sustainability manager</w:t>
            </w:r>
          </w:p>
          <w:p w14:paraId="5A4A41B4" w14:textId="3189D238" w:rsidR="4BAAA4CB" w:rsidRDefault="4BAAA4CB" w:rsidP="001B473A">
            <w:pPr>
              <w:pStyle w:val="Bulletpointintable"/>
              <w:spacing w:before="0"/>
            </w:pPr>
            <w:r w:rsidRPr="20B1E3FD">
              <w:t>Facility manager</w:t>
            </w:r>
          </w:p>
          <w:p w14:paraId="6006010B" w14:textId="40410240" w:rsidR="4BAAA4CB" w:rsidRDefault="4BAAA4CB" w:rsidP="001B473A">
            <w:pPr>
              <w:pStyle w:val="Bulletpointintable"/>
              <w:spacing w:before="0"/>
            </w:pPr>
            <w:r w:rsidRPr="20B1E3FD">
              <w:t>Process operation manager</w:t>
            </w:r>
          </w:p>
          <w:p w14:paraId="3F3ACD2B" w14:textId="14D8639E" w:rsidR="4BAAA4CB" w:rsidRDefault="4BAAA4CB" w:rsidP="001B473A">
            <w:pPr>
              <w:pStyle w:val="Bulletpointintable"/>
              <w:spacing w:before="0"/>
            </w:pPr>
            <w:r w:rsidRPr="20B1E3FD">
              <w:t>Procurement manager</w:t>
            </w:r>
          </w:p>
          <w:p w14:paraId="2124D3EC" w14:textId="14174C3F" w:rsidR="4BAAA4CB" w:rsidRDefault="4BAAA4CB" w:rsidP="001B473A">
            <w:pPr>
              <w:pStyle w:val="Bulletpointintable"/>
              <w:spacing w:before="0"/>
            </w:pPr>
            <w:r w:rsidRPr="20B1E3FD">
              <w:lastRenderedPageBreak/>
              <w:t>Public affairs manager</w:t>
            </w:r>
          </w:p>
          <w:p w14:paraId="480FD76D" w14:textId="64E81C83" w:rsidR="4BAAA4CB" w:rsidRDefault="4BAAA4CB" w:rsidP="001B473A">
            <w:pPr>
              <w:pStyle w:val="Bulletpointintable"/>
              <w:spacing w:before="0"/>
            </w:pPr>
            <w:r w:rsidRPr="20B1E3FD">
              <w:t>Risk manager</w:t>
            </w:r>
          </w:p>
          <w:p w14:paraId="49133D27" w14:textId="77777777" w:rsidR="00CE755B" w:rsidRDefault="00CE755B" w:rsidP="001E5893">
            <w:pPr>
              <w:spacing w:line="276" w:lineRule="auto"/>
              <w:rPr>
                <w:szCs w:val="13"/>
              </w:rPr>
            </w:pPr>
          </w:p>
          <w:p w14:paraId="08026BED" w14:textId="505DE126" w:rsidR="4BAAA4CB" w:rsidRDefault="4BAAA4CB" w:rsidP="001E5893">
            <w:pPr>
              <w:spacing w:line="276" w:lineRule="auto"/>
              <w:rPr>
                <w:b/>
                <w:bCs/>
                <w:szCs w:val="13"/>
              </w:rPr>
            </w:pPr>
            <w:r w:rsidRPr="20B1E3FD">
              <w:rPr>
                <w:rFonts w:eastAsiaTheme="minorEastAsia" w:cstheme="minorBidi"/>
                <w:b/>
                <w:bCs/>
                <w:szCs w:val="13"/>
              </w:rPr>
              <w:t>Other</w:t>
            </w:r>
          </w:p>
          <w:p w14:paraId="1AD6EA30" w14:textId="20933F92" w:rsidR="20B1E3FD" w:rsidRPr="00CE755B" w:rsidRDefault="4BAAA4CB" w:rsidP="001B473A">
            <w:pPr>
              <w:pStyle w:val="Bulletpointintable"/>
              <w:spacing w:before="0"/>
            </w:pPr>
            <w:r w:rsidRPr="20B1E3FD">
              <w:t>Other position, please specify</w:t>
            </w:r>
          </w:p>
        </w:tc>
      </w:tr>
    </w:tbl>
    <w:p w14:paraId="5EB30221" w14:textId="554B5F9B" w:rsidR="20B1E3FD" w:rsidRDefault="20B1E3FD" w:rsidP="006B32B5">
      <w:pPr>
        <w:pStyle w:val="NormalWeb"/>
        <w:shd w:val="clear" w:color="auto" w:fill="FFFFFF" w:themeFill="background1"/>
        <w:spacing w:beforeLines="50" w:before="120" w:beforeAutospacing="0" w:after="0" w:afterAutospacing="0"/>
        <w:rPr>
          <w:rFonts w:ascii="Arial" w:hAnsi="Arial" w:cs="Arial"/>
          <w:color w:val="485464"/>
          <w:sz w:val="13"/>
          <w:szCs w:val="13"/>
        </w:rPr>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20B1E3FD" w14:paraId="26E51879" w14:textId="77777777" w:rsidTr="00D71513">
        <w:trPr>
          <w:trHeight w:val="300"/>
          <w:jc w:val="center"/>
        </w:trPr>
        <w:tc>
          <w:tcPr>
            <w:tcW w:w="15360" w:type="dxa"/>
            <w:gridSpan w:val="2"/>
            <w:shd w:val="clear" w:color="auto" w:fill="C00000"/>
            <w:tcMar>
              <w:top w:w="100" w:type="dxa"/>
              <w:left w:w="100" w:type="dxa"/>
              <w:bottom w:w="100" w:type="dxa"/>
              <w:right w:w="100" w:type="dxa"/>
            </w:tcMar>
            <w:vAlign w:val="center"/>
          </w:tcPr>
          <w:p w14:paraId="16572BFE" w14:textId="204774F9" w:rsidR="7394092C" w:rsidRDefault="7394092C" w:rsidP="001E5893">
            <w:pPr>
              <w:spacing w:line="259" w:lineRule="auto"/>
              <w:jc w:val="center"/>
            </w:pPr>
            <w:r w:rsidRPr="20B1E3FD">
              <w:rPr>
                <w:b/>
                <w:bCs/>
                <w:color w:val="FFFFFF" w:themeColor="background1"/>
                <w:szCs w:val="13"/>
              </w:rPr>
              <w:t>Environmental responsibilities of this position (column 3)</w:t>
            </w:r>
          </w:p>
        </w:tc>
      </w:tr>
      <w:tr w:rsidR="20B1E3FD" w14:paraId="493359D6"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tcPr>
          <w:p w14:paraId="402CDB4A" w14:textId="68F6B597" w:rsidR="1EDC11FA" w:rsidRDefault="1EDC11FA" w:rsidP="001E5893">
            <w:pPr>
              <w:pStyle w:val="td-p"/>
              <w:spacing w:before="0" w:after="0" w:line="276" w:lineRule="auto"/>
              <w:rPr>
                <w:b/>
                <w:bCs/>
                <w:sz w:val="13"/>
                <w:szCs w:val="13"/>
              </w:rPr>
            </w:pPr>
            <w:r w:rsidRPr="20B1E3FD">
              <w:rPr>
                <w:b/>
                <w:bCs/>
                <w:sz w:val="13"/>
                <w:szCs w:val="13"/>
              </w:rPr>
              <w:t>Risks and opportunities</w:t>
            </w:r>
          </w:p>
          <w:p w14:paraId="276F9B78" w14:textId="0408E0F3" w:rsidR="3F1940CE" w:rsidRDefault="3F1940CE" w:rsidP="001B473A">
            <w:pPr>
              <w:pStyle w:val="Bulletpointintable"/>
              <w:spacing w:before="0"/>
            </w:pPr>
            <w:r w:rsidRPr="20B1E3FD">
              <w:t>Assessing future trends in environmental risks and opportunities</w:t>
            </w:r>
          </w:p>
          <w:p w14:paraId="0494D2AF" w14:textId="2CAC6D36" w:rsidR="3F1940CE" w:rsidRDefault="3F1940CE" w:rsidP="001B473A">
            <w:pPr>
              <w:pStyle w:val="Bulletpointintable"/>
              <w:spacing w:before="0"/>
            </w:pPr>
            <w:r w:rsidRPr="20B1E3FD">
              <w:t>Assessing environmental risks and opportunities</w:t>
            </w:r>
          </w:p>
          <w:p w14:paraId="37E4D50C" w14:textId="5C1EF52F" w:rsidR="3F1940CE" w:rsidRDefault="3F1940CE" w:rsidP="001B473A">
            <w:pPr>
              <w:pStyle w:val="Bulletpointintable"/>
              <w:spacing w:before="0"/>
            </w:pPr>
            <w:r w:rsidRPr="20B1E3FD">
              <w:t>Managing environmental risks and opportunities</w:t>
            </w:r>
          </w:p>
          <w:p w14:paraId="273B02E6" w14:textId="7AC6B37E" w:rsidR="3F1940CE" w:rsidRDefault="3F1940CE" w:rsidP="001E5893">
            <w:pPr>
              <w:pStyle w:val="td-p"/>
              <w:spacing w:before="120" w:after="0" w:line="276" w:lineRule="auto"/>
              <w:rPr>
                <w:b/>
                <w:bCs/>
                <w:sz w:val="13"/>
                <w:szCs w:val="13"/>
              </w:rPr>
            </w:pPr>
            <w:r w:rsidRPr="20B1E3FD">
              <w:rPr>
                <w:b/>
                <w:bCs/>
                <w:sz w:val="13"/>
                <w:szCs w:val="13"/>
              </w:rPr>
              <w:t>Policies, commitments, and targets</w:t>
            </w:r>
          </w:p>
          <w:p w14:paraId="3FB9CA68" w14:textId="7671E730" w:rsidR="3F1940CE" w:rsidRDefault="3F1940CE" w:rsidP="001B473A">
            <w:pPr>
              <w:pStyle w:val="Bulletpointintable"/>
              <w:spacing w:before="0"/>
            </w:pPr>
            <w:r w:rsidRPr="20B1E3FD">
              <w:t>Setting corporate environmental policies and/or commitments</w:t>
            </w:r>
          </w:p>
          <w:p w14:paraId="5D165AD9" w14:textId="2CE7D192" w:rsidR="3F1940CE" w:rsidRDefault="3F1940CE" w:rsidP="001B473A">
            <w:pPr>
              <w:pStyle w:val="Bulletpointintable"/>
              <w:spacing w:before="0"/>
            </w:pPr>
            <w:r w:rsidRPr="20B1E3FD">
              <w:t>Monitoring compliance with corporate environmental policies and/or commitments</w:t>
            </w:r>
          </w:p>
          <w:p w14:paraId="26DDA071" w14:textId="3DD4F701" w:rsidR="3F1940CE" w:rsidRDefault="3F1940CE" w:rsidP="001B473A">
            <w:pPr>
              <w:pStyle w:val="Bulletpointintable"/>
              <w:spacing w:before="0"/>
            </w:pPr>
            <w:r w:rsidRPr="20B1E3FD">
              <w:t>Setting corporate environmental targets</w:t>
            </w:r>
          </w:p>
          <w:p w14:paraId="11A5F238" w14:textId="564B601C" w:rsidR="3F1940CE" w:rsidRDefault="3F1940CE" w:rsidP="001B473A">
            <w:pPr>
              <w:pStyle w:val="Bulletpointintable"/>
              <w:spacing w:before="0"/>
            </w:pPr>
            <w:r w:rsidRPr="20B1E3FD">
              <w:t>Measuring progress towards environmental corporate targets</w:t>
            </w:r>
          </w:p>
          <w:p w14:paraId="20D1B664" w14:textId="67206F42" w:rsidR="3F1940CE" w:rsidRDefault="3F1940CE" w:rsidP="001B473A">
            <w:pPr>
              <w:pStyle w:val="Bulletpointintable"/>
              <w:spacing w:before="0"/>
            </w:pPr>
            <w:r w:rsidRPr="20B1E3FD">
              <w:t>Measuring progress towards environmental science-based targets</w:t>
            </w:r>
          </w:p>
          <w:p w14:paraId="5A8D13A7" w14:textId="397E2CA3" w:rsidR="20B1E3FD" w:rsidRDefault="20B1E3FD" w:rsidP="001E5893">
            <w:pPr>
              <w:spacing w:line="276" w:lineRule="auto"/>
              <w:rPr>
                <w:szCs w:val="13"/>
              </w:rPr>
            </w:pPr>
          </w:p>
          <w:p w14:paraId="3CBE459A" w14:textId="2BCA4C27" w:rsidR="20B1E3FD" w:rsidRDefault="20B1E3FD" w:rsidP="001E5893">
            <w:pPr>
              <w:widowControl/>
              <w:spacing w:line="276" w:lineRule="auto"/>
              <w:ind w:hanging="359"/>
              <w:contextualSpacing/>
              <w:rPr>
                <w:szCs w:val="13"/>
              </w:rPr>
            </w:pPr>
          </w:p>
        </w:tc>
        <w:tc>
          <w:tcPr>
            <w:tcW w:w="7680" w:type="dxa"/>
            <w:shd w:val="clear" w:color="auto" w:fill="D9D9D9" w:themeFill="background1" w:themeFillShade="D9"/>
            <w:tcMar>
              <w:top w:w="100" w:type="dxa"/>
              <w:left w:w="100" w:type="dxa"/>
              <w:bottom w:w="100" w:type="dxa"/>
              <w:right w:w="100" w:type="dxa"/>
            </w:tcMar>
          </w:tcPr>
          <w:p w14:paraId="4DB1D6C2" w14:textId="42680680" w:rsidR="07341E45" w:rsidRDefault="07341E45" w:rsidP="001E5893">
            <w:pPr>
              <w:spacing w:line="276" w:lineRule="auto"/>
              <w:rPr>
                <w:b/>
                <w:bCs/>
                <w:szCs w:val="13"/>
              </w:rPr>
            </w:pPr>
            <w:r w:rsidRPr="20B1E3FD">
              <w:rPr>
                <w:b/>
                <w:bCs/>
                <w:szCs w:val="13"/>
              </w:rPr>
              <w:t>Engagement</w:t>
            </w:r>
          </w:p>
          <w:p w14:paraId="6AA4777F" w14:textId="4BB8BF2E" w:rsidR="41DE3F30" w:rsidRDefault="41DE3F30" w:rsidP="001B473A">
            <w:pPr>
              <w:pStyle w:val="Bulletpointintable"/>
              <w:spacing w:before="0"/>
            </w:pPr>
            <w:r w:rsidRPr="20B1E3FD">
              <w:t>Managing public policy engagement related to environmental issues</w:t>
            </w:r>
          </w:p>
          <w:p w14:paraId="2C48BC66" w14:textId="1D40A836" w:rsidR="41DE3F30" w:rsidRDefault="41DE3F30" w:rsidP="001B473A">
            <w:pPr>
              <w:pStyle w:val="Bulletpointintable"/>
              <w:spacing w:before="0"/>
            </w:pPr>
            <w:r w:rsidRPr="20B1E3FD">
              <w:t>Managing value chain engagement related to environmental issues</w:t>
            </w:r>
          </w:p>
          <w:p w14:paraId="3847798C" w14:textId="4D9E3103" w:rsidR="41DE3F30" w:rsidRDefault="41DE3F30" w:rsidP="001B473A">
            <w:pPr>
              <w:pStyle w:val="Bulletpointintable"/>
              <w:spacing w:before="0"/>
            </w:pPr>
            <w:r w:rsidRPr="20B1E3FD">
              <w:t>Managing engagement in landscapes and/or jurisdictions</w:t>
            </w:r>
          </w:p>
          <w:p w14:paraId="3E4FD480" w14:textId="69639E8F" w:rsidR="007A614C" w:rsidRDefault="41DE3F30" w:rsidP="001B473A">
            <w:pPr>
              <w:pStyle w:val="Bulletpointintable"/>
              <w:spacing w:before="0"/>
            </w:pPr>
            <w:r w:rsidRPr="20B1E3FD">
              <w:t>Managing supplier compliance with environmental requirements</w:t>
            </w:r>
          </w:p>
          <w:p w14:paraId="47E83426" w14:textId="77777777" w:rsidR="006B32B5" w:rsidRPr="006B32B5" w:rsidRDefault="006B32B5" w:rsidP="006B32B5">
            <w:pPr>
              <w:spacing w:line="276" w:lineRule="auto"/>
              <w:ind w:left="361"/>
              <w:rPr>
                <w:szCs w:val="13"/>
              </w:rPr>
            </w:pPr>
          </w:p>
          <w:p w14:paraId="557F72E0" w14:textId="275B9E91" w:rsidR="18A35328" w:rsidRDefault="18A35328" w:rsidP="001E5893">
            <w:pPr>
              <w:widowControl/>
              <w:spacing w:line="276" w:lineRule="auto"/>
              <w:rPr>
                <w:b/>
                <w:bCs/>
                <w:szCs w:val="13"/>
              </w:rPr>
            </w:pPr>
            <w:r w:rsidRPr="20B1E3FD">
              <w:rPr>
                <w:b/>
                <w:bCs/>
                <w:szCs w:val="13"/>
              </w:rPr>
              <w:t>Strategy and financial planning</w:t>
            </w:r>
          </w:p>
          <w:p w14:paraId="15018B3A" w14:textId="6C0FDA10" w:rsidR="18A35328" w:rsidRDefault="18A35328" w:rsidP="001B473A">
            <w:pPr>
              <w:pStyle w:val="Bulletpointintable"/>
              <w:spacing w:before="0"/>
            </w:pPr>
            <w:r w:rsidRPr="20B1E3FD">
              <w:t>Conducting environmental scenario analysis</w:t>
            </w:r>
          </w:p>
          <w:p w14:paraId="65151CDC" w14:textId="5AB05C10" w:rsidR="18A35328" w:rsidRDefault="18A35328" w:rsidP="001B473A">
            <w:pPr>
              <w:pStyle w:val="Bulletpointintable"/>
              <w:spacing w:before="0"/>
            </w:pPr>
            <w:r w:rsidRPr="20B1E3FD">
              <w:t>Developing a climate transition plan</w:t>
            </w:r>
          </w:p>
          <w:p w14:paraId="43F9FE24" w14:textId="43607616" w:rsidR="18A35328" w:rsidRDefault="18A35328" w:rsidP="001B473A">
            <w:pPr>
              <w:pStyle w:val="Bulletpointintable"/>
              <w:spacing w:before="0"/>
            </w:pPr>
            <w:r w:rsidRPr="20B1E3FD">
              <w:t>Implementing a climate transition plan</w:t>
            </w:r>
          </w:p>
          <w:p w14:paraId="3BCAD11B" w14:textId="35622E70" w:rsidR="18A35328" w:rsidRDefault="18A35328" w:rsidP="001B473A">
            <w:pPr>
              <w:pStyle w:val="Bulletpointintable"/>
              <w:spacing w:before="0"/>
            </w:pPr>
            <w:r w:rsidRPr="20B1E3FD">
              <w:t>Developing a business strategy which considers environmental issues</w:t>
            </w:r>
          </w:p>
          <w:p w14:paraId="6C9E0EC9" w14:textId="19AB782A" w:rsidR="18A35328" w:rsidRDefault="18A35328" w:rsidP="001B473A">
            <w:pPr>
              <w:pStyle w:val="Bulletpointintable"/>
              <w:spacing w:before="0"/>
            </w:pPr>
            <w:r w:rsidRPr="20B1E3FD">
              <w:t>Implementing the business strategy related to environmental issues</w:t>
            </w:r>
          </w:p>
          <w:p w14:paraId="36069882" w14:textId="7FC10AA5" w:rsidR="18A35328" w:rsidRDefault="18A35328" w:rsidP="001B473A">
            <w:pPr>
              <w:pStyle w:val="Bulletpointintable"/>
              <w:spacing w:before="0"/>
            </w:pPr>
            <w:r w:rsidRPr="20B1E3FD">
              <w:t>Managing acquisitions, mergers, and divestitures related to environmental issues</w:t>
            </w:r>
          </w:p>
          <w:p w14:paraId="19EC2D70" w14:textId="7A195672" w:rsidR="18A35328" w:rsidRDefault="18A35328" w:rsidP="001B473A">
            <w:pPr>
              <w:pStyle w:val="Bulletpointintable"/>
              <w:spacing w:before="0"/>
            </w:pPr>
            <w:r w:rsidRPr="20B1E3FD">
              <w:t>Managing major capital and/or operational expenditures relating to environmental issues</w:t>
            </w:r>
          </w:p>
          <w:p w14:paraId="6D32505D" w14:textId="26375358" w:rsidR="18A35328" w:rsidRDefault="18A35328" w:rsidP="001B473A">
            <w:pPr>
              <w:pStyle w:val="Bulletpointintable"/>
              <w:spacing w:before="0"/>
            </w:pPr>
            <w:r w:rsidRPr="20B1E3FD">
              <w:t>Managing annual budgets related to environmental issues</w:t>
            </w:r>
          </w:p>
          <w:p w14:paraId="608DA038" w14:textId="3098952E" w:rsidR="18A35328" w:rsidRDefault="18A35328" w:rsidP="001B473A">
            <w:pPr>
              <w:pStyle w:val="Bulletpointintable"/>
              <w:spacing w:before="0"/>
            </w:pPr>
            <w:r w:rsidRPr="20B1E3FD">
              <w:t>Managing priorities related to innovation/low-environmental impact products or services (including R&amp;D)</w:t>
            </w:r>
          </w:p>
          <w:p w14:paraId="32109C0B" w14:textId="63672C37" w:rsidR="006B32B5" w:rsidRPr="006B32B5" w:rsidRDefault="18A35328" w:rsidP="001B473A">
            <w:pPr>
              <w:pStyle w:val="Bulletpointintable"/>
              <w:spacing w:before="0"/>
              <w:rPr>
                <w:b/>
              </w:rPr>
            </w:pPr>
            <w:r w:rsidRPr="20B1E3FD">
              <w:t>Managing environmental reporting, audit, and verification processes</w:t>
            </w:r>
          </w:p>
          <w:p w14:paraId="6CD5A366" w14:textId="4ACFECB0" w:rsidR="20B1E3FD" w:rsidRDefault="20B1E3FD" w:rsidP="001E5893">
            <w:pPr>
              <w:spacing w:line="276" w:lineRule="auto"/>
              <w:rPr>
                <w:b/>
                <w:bCs/>
                <w:szCs w:val="13"/>
              </w:rPr>
            </w:pPr>
            <w:r w:rsidRPr="20B1E3FD">
              <w:rPr>
                <w:rFonts w:eastAsiaTheme="minorEastAsia" w:cstheme="minorBidi"/>
                <w:b/>
                <w:bCs/>
                <w:szCs w:val="13"/>
              </w:rPr>
              <w:t>Other</w:t>
            </w:r>
          </w:p>
          <w:p w14:paraId="654631F2" w14:textId="5746E742" w:rsidR="1B19584F" w:rsidRDefault="1B19584F" w:rsidP="001B473A">
            <w:pPr>
              <w:pStyle w:val="Bulletpointintable"/>
              <w:spacing w:before="0"/>
            </w:pPr>
            <w:r w:rsidRPr="20B1E3FD">
              <w:t>Providing employee incentives related to environmental performance</w:t>
            </w:r>
          </w:p>
          <w:p w14:paraId="310CDBDD" w14:textId="751D8F3B" w:rsidR="20B1E3FD" w:rsidRPr="0066271B" w:rsidRDefault="1B19584F" w:rsidP="001B473A">
            <w:pPr>
              <w:pStyle w:val="Bulletpointintable"/>
              <w:spacing w:before="0"/>
            </w:pPr>
            <w:r w:rsidRPr="20B1E3FD">
              <w:t>Other, please specify</w:t>
            </w:r>
          </w:p>
        </w:tc>
      </w:tr>
    </w:tbl>
    <w:p w14:paraId="7143B91A" w14:textId="77777777" w:rsidR="009103EF" w:rsidRPr="005E060F" w:rsidRDefault="009103EF" w:rsidP="009103EF">
      <w:pPr>
        <w:rPr>
          <w:rFonts w:eastAsia="新細明體"/>
          <w:lang w:eastAsia="zh-TW"/>
        </w:rPr>
      </w:pPr>
    </w:p>
    <w:p w14:paraId="657895F3" w14:textId="77777777" w:rsidR="009103EF" w:rsidRDefault="009103EF" w:rsidP="009103EF">
      <w:pPr>
        <w:rPr>
          <w:lang w:eastAsia="zh-CN"/>
        </w:rPr>
      </w:pPr>
    </w:p>
    <w:p w14:paraId="78840EF8" w14:textId="5E1A2BFE" w:rsidR="003C1DC8" w:rsidRPr="005E060F" w:rsidRDefault="3D6E62E7" w:rsidP="005E060F">
      <w:pPr>
        <w:pStyle w:val="Heading2"/>
        <w:rPr>
          <w:rFonts w:eastAsia="新細明體" w:cstheme="minorBidi"/>
          <w:lang w:eastAsia="zh-TW"/>
        </w:rPr>
      </w:pPr>
      <w:r w:rsidRPr="3D6E62E7">
        <w:rPr>
          <w:lang w:eastAsia="zh-CN"/>
        </w:rPr>
        <w:t xml:space="preserve">[2.2] Do you provide monetary incentives for the management of environmental issues, including the attainment of targets? </w:t>
      </w:r>
      <w:r w:rsidRPr="3D6E62E7">
        <w:rPr>
          <w:i/>
          <w:iCs/>
          <w:lang w:eastAsia="zh-CN"/>
        </w:rPr>
        <w:t>(Source: 2025 CDP full corporate questionnaire)</w:t>
      </w:r>
    </w:p>
    <w:p w14:paraId="6DABCEA3" w14:textId="77777777" w:rsidR="009457A1" w:rsidRPr="009457A1" w:rsidRDefault="0093018B" w:rsidP="009457A1">
      <w:pPr>
        <w:pStyle w:val="Heading3"/>
        <w:rPr>
          <w:w w:val="105"/>
        </w:rPr>
      </w:pPr>
      <w:r w:rsidRPr="009457A1">
        <w:rPr>
          <w:w w:val="105"/>
        </w:rPr>
        <w:t>Response options</w:t>
      </w:r>
    </w:p>
    <w:p w14:paraId="700EA738" w14:textId="713E77D3" w:rsidR="0093018B" w:rsidRPr="00935AD7" w:rsidRDefault="0093018B" w:rsidP="009457A1">
      <w:pPr>
        <w:pStyle w:val="BodyText"/>
      </w:pPr>
      <w:r w:rsidRPr="42A9EC64">
        <w:rPr>
          <w:rFonts w:eastAsiaTheme="minorEastAsia" w:cstheme="minorBidi"/>
        </w:rPr>
        <w:t>Please complete the following table.</w:t>
      </w:r>
      <w:r>
        <w:br/>
      </w:r>
    </w:p>
    <w:tbl>
      <w:tblPr>
        <w:tblStyle w:val="TableGrid"/>
        <w:tblW w:w="0" w:type="auto"/>
        <w:tblInd w:w="85" w:type="dxa"/>
        <w:tblLook w:val="04A0" w:firstRow="1" w:lastRow="0" w:firstColumn="1" w:lastColumn="0" w:noHBand="0" w:noVBand="1"/>
      </w:tblPr>
      <w:tblGrid>
        <w:gridCol w:w="1425"/>
        <w:gridCol w:w="3970"/>
        <w:gridCol w:w="4925"/>
        <w:gridCol w:w="5085"/>
      </w:tblGrid>
      <w:tr w:rsidR="009457A1" w14:paraId="5171138A" w14:textId="77777777" w:rsidTr="45C65D88">
        <w:trPr>
          <w:trHeight w:val="300"/>
        </w:trPr>
        <w:tc>
          <w:tcPr>
            <w:tcW w:w="1425" w:type="dxa"/>
            <w:shd w:val="clear" w:color="auto" w:fill="C00000"/>
            <w:vAlign w:val="center"/>
          </w:tcPr>
          <w:p w14:paraId="56000CC3" w14:textId="630B43BB" w:rsidR="3D6E62E7" w:rsidRDefault="3D6E62E7" w:rsidP="3D6E62E7">
            <w:pPr>
              <w:rPr>
                <w:rFonts w:ascii="Calibri" w:eastAsia="Calibri" w:hAnsi="Calibri" w:cs="Calibri"/>
                <w:color w:val="FFFFFF" w:themeColor="background1"/>
                <w:szCs w:val="13"/>
              </w:rPr>
            </w:pPr>
          </w:p>
        </w:tc>
        <w:tc>
          <w:tcPr>
            <w:tcW w:w="3970" w:type="dxa"/>
            <w:shd w:val="clear" w:color="auto" w:fill="C00000"/>
            <w:vAlign w:val="center"/>
          </w:tcPr>
          <w:p w14:paraId="7CE31594" w14:textId="4654AB14" w:rsidR="3D6E62E7" w:rsidRDefault="3D6E62E7" w:rsidP="3D6E62E7">
            <w:pPr>
              <w:rPr>
                <w:rFonts w:ascii="Calibri" w:eastAsia="Calibri" w:hAnsi="Calibri" w:cs="Calibri"/>
                <w:color w:val="FFFFFF" w:themeColor="background1"/>
                <w:szCs w:val="13"/>
              </w:rPr>
            </w:pPr>
          </w:p>
        </w:tc>
        <w:tc>
          <w:tcPr>
            <w:tcW w:w="4925" w:type="dxa"/>
            <w:shd w:val="clear" w:color="auto" w:fill="C00000"/>
            <w:vAlign w:val="center"/>
          </w:tcPr>
          <w:p w14:paraId="7E258618" w14:textId="4D5DB33E" w:rsidR="3D6E62E7" w:rsidRDefault="3D6E62E7" w:rsidP="3D6E62E7">
            <w:pPr>
              <w:rPr>
                <w:rFonts w:ascii="Calibri" w:eastAsia="Calibri" w:hAnsi="Calibri" w:cs="Calibri"/>
                <w:color w:val="FFFFFF" w:themeColor="background1"/>
                <w:szCs w:val="13"/>
              </w:rPr>
            </w:pPr>
            <w:r w:rsidRPr="3D6E62E7">
              <w:rPr>
                <w:rFonts w:ascii="Calibri" w:eastAsia="Calibri" w:hAnsi="Calibri" w:cs="Calibri"/>
                <w:b/>
                <w:bCs/>
                <w:i/>
                <w:iCs/>
                <w:color w:val="FFFFFF" w:themeColor="background1"/>
                <w:szCs w:val="13"/>
              </w:rPr>
              <w:t>Appears if “Yes” is selected in column 1 “Provision of monetary incentives related to this environmental issue”</w:t>
            </w:r>
          </w:p>
        </w:tc>
        <w:tc>
          <w:tcPr>
            <w:tcW w:w="5085" w:type="dxa"/>
            <w:shd w:val="clear" w:color="auto" w:fill="C00000"/>
            <w:vAlign w:val="center"/>
          </w:tcPr>
          <w:p w14:paraId="501E8221" w14:textId="1EC33C93" w:rsidR="3D6E62E7" w:rsidRDefault="3D6E62E7" w:rsidP="3D6E62E7">
            <w:pPr>
              <w:rPr>
                <w:rFonts w:ascii="Calibri" w:eastAsia="Calibri" w:hAnsi="Calibri" w:cs="Calibri"/>
                <w:color w:val="FFFFFF" w:themeColor="background1"/>
                <w:szCs w:val="13"/>
              </w:rPr>
            </w:pPr>
          </w:p>
        </w:tc>
      </w:tr>
      <w:tr w:rsidR="3D6E62E7" w14:paraId="33CE0906" w14:textId="77777777" w:rsidTr="45C65D88">
        <w:trPr>
          <w:trHeight w:val="300"/>
        </w:trPr>
        <w:tc>
          <w:tcPr>
            <w:tcW w:w="1425" w:type="dxa"/>
            <w:shd w:val="clear" w:color="auto" w:fill="C00000"/>
            <w:vAlign w:val="center"/>
          </w:tcPr>
          <w:p w14:paraId="2D1C5DB4" w14:textId="21DF2392" w:rsidR="3D6E62E7" w:rsidRDefault="3D6E62E7" w:rsidP="3D6E62E7">
            <w:pPr>
              <w:contextualSpacing/>
              <w:rPr>
                <w:rFonts w:ascii="Calibri" w:eastAsia="Calibri" w:hAnsi="Calibri" w:cs="Calibri"/>
                <w:color w:val="FFFFFF" w:themeColor="background1"/>
                <w:szCs w:val="13"/>
              </w:rPr>
            </w:pPr>
            <w:r w:rsidRPr="3D6E62E7">
              <w:rPr>
                <w:rFonts w:ascii="Calibri" w:eastAsia="Calibri" w:hAnsi="Calibri" w:cs="Calibri"/>
                <w:b/>
                <w:bCs/>
                <w:color w:val="FFFFFF" w:themeColor="background1"/>
                <w:szCs w:val="13"/>
              </w:rPr>
              <w:t>0</w:t>
            </w:r>
          </w:p>
        </w:tc>
        <w:tc>
          <w:tcPr>
            <w:tcW w:w="3970" w:type="dxa"/>
            <w:shd w:val="clear" w:color="auto" w:fill="C00000"/>
            <w:vAlign w:val="center"/>
          </w:tcPr>
          <w:p w14:paraId="1396D7C5" w14:textId="47F9B16F" w:rsidR="3D6E62E7" w:rsidRDefault="3D6E62E7" w:rsidP="3D6E62E7">
            <w:pPr>
              <w:contextualSpacing/>
              <w:rPr>
                <w:rFonts w:ascii="Calibri" w:eastAsia="Calibri" w:hAnsi="Calibri" w:cs="Calibri"/>
                <w:color w:val="FFFFFF" w:themeColor="background1"/>
                <w:szCs w:val="13"/>
              </w:rPr>
            </w:pPr>
            <w:r w:rsidRPr="3D6E62E7">
              <w:rPr>
                <w:rFonts w:ascii="Calibri" w:eastAsia="Calibri" w:hAnsi="Calibri" w:cs="Calibri"/>
                <w:b/>
                <w:bCs/>
                <w:color w:val="FFFFFF" w:themeColor="background1"/>
                <w:szCs w:val="13"/>
              </w:rPr>
              <w:t>1</w:t>
            </w:r>
          </w:p>
        </w:tc>
        <w:tc>
          <w:tcPr>
            <w:tcW w:w="4925" w:type="dxa"/>
            <w:shd w:val="clear" w:color="auto" w:fill="C00000"/>
            <w:vAlign w:val="center"/>
          </w:tcPr>
          <w:p w14:paraId="790B3515" w14:textId="338E4CE1" w:rsidR="3D6E62E7" w:rsidRDefault="3D6E62E7" w:rsidP="3D6E62E7">
            <w:pPr>
              <w:contextualSpacing/>
              <w:rPr>
                <w:rFonts w:ascii="Calibri" w:eastAsia="Calibri" w:hAnsi="Calibri" w:cs="Calibri"/>
                <w:color w:val="FFFFFF" w:themeColor="background1"/>
                <w:szCs w:val="13"/>
              </w:rPr>
            </w:pPr>
            <w:r w:rsidRPr="3D6E62E7">
              <w:rPr>
                <w:rFonts w:ascii="Calibri" w:eastAsia="Calibri" w:hAnsi="Calibri" w:cs="Calibri"/>
                <w:b/>
                <w:bCs/>
                <w:color w:val="FFFFFF" w:themeColor="background1"/>
                <w:szCs w:val="13"/>
              </w:rPr>
              <w:t>2</w:t>
            </w:r>
          </w:p>
        </w:tc>
        <w:tc>
          <w:tcPr>
            <w:tcW w:w="5085" w:type="dxa"/>
            <w:shd w:val="clear" w:color="auto" w:fill="C00000"/>
            <w:vAlign w:val="center"/>
          </w:tcPr>
          <w:p w14:paraId="755CF54C" w14:textId="150E1C3A" w:rsidR="3D6E62E7" w:rsidRDefault="3D6E62E7" w:rsidP="3D6E62E7">
            <w:pPr>
              <w:contextualSpacing/>
              <w:rPr>
                <w:rFonts w:ascii="Calibri" w:eastAsia="Calibri" w:hAnsi="Calibri" w:cs="Calibri"/>
                <w:color w:val="FFFFFF" w:themeColor="background1"/>
                <w:szCs w:val="13"/>
              </w:rPr>
            </w:pPr>
            <w:r w:rsidRPr="3D6E62E7">
              <w:rPr>
                <w:rFonts w:ascii="Calibri" w:eastAsia="Calibri" w:hAnsi="Calibri" w:cs="Calibri"/>
                <w:b/>
                <w:bCs/>
                <w:color w:val="FFFFFF" w:themeColor="background1"/>
                <w:szCs w:val="13"/>
              </w:rPr>
              <w:t>3</w:t>
            </w:r>
          </w:p>
        </w:tc>
      </w:tr>
      <w:tr w:rsidR="20B1E3FD" w14:paraId="4527FC00" w14:textId="77777777" w:rsidTr="45C65D88">
        <w:trPr>
          <w:trHeight w:val="576"/>
        </w:trPr>
        <w:tc>
          <w:tcPr>
            <w:tcW w:w="1425" w:type="dxa"/>
            <w:shd w:val="clear" w:color="auto" w:fill="C00000"/>
            <w:vAlign w:val="center"/>
          </w:tcPr>
          <w:p w14:paraId="6F546224" w14:textId="07E54EBE" w:rsidR="64AB09C7" w:rsidRPr="009457A1" w:rsidRDefault="64AB09C7" w:rsidP="009457A1">
            <w:pPr>
              <w:contextualSpacing/>
              <w:rPr>
                <w:rFonts w:asciiTheme="minorHAnsi" w:hAnsiTheme="minorHAnsi" w:cstheme="minorHAnsi"/>
                <w:szCs w:val="13"/>
              </w:rPr>
            </w:pPr>
            <w:r w:rsidRPr="009457A1">
              <w:rPr>
                <w:rFonts w:asciiTheme="minorHAnsi" w:hAnsiTheme="minorHAnsi" w:cstheme="minorHAnsi"/>
                <w:b/>
                <w:bCs/>
                <w:color w:val="FFFFFF" w:themeColor="background1"/>
                <w:szCs w:val="13"/>
              </w:rPr>
              <w:t>Environmental issue</w:t>
            </w:r>
          </w:p>
        </w:tc>
        <w:tc>
          <w:tcPr>
            <w:tcW w:w="3970" w:type="dxa"/>
            <w:shd w:val="clear" w:color="auto" w:fill="C00000"/>
            <w:vAlign w:val="center"/>
          </w:tcPr>
          <w:p w14:paraId="50BD241D" w14:textId="5F3D345F" w:rsidR="0E5CF02E" w:rsidRPr="009457A1" w:rsidRDefault="0E5CF02E" w:rsidP="009457A1">
            <w:pPr>
              <w:contextualSpacing/>
              <w:rPr>
                <w:rFonts w:asciiTheme="minorHAnsi" w:hAnsiTheme="minorHAnsi" w:cstheme="minorHAnsi"/>
                <w:szCs w:val="13"/>
              </w:rPr>
            </w:pPr>
            <w:r w:rsidRPr="009457A1">
              <w:rPr>
                <w:rFonts w:asciiTheme="minorHAnsi" w:hAnsiTheme="minorHAnsi" w:cstheme="minorHAnsi"/>
                <w:b/>
                <w:bCs/>
                <w:color w:val="FFFFFF" w:themeColor="background1"/>
                <w:szCs w:val="13"/>
              </w:rPr>
              <w:t>Provision of monetary incentives related to this environmental issue</w:t>
            </w:r>
          </w:p>
        </w:tc>
        <w:tc>
          <w:tcPr>
            <w:tcW w:w="4925" w:type="dxa"/>
            <w:shd w:val="clear" w:color="auto" w:fill="C00000"/>
            <w:vAlign w:val="center"/>
          </w:tcPr>
          <w:p w14:paraId="069F97D5" w14:textId="08A96ACF" w:rsidR="1DD22650" w:rsidRPr="009457A1" w:rsidRDefault="1DD22650" w:rsidP="009457A1">
            <w:pPr>
              <w:contextualSpacing/>
              <w:rPr>
                <w:rFonts w:asciiTheme="minorHAnsi" w:hAnsiTheme="minorHAnsi" w:cstheme="minorHAnsi"/>
                <w:szCs w:val="13"/>
              </w:rPr>
            </w:pPr>
            <w:r w:rsidRPr="009457A1">
              <w:rPr>
                <w:rFonts w:asciiTheme="minorHAnsi" w:hAnsiTheme="minorHAnsi" w:cstheme="minorHAnsi"/>
                <w:b/>
                <w:bCs/>
                <w:color w:val="FFFFFF" w:themeColor="background1"/>
                <w:szCs w:val="13"/>
              </w:rPr>
              <w:t>% of total C-suite and board-level monetary incentives linked to the management of this environmental issue</w:t>
            </w:r>
          </w:p>
        </w:tc>
        <w:tc>
          <w:tcPr>
            <w:tcW w:w="5085" w:type="dxa"/>
            <w:shd w:val="clear" w:color="auto" w:fill="C00000"/>
            <w:vAlign w:val="center"/>
          </w:tcPr>
          <w:p w14:paraId="36465570" w14:textId="128918DE" w:rsidR="315E8163" w:rsidRPr="009457A1" w:rsidRDefault="315E8163" w:rsidP="009457A1">
            <w:pPr>
              <w:contextualSpacing/>
              <w:rPr>
                <w:rFonts w:asciiTheme="minorHAnsi" w:hAnsiTheme="minorHAnsi" w:cstheme="minorHAnsi"/>
                <w:b/>
                <w:bCs/>
                <w:color w:val="FFFFFF" w:themeColor="background1"/>
                <w:szCs w:val="13"/>
              </w:rPr>
            </w:pPr>
            <w:r w:rsidRPr="009457A1">
              <w:rPr>
                <w:rFonts w:asciiTheme="minorHAnsi" w:hAnsiTheme="minorHAnsi" w:cstheme="minorHAnsi"/>
                <w:b/>
                <w:bCs/>
                <w:color w:val="FFFFFF" w:themeColor="background1"/>
                <w:szCs w:val="13"/>
              </w:rPr>
              <w:t>Please explain</w:t>
            </w:r>
          </w:p>
        </w:tc>
      </w:tr>
      <w:tr w:rsidR="20B1E3FD" w14:paraId="230F56F7" w14:textId="77777777" w:rsidTr="45C65D88">
        <w:trPr>
          <w:trHeight w:val="300"/>
        </w:trPr>
        <w:tc>
          <w:tcPr>
            <w:tcW w:w="1425" w:type="dxa"/>
            <w:shd w:val="clear" w:color="auto" w:fill="D9D9D9" w:themeFill="background1" w:themeFillShade="D9"/>
          </w:tcPr>
          <w:p w14:paraId="736AE1C0" w14:textId="77777777" w:rsidR="009457A1" w:rsidRDefault="009457A1" w:rsidP="001B473A">
            <w:pPr>
              <w:widowControl w:val="0"/>
              <w:autoSpaceDE w:val="0"/>
              <w:autoSpaceDN w:val="0"/>
              <w:spacing w:line="276" w:lineRule="auto"/>
              <w:rPr>
                <w:rFonts w:asciiTheme="minorHAnsi" w:hAnsiTheme="minorHAnsi" w:cstheme="minorHAnsi"/>
                <w:szCs w:val="13"/>
              </w:rPr>
            </w:pPr>
          </w:p>
          <w:p w14:paraId="35A8C082" w14:textId="1E7AB98A" w:rsidR="68247B36" w:rsidRPr="009457A1" w:rsidRDefault="68247B36" w:rsidP="001B473A">
            <w:pPr>
              <w:widowControl w:val="0"/>
              <w:autoSpaceDE w:val="0"/>
              <w:autoSpaceDN w:val="0"/>
              <w:spacing w:line="276" w:lineRule="auto"/>
              <w:rPr>
                <w:rFonts w:asciiTheme="minorHAnsi" w:hAnsiTheme="minorHAnsi" w:cstheme="minorHAnsi"/>
                <w:szCs w:val="13"/>
              </w:rPr>
            </w:pPr>
            <w:r w:rsidRPr="009457A1">
              <w:rPr>
                <w:rFonts w:asciiTheme="minorHAnsi" w:hAnsiTheme="minorHAnsi" w:cstheme="minorHAnsi"/>
                <w:szCs w:val="13"/>
              </w:rPr>
              <w:t>Climate change</w:t>
            </w:r>
          </w:p>
        </w:tc>
        <w:tc>
          <w:tcPr>
            <w:tcW w:w="3970" w:type="dxa"/>
            <w:shd w:val="clear" w:color="auto" w:fill="D9D9D9" w:themeFill="background1" w:themeFillShade="D9"/>
          </w:tcPr>
          <w:p w14:paraId="4716609A" w14:textId="77777777" w:rsidR="20B1E3FD" w:rsidRPr="009457A1" w:rsidRDefault="20B1E3FD" w:rsidP="001B473A">
            <w:pPr>
              <w:pStyle w:val="td-p"/>
              <w:spacing w:after="0"/>
              <w:rPr>
                <w:rFonts w:asciiTheme="minorHAnsi" w:hAnsiTheme="minorHAnsi" w:cstheme="minorHAnsi"/>
                <w:sz w:val="13"/>
                <w:szCs w:val="13"/>
              </w:rPr>
            </w:pPr>
            <w:r w:rsidRPr="009457A1">
              <w:rPr>
                <w:rFonts w:asciiTheme="minorHAnsi" w:hAnsiTheme="minorHAnsi" w:cstheme="minorHAnsi"/>
                <w:color w:val="262626" w:themeColor="text1" w:themeTint="D9"/>
                <w:sz w:val="13"/>
                <w:szCs w:val="13"/>
              </w:rPr>
              <w:t>Select</w:t>
            </w:r>
            <w:r w:rsidRPr="009457A1">
              <w:rPr>
                <w:rFonts w:asciiTheme="minorHAnsi" w:hAnsiTheme="minorHAnsi" w:cstheme="minorHAnsi"/>
                <w:sz w:val="13"/>
                <w:szCs w:val="13"/>
              </w:rPr>
              <w:t xml:space="preserve"> from:</w:t>
            </w:r>
          </w:p>
          <w:p w14:paraId="63837A32" w14:textId="4393D1FE" w:rsidR="009457A1" w:rsidRPr="001B473A" w:rsidRDefault="33E0788A" w:rsidP="001B473A">
            <w:pPr>
              <w:pStyle w:val="Bulletpointintable"/>
              <w:spacing w:before="0"/>
              <w:rPr>
                <w:rFonts w:asciiTheme="minorHAnsi" w:hAnsiTheme="minorHAnsi" w:cstheme="minorHAnsi"/>
              </w:rPr>
            </w:pPr>
            <w:r w:rsidRPr="001B473A">
              <w:rPr>
                <w:rFonts w:asciiTheme="minorHAnsi" w:hAnsiTheme="minorHAnsi"/>
              </w:rPr>
              <w:t>Yes</w:t>
            </w:r>
          </w:p>
          <w:p w14:paraId="62A2E235" w14:textId="6B147937" w:rsidR="009457A1" w:rsidRPr="001B473A" w:rsidRDefault="33E0788A" w:rsidP="001B473A">
            <w:pPr>
              <w:pStyle w:val="Bulletpointintable"/>
              <w:spacing w:before="0"/>
              <w:rPr>
                <w:rFonts w:asciiTheme="minorHAnsi" w:hAnsiTheme="minorHAnsi" w:cstheme="minorHAnsi"/>
              </w:rPr>
            </w:pPr>
            <w:r w:rsidRPr="001B473A">
              <w:rPr>
                <w:rFonts w:asciiTheme="minorHAnsi" w:hAnsiTheme="minorHAnsi" w:cstheme="minorHAnsi"/>
              </w:rPr>
              <w:t xml:space="preserve">No, but we plan to introduce them in the next two years </w:t>
            </w:r>
          </w:p>
          <w:p w14:paraId="6A13242E" w14:textId="573A0FD4" w:rsidR="20B1E3FD" w:rsidRPr="009457A1" w:rsidRDefault="33E0788A" w:rsidP="001B473A">
            <w:pPr>
              <w:pStyle w:val="Bulletpointintable"/>
              <w:spacing w:before="0"/>
              <w:rPr>
                <w:rFonts w:cstheme="minorHAnsi"/>
              </w:rPr>
            </w:pPr>
            <w:r w:rsidRPr="001B473A">
              <w:rPr>
                <w:rFonts w:asciiTheme="minorHAnsi" w:hAnsiTheme="minorHAnsi" w:cstheme="minorHAnsi"/>
              </w:rPr>
              <w:t>No, and we do not plan to introduce them in the next two years</w:t>
            </w:r>
          </w:p>
        </w:tc>
        <w:tc>
          <w:tcPr>
            <w:tcW w:w="4925" w:type="dxa"/>
            <w:shd w:val="clear" w:color="auto" w:fill="D9D9D9" w:themeFill="background1" w:themeFillShade="D9"/>
          </w:tcPr>
          <w:p w14:paraId="5D79F726" w14:textId="65AF2605" w:rsidR="1F155EDE" w:rsidRPr="009457A1" w:rsidRDefault="1F155EDE" w:rsidP="001B473A">
            <w:pPr>
              <w:spacing w:before="240"/>
              <w:contextualSpacing/>
              <w:rPr>
                <w:rFonts w:asciiTheme="minorHAnsi" w:hAnsiTheme="minorHAnsi" w:cstheme="minorHAnsi"/>
                <w:szCs w:val="13"/>
              </w:rPr>
            </w:pPr>
            <w:r w:rsidRPr="009457A1">
              <w:rPr>
                <w:rFonts w:asciiTheme="minorHAnsi" w:hAnsiTheme="minorHAnsi" w:cstheme="minorHAnsi"/>
                <w:szCs w:val="13"/>
              </w:rPr>
              <w:t>Percentage field [enter a percentage from 0-100, max 2dp]</w:t>
            </w:r>
          </w:p>
        </w:tc>
        <w:tc>
          <w:tcPr>
            <w:tcW w:w="5085" w:type="dxa"/>
            <w:shd w:val="clear" w:color="auto" w:fill="D9D9D9" w:themeFill="background1" w:themeFillShade="D9"/>
          </w:tcPr>
          <w:p w14:paraId="7D72B2BB" w14:textId="7E480C35" w:rsidR="6AE690F0" w:rsidRPr="009457A1" w:rsidRDefault="6AE690F0" w:rsidP="001B473A">
            <w:pPr>
              <w:widowControl w:val="0"/>
              <w:autoSpaceDE w:val="0"/>
              <w:autoSpaceDN w:val="0"/>
              <w:spacing w:before="240" w:line="276" w:lineRule="auto"/>
              <w:rPr>
                <w:rFonts w:asciiTheme="minorHAnsi" w:hAnsiTheme="minorHAnsi" w:cstheme="minorHAnsi"/>
                <w:szCs w:val="13"/>
              </w:rPr>
            </w:pPr>
            <w:r w:rsidRPr="009457A1">
              <w:rPr>
                <w:rFonts w:asciiTheme="minorHAnsi" w:hAnsiTheme="minorHAnsi" w:cstheme="minorHAnsi"/>
                <w:szCs w:val="13"/>
              </w:rPr>
              <w:t>Text</w:t>
            </w:r>
            <w:r w:rsidRPr="20B1E3FD">
              <w:rPr>
                <w:rFonts w:asciiTheme="minorHAnsi" w:eastAsiaTheme="minorEastAsia" w:hAnsiTheme="minorHAnsi" w:cstheme="minorBidi"/>
                <w:color w:val="auto"/>
                <w:szCs w:val="13"/>
              </w:rPr>
              <w:t xml:space="preserve"> field (maximum 1,000 characters)</w:t>
            </w:r>
          </w:p>
        </w:tc>
      </w:tr>
      <w:tr w:rsidR="20B1E3FD" w14:paraId="2B83900B" w14:textId="77777777" w:rsidTr="45C65D88">
        <w:trPr>
          <w:trHeight w:val="300"/>
        </w:trPr>
        <w:tc>
          <w:tcPr>
            <w:tcW w:w="1425" w:type="dxa"/>
            <w:shd w:val="clear" w:color="auto" w:fill="D9D9D9" w:themeFill="background1" w:themeFillShade="D9"/>
          </w:tcPr>
          <w:p w14:paraId="38C03A3B" w14:textId="06E467FD" w:rsidR="0204ED0A" w:rsidRPr="009457A1" w:rsidRDefault="0204ED0A" w:rsidP="009457A1">
            <w:pPr>
              <w:rPr>
                <w:rFonts w:asciiTheme="minorHAnsi" w:hAnsiTheme="minorHAnsi" w:cstheme="minorHAnsi"/>
                <w:szCs w:val="13"/>
              </w:rPr>
            </w:pPr>
            <w:r w:rsidRPr="009457A1">
              <w:rPr>
                <w:rFonts w:asciiTheme="minorHAnsi" w:hAnsiTheme="minorHAnsi" w:cstheme="minorHAnsi"/>
                <w:szCs w:val="13"/>
              </w:rPr>
              <w:lastRenderedPageBreak/>
              <w:t>Forests</w:t>
            </w:r>
          </w:p>
        </w:tc>
        <w:tc>
          <w:tcPr>
            <w:tcW w:w="3970" w:type="dxa"/>
            <w:shd w:val="clear" w:color="auto" w:fill="D9D9D9" w:themeFill="background1" w:themeFillShade="D9"/>
          </w:tcPr>
          <w:p w14:paraId="3C129188" w14:textId="6FF1F088" w:rsidR="20B1E3FD" w:rsidRPr="009457A1" w:rsidRDefault="20B1E3FD" w:rsidP="009457A1">
            <w:pPr>
              <w:pStyle w:val="td-p"/>
              <w:rPr>
                <w:rFonts w:asciiTheme="minorHAnsi" w:hAnsiTheme="minorHAnsi" w:cstheme="minorHAnsi"/>
                <w:sz w:val="13"/>
                <w:szCs w:val="13"/>
              </w:rPr>
            </w:pPr>
          </w:p>
        </w:tc>
        <w:tc>
          <w:tcPr>
            <w:tcW w:w="4925" w:type="dxa"/>
            <w:shd w:val="clear" w:color="auto" w:fill="D9D9D9" w:themeFill="background1" w:themeFillShade="D9"/>
          </w:tcPr>
          <w:p w14:paraId="0B38B28A" w14:textId="30B94B38" w:rsidR="20B1E3FD" w:rsidRPr="009457A1" w:rsidRDefault="20B1E3FD" w:rsidP="009457A1">
            <w:pPr>
              <w:rPr>
                <w:rFonts w:asciiTheme="minorHAnsi" w:hAnsiTheme="minorHAnsi" w:cstheme="minorHAnsi"/>
                <w:szCs w:val="13"/>
              </w:rPr>
            </w:pPr>
          </w:p>
        </w:tc>
        <w:tc>
          <w:tcPr>
            <w:tcW w:w="5085" w:type="dxa"/>
            <w:shd w:val="clear" w:color="auto" w:fill="D9D9D9" w:themeFill="background1" w:themeFillShade="D9"/>
          </w:tcPr>
          <w:p w14:paraId="58B06DF1" w14:textId="373567FE" w:rsidR="20B1E3FD" w:rsidRDefault="20B1E3FD" w:rsidP="009457A1">
            <w:pPr>
              <w:rPr>
                <w:rFonts w:asciiTheme="minorHAnsi" w:eastAsiaTheme="minorEastAsia" w:hAnsiTheme="minorHAnsi" w:cstheme="minorBidi"/>
                <w:color w:val="auto"/>
                <w:szCs w:val="13"/>
              </w:rPr>
            </w:pPr>
          </w:p>
        </w:tc>
      </w:tr>
      <w:tr w:rsidR="20B1E3FD" w14:paraId="0F9F83A9" w14:textId="77777777" w:rsidTr="45C65D88">
        <w:trPr>
          <w:trHeight w:val="52"/>
        </w:trPr>
        <w:tc>
          <w:tcPr>
            <w:tcW w:w="1425" w:type="dxa"/>
            <w:shd w:val="clear" w:color="auto" w:fill="D9D9D9" w:themeFill="background1" w:themeFillShade="D9"/>
          </w:tcPr>
          <w:p w14:paraId="395C3BDE" w14:textId="2DA0085E" w:rsidR="0204ED0A" w:rsidRPr="009457A1" w:rsidRDefault="0204ED0A" w:rsidP="009457A1">
            <w:pPr>
              <w:rPr>
                <w:rFonts w:asciiTheme="minorHAnsi" w:hAnsiTheme="minorHAnsi" w:cstheme="minorHAnsi"/>
                <w:szCs w:val="13"/>
              </w:rPr>
            </w:pPr>
            <w:r w:rsidRPr="009457A1">
              <w:rPr>
                <w:rFonts w:asciiTheme="minorHAnsi" w:hAnsiTheme="minorHAnsi" w:cstheme="minorHAnsi"/>
                <w:szCs w:val="13"/>
              </w:rPr>
              <w:t>Water</w:t>
            </w:r>
          </w:p>
        </w:tc>
        <w:tc>
          <w:tcPr>
            <w:tcW w:w="3970" w:type="dxa"/>
            <w:shd w:val="clear" w:color="auto" w:fill="D9D9D9" w:themeFill="background1" w:themeFillShade="D9"/>
          </w:tcPr>
          <w:p w14:paraId="3EB7F4C7" w14:textId="5DE4EB6A" w:rsidR="20B1E3FD" w:rsidRPr="009457A1" w:rsidRDefault="20B1E3FD" w:rsidP="009457A1">
            <w:pPr>
              <w:pStyle w:val="td-p"/>
              <w:rPr>
                <w:rFonts w:asciiTheme="minorHAnsi" w:hAnsiTheme="minorHAnsi" w:cstheme="minorHAnsi"/>
                <w:sz w:val="13"/>
                <w:szCs w:val="13"/>
              </w:rPr>
            </w:pPr>
          </w:p>
        </w:tc>
        <w:tc>
          <w:tcPr>
            <w:tcW w:w="4925" w:type="dxa"/>
            <w:shd w:val="clear" w:color="auto" w:fill="D9D9D9" w:themeFill="background1" w:themeFillShade="D9"/>
          </w:tcPr>
          <w:p w14:paraId="388C7469" w14:textId="58C7A262" w:rsidR="20B1E3FD" w:rsidRPr="009457A1" w:rsidRDefault="20B1E3FD" w:rsidP="009457A1">
            <w:pPr>
              <w:rPr>
                <w:rFonts w:asciiTheme="minorHAnsi" w:hAnsiTheme="minorHAnsi" w:cstheme="minorHAnsi"/>
                <w:szCs w:val="13"/>
              </w:rPr>
            </w:pPr>
          </w:p>
        </w:tc>
        <w:tc>
          <w:tcPr>
            <w:tcW w:w="5085" w:type="dxa"/>
            <w:shd w:val="clear" w:color="auto" w:fill="D9D9D9" w:themeFill="background1" w:themeFillShade="D9"/>
          </w:tcPr>
          <w:p w14:paraId="563C546C" w14:textId="4FE96242" w:rsidR="20B1E3FD" w:rsidRDefault="20B1E3FD" w:rsidP="009457A1">
            <w:pPr>
              <w:rPr>
                <w:rFonts w:asciiTheme="minorHAnsi" w:eastAsiaTheme="minorEastAsia" w:hAnsiTheme="minorHAnsi" w:cstheme="minorBidi"/>
                <w:color w:val="auto"/>
                <w:szCs w:val="13"/>
              </w:rPr>
            </w:pPr>
          </w:p>
        </w:tc>
      </w:tr>
    </w:tbl>
    <w:p w14:paraId="05F57CE8" w14:textId="77777777" w:rsidR="0093018B" w:rsidRPr="00935AD7" w:rsidRDefault="0093018B" w:rsidP="0093018B"/>
    <w:p w14:paraId="1D6A9546" w14:textId="487CEBCA" w:rsidR="00493C06" w:rsidRPr="005E060F" w:rsidRDefault="00493C06" w:rsidP="005E060F">
      <w:pPr>
        <w:ind w:left="100" w:hanging="100"/>
        <w:rPr>
          <w:rFonts w:eastAsia="新細明體"/>
          <w:lang w:eastAsia="zh-TW"/>
        </w:rPr>
      </w:pPr>
    </w:p>
    <w:p w14:paraId="46610B3E" w14:textId="5DA4B0C9" w:rsidR="00493C06" w:rsidRPr="000E54AB" w:rsidRDefault="347DEA0D" w:rsidP="000E54AB">
      <w:pPr>
        <w:pStyle w:val="Heading2"/>
        <w:rPr>
          <w:rFonts w:eastAsia="新細明體"/>
          <w:color w:val="475363"/>
          <w:lang w:eastAsia="zh-TW"/>
        </w:rPr>
      </w:pPr>
      <w:r w:rsidRPr="347DEA0D">
        <w:rPr>
          <w:lang w:eastAsia="zh-CN"/>
        </w:rPr>
        <w:t>[2.2</w:t>
      </w:r>
      <w:r w:rsidRPr="347DEA0D">
        <w:rPr>
          <w:rFonts w:eastAsia="新細明體"/>
          <w:lang w:eastAsia="zh-TW"/>
        </w:rPr>
        <w:t>.1</w:t>
      </w:r>
      <w:r w:rsidRPr="347DEA0D">
        <w:rPr>
          <w:lang w:eastAsia="zh-CN"/>
        </w:rPr>
        <w:t>] Provide further details on the monetary incentives provided for the management of environmental</w:t>
      </w:r>
      <w:r w:rsidRPr="347DEA0D">
        <w:rPr>
          <w:rFonts w:eastAsia="新細明體"/>
          <w:lang w:eastAsia="zh-TW"/>
        </w:rPr>
        <w:t xml:space="preserve"> </w:t>
      </w:r>
      <w:r w:rsidRPr="347DEA0D">
        <w:rPr>
          <w:lang w:eastAsia="zh-CN"/>
        </w:rPr>
        <w:t xml:space="preserve">issues (do not include the names of individuals). </w:t>
      </w:r>
      <w:r w:rsidRPr="347DEA0D">
        <w:rPr>
          <w:i/>
          <w:iCs/>
          <w:lang w:eastAsia="zh-CN"/>
        </w:rPr>
        <w:t>(Source: 2025 CDP full corporate questionnaire)</w:t>
      </w:r>
    </w:p>
    <w:p w14:paraId="3472071D" w14:textId="77777777" w:rsidR="00EF270A" w:rsidRDefault="00493C06" w:rsidP="00EF270A">
      <w:pPr>
        <w:pStyle w:val="Heading3"/>
        <w:rPr>
          <w:w w:val="105"/>
        </w:rPr>
      </w:pPr>
      <w:r w:rsidRPr="00935AD7">
        <w:rPr>
          <w:w w:val="105"/>
        </w:rPr>
        <w:t>Response options</w:t>
      </w:r>
    </w:p>
    <w:p w14:paraId="1587BBCE" w14:textId="77777777" w:rsidR="00493C06" w:rsidRPr="00935AD7" w:rsidRDefault="00493C06" w:rsidP="00EF270A">
      <w:pPr>
        <w:pStyle w:val="BodyText"/>
      </w:pPr>
      <w:r w:rsidRPr="00935AD7">
        <w:t>Please complete the following table.</w:t>
      </w:r>
      <w:r>
        <w:br/>
      </w:r>
    </w:p>
    <w:tbl>
      <w:tblPr>
        <w:tblStyle w:val="TableGrid"/>
        <w:tblW w:w="0" w:type="auto"/>
        <w:tblInd w:w="85" w:type="dxa"/>
        <w:tblLook w:val="04A0" w:firstRow="1" w:lastRow="0" w:firstColumn="1" w:lastColumn="0" w:noHBand="0" w:noVBand="1"/>
      </w:tblPr>
      <w:tblGrid>
        <w:gridCol w:w="1249"/>
        <w:gridCol w:w="2250"/>
        <w:gridCol w:w="2735"/>
        <w:gridCol w:w="2136"/>
        <w:gridCol w:w="2792"/>
        <w:gridCol w:w="2296"/>
        <w:gridCol w:w="2296"/>
      </w:tblGrid>
      <w:tr w:rsidR="00EF270A" w14:paraId="5CA2F32E" w14:textId="77777777" w:rsidTr="45C65D88">
        <w:trPr>
          <w:trHeight w:val="300"/>
        </w:trPr>
        <w:tc>
          <w:tcPr>
            <w:tcW w:w="1249" w:type="dxa"/>
            <w:shd w:val="clear" w:color="auto" w:fill="C00000"/>
            <w:vAlign w:val="center"/>
          </w:tcPr>
          <w:p w14:paraId="46AFDC97" w14:textId="7258113C" w:rsidR="00EF270A" w:rsidRPr="20B1E3FD" w:rsidRDefault="00EF270A" w:rsidP="00EF270A">
            <w:pPr>
              <w:contextualSpacing/>
              <w:rPr>
                <w:b/>
                <w:color w:val="FFFFFF" w:themeColor="background1"/>
                <w:szCs w:val="13"/>
              </w:rPr>
            </w:pPr>
            <w:r>
              <w:rPr>
                <w:b/>
                <w:color w:val="FFFFFF" w:themeColor="background1"/>
                <w:szCs w:val="13"/>
              </w:rPr>
              <w:t>1</w:t>
            </w:r>
          </w:p>
        </w:tc>
        <w:tc>
          <w:tcPr>
            <w:tcW w:w="2250" w:type="dxa"/>
            <w:shd w:val="clear" w:color="auto" w:fill="C00000"/>
            <w:vAlign w:val="center"/>
          </w:tcPr>
          <w:p w14:paraId="63AE686A" w14:textId="379A2FB8" w:rsidR="00EF270A" w:rsidRPr="00187857" w:rsidRDefault="00EF270A" w:rsidP="00EF270A">
            <w:pPr>
              <w:contextualSpacing/>
              <w:rPr>
                <w:b/>
                <w:color w:val="FFFFFF" w:themeColor="background1"/>
                <w:szCs w:val="13"/>
              </w:rPr>
            </w:pPr>
            <w:r>
              <w:rPr>
                <w:b/>
                <w:color w:val="FFFFFF" w:themeColor="background1"/>
                <w:szCs w:val="13"/>
              </w:rPr>
              <w:t>2</w:t>
            </w:r>
          </w:p>
        </w:tc>
        <w:tc>
          <w:tcPr>
            <w:tcW w:w="2735" w:type="dxa"/>
            <w:shd w:val="clear" w:color="auto" w:fill="C00000"/>
            <w:vAlign w:val="center"/>
          </w:tcPr>
          <w:p w14:paraId="34E8A95D" w14:textId="312588AD" w:rsidR="00EF270A" w:rsidRPr="00414B80" w:rsidRDefault="00EF270A" w:rsidP="00EF270A">
            <w:pPr>
              <w:contextualSpacing/>
              <w:rPr>
                <w:b/>
                <w:color w:val="FFFFFF" w:themeColor="background1"/>
                <w:szCs w:val="13"/>
              </w:rPr>
            </w:pPr>
            <w:r>
              <w:rPr>
                <w:b/>
                <w:color w:val="FFFFFF" w:themeColor="background1"/>
                <w:szCs w:val="13"/>
              </w:rPr>
              <w:t>3</w:t>
            </w:r>
          </w:p>
        </w:tc>
        <w:tc>
          <w:tcPr>
            <w:tcW w:w="2136" w:type="dxa"/>
            <w:shd w:val="clear" w:color="auto" w:fill="C00000"/>
            <w:vAlign w:val="center"/>
          </w:tcPr>
          <w:p w14:paraId="5CB61C1E" w14:textId="07F91EBB" w:rsidR="00EF270A" w:rsidRPr="00414B80" w:rsidRDefault="00EF270A" w:rsidP="00EF270A">
            <w:pPr>
              <w:contextualSpacing/>
              <w:rPr>
                <w:b/>
                <w:color w:val="FFFFFF" w:themeColor="background1"/>
                <w:szCs w:val="13"/>
              </w:rPr>
            </w:pPr>
            <w:r>
              <w:rPr>
                <w:b/>
                <w:color w:val="FFFFFF" w:themeColor="background1"/>
                <w:szCs w:val="13"/>
              </w:rPr>
              <w:t>4</w:t>
            </w:r>
          </w:p>
        </w:tc>
        <w:tc>
          <w:tcPr>
            <w:tcW w:w="2792" w:type="dxa"/>
            <w:shd w:val="clear" w:color="auto" w:fill="C00000"/>
            <w:vAlign w:val="center"/>
          </w:tcPr>
          <w:p w14:paraId="516181BD" w14:textId="7B1CA327" w:rsidR="00EF270A" w:rsidRPr="00414B80" w:rsidRDefault="00EF270A" w:rsidP="00EF270A">
            <w:pPr>
              <w:contextualSpacing/>
              <w:rPr>
                <w:b/>
                <w:color w:val="FFFFFF" w:themeColor="background1"/>
                <w:szCs w:val="13"/>
              </w:rPr>
            </w:pPr>
            <w:r>
              <w:rPr>
                <w:b/>
                <w:color w:val="FFFFFF" w:themeColor="background1"/>
                <w:szCs w:val="13"/>
              </w:rPr>
              <w:t>5</w:t>
            </w:r>
          </w:p>
        </w:tc>
        <w:tc>
          <w:tcPr>
            <w:tcW w:w="2296" w:type="dxa"/>
            <w:shd w:val="clear" w:color="auto" w:fill="C00000"/>
            <w:vAlign w:val="center"/>
          </w:tcPr>
          <w:p w14:paraId="24BB1D82" w14:textId="14AC0A5A" w:rsidR="00EF270A" w:rsidRPr="00414B80" w:rsidRDefault="00EF270A" w:rsidP="00EF270A">
            <w:pPr>
              <w:contextualSpacing/>
              <w:rPr>
                <w:b/>
                <w:color w:val="FFFFFF" w:themeColor="background1"/>
                <w:szCs w:val="13"/>
              </w:rPr>
            </w:pPr>
            <w:r>
              <w:rPr>
                <w:b/>
                <w:color w:val="FFFFFF" w:themeColor="background1"/>
                <w:szCs w:val="13"/>
              </w:rPr>
              <w:t>6</w:t>
            </w:r>
          </w:p>
        </w:tc>
        <w:tc>
          <w:tcPr>
            <w:tcW w:w="2296" w:type="dxa"/>
            <w:shd w:val="clear" w:color="auto" w:fill="C00000"/>
            <w:vAlign w:val="center"/>
          </w:tcPr>
          <w:p w14:paraId="3967C2A4" w14:textId="2715E9DA" w:rsidR="00EF270A" w:rsidRPr="00414B80" w:rsidRDefault="00EF270A" w:rsidP="00EF270A">
            <w:pPr>
              <w:contextualSpacing/>
              <w:rPr>
                <w:b/>
                <w:color w:val="FFFFFF" w:themeColor="background1"/>
                <w:szCs w:val="13"/>
              </w:rPr>
            </w:pPr>
            <w:r>
              <w:rPr>
                <w:b/>
                <w:color w:val="FFFFFF" w:themeColor="background1"/>
                <w:szCs w:val="13"/>
              </w:rPr>
              <w:t>7</w:t>
            </w:r>
          </w:p>
        </w:tc>
      </w:tr>
      <w:tr w:rsidR="00DC50F6" w14:paraId="21F549D9" w14:textId="78295BC5" w:rsidTr="45C65D88">
        <w:trPr>
          <w:trHeight w:val="300"/>
        </w:trPr>
        <w:tc>
          <w:tcPr>
            <w:tcW w:w="1249" w:type="dxa"/>
            <w:shd w:val="clear" w:color="auto" w:fill="C00000"/>
            <w:vAlign w:val="center"/>
          </w:tcPr>
          <w:p w14:paraId="133C8044" w14:textId="77777777" w:rsidR="00DC50F6" w:rsidRDefault="00DC50F6" w:rsidP="00EF270A">
            <w:pPr>
              <w:contextualSpacing/>
              <w:rPr>
                <w:szCs w:val="13"/>
              </w:rPr>
            </w:pPr>
            <w:r w:rsidRPr="20B1E3FD">
              <w:rPr>
                <w:b/>
                <w:color w:val="FFFFFF" w:themeColor="background1"/>
                <w:szCs w:val="13"/>
              </w:rPr>
              <w:t>Environmental issue</w:t>
            </w:r>
          </w:p>
        </w:tc>
        <w:tc>
          <w:tcPr>
            <w:tcW w:w="2250" w:type="dxa"/>
            <w:shd w:val="clear" w:color="auto" w:fill="C00000"/>
            <w:vAlign w:val="center"/>
          </w:tcPr>
          <w:p w14:paraId="13116D8C" w14:textId="03B5F4FF" w:rsidR="00DC50F6" w:rsidRPr="00187857" w:rsidRDefault="00DC50F6" w:rsidP="00EF270A">
            <w:pPr>
              <w:contextualSpacing/>
              <w:rPr>
                <w:b/>
                <w:color w:val="FFFFFF" w:themeColor="background1"/>
                <w:szCs w:val="13"/>
              </w:rPr>
            </w:pPr>
            <w:r w:rsidRPr="00187857">
              <w:rPr>
                <w:b/>
                <w:color w:val="FFFFFF" w:themeColor="background1"/>
                <w:szCs w:val="13"/>
              </w:rPr>
              <w:t>Position</w:t>
            </w:r>
            <w:r>
              <w:rPr>
                <w:rFonts w:eastAsia="新細明體" w:hint="eastAsia"/>
                <w:b/>
                <w:color w:val="FFFFFF" w:themeColor="background1"/>
                <w:szCs w:val="13"/>
                <w:lang w:eastAsia="zh-TW"/>
              </w:rPr>
              <w:t xml:space="preserve"> </w:t>
            </w:r>
            <w:r w:rsidRPr="00187857">
              <w:rPr>
                <w:b/>
                <w:color w:val="FFFFFF" w:themeColor="background1"/>
                <w:szCs w:val="13"/>
              </w:rPr>
              <w:t>entitled to</w:t>
            </w:r>
            <w:r>
              <w:rPr>
                <w:rFonts w:eastAsia="新細明體" w:hint="eastAsia"/>
                <w:b/>
                <w:color w:val="FFFFFF" w:themeColor="background1"/>
                <w:szCs w:val="13"/>
                <w:lang w:eastAsia="zh-TW"/>
              </w:rPr>
              <w:t xml:space="preserve"> </w:t>
            </w:r>
            <w:r w:rsidRPr="00187857">
              <w:rPr>
                <w:b/>
                <w:color w:val="FFFFFF" w:themeColor="background1"/>
                <w:szCs w:val="13"/>
              </w:rPr>
              <w:t>monetary</w:t>
            </w:r>
            <w:r>
              <w:rPr>
                <w:rFonts w:eastAsia="新細明體" w:hint="eastAsia"/>
                <w:b/>
                <w:color w:val="FFFFFF" w:themeColor="background1"/>
                <w:szCs w:val="13"/>
                <w:lang w:eastAsia="zh-TW"/>
              </w:rPr>
              <w:t xml:space="preserve"> </w:t>
            </w:r>
            <w:r w:rsidRPr="00187857">
              <w:rPr>
                <w:b/>
                <w:color w:val="FFFFFF" w:themeColor="background1"/>
                <w:szCs w:val="13"/>
              </w:rPr>
              <w:t>incentive</w:t>
            </w:r>
          </w:p>
        </w:tc>
        <w:tc>
          <w:tcPr>
            <w:tcW w:w="2735" w:type="dxa"/>
            <w:shd w:val="clear" w:color="auto" w:fill="C00000"/>
            <w:vAlign w:val="center"/>
          </w:tcPr>
          <w:p w14:paraId="1EA45A38" w14:textId="6499BAFC" w:rsidR="00DC50F6" w:rsidRPr="00DC50F6" w:rsidRDefault="00414B80" w:rsidP="00EF270A">
            <w:pPr>
              <w:contextualSpacing/>
              <w:rPr>
                <w:b/>
                <w:color w:val="FFFFFF" w:themeColor="background1"/>
                <w:szCs w:val="13"/>
              </w:rPr>
            </w:pPr>
            <w:r w:rsidRPr="00414B80">
              <w:rPr>
                <w:b/>
                <w:color w:val="FFFFFF" w:themeColor="background1"/>
                <w:szCs w:val="13"/>
              </w:rPr>
              <w:t>Incentives</w:t>
            </w:r>
          </w:p>
        </w:tc>
        <w:tc>
          <w:tcPr>
            <w:tcW w:w="2136" w:type="dxa"/>
            <w:shd w:val="clear" w:color="auto" w:fill="C00000"/>
            <w:vAlign w:val="center"/>
          </w:tcPr>
          <w:p w14:paraId="2225DF53" w14:textId="66EFCF8F" w:rsidR="00DC50F6" w:rsidRDefault="00414B80" w:rsidP="00EF270A">
            <w:pPr>
              <w:contextualSpacing/>
              <w:rPr>
                <w:b/>
                <w:color w:val="FFFFFF" w:themeColor="background1"/>
                <w:szCs w:val="13"/>
              </w:rPr>
            </w:pPr>
            <w:r w:rsidRPr="00414B80">
              <w:rPr>
                <w:b/>
                <w:color w:val="FFFFFF" w:themeColor="background1"/>
                <w:szCs w:val="13"/>
              </w:rPr>
              <w:t>Performance metrics</w:t>
            </w:r>
          </w:p>
        </w:tc>
        <w:tc>
          <w:tcPr>
            <w:tcW w:w="2792" w:type="dxa"/>
            <w:shd w:val="clear" w:color="auto" w:fill="C00000"/>
            <w:vAlign w:val="center"/>
          </w:tcPr>
          <w:p w14:paraId="3182E509" w14:textId="46EA1AC1" w:rsidR="00DC50F6" w:rsidRPr="20B1E3FD" w:rsidRDefault="00414B80" w:rsidP="00EF270A">
            <w:pPr>
              <w:contextualSpacing/>
              <w:rPr>
                <w:b/>
                <w:color w:val="FFFFFF" w:themeColor="background1"/>
                <w:szCs w:val="13"/>
              </w:rPr>
            </w:pPr>
            <w:r w:rsidRPr="00414B80">
              <w:rPr>
                <w:b/>
                <w:color w:val="FFFFFF" w:themeColor="background1"/>
                <w:szCs w:val="13"/>
              </w:rPr>
              <w:t>Incentive plan the incentives are linked to</w:t>
            </w:r>
          </w:p>
        </w:tc>
        <w:tc>
          <w:tcPr>
            <w:tcW w:w="2296" w:type="dxa"/>
            <w:shd w:val="clear" w:color="auto" w:fill="C00000"/>
            <w:vAlign w:val="center"/>
          </w:tcPr>
          <w:p w14:paraId="4A281585" w14:textId="7148D53A" w:rsidR="00DC50F6" w:rsidRPr="20B1E3FD" w:rsidRDefault="00414B80" w:rsidP="00EF270A">
            <w:pPr>
              <w:contextualSpacing/>
              <w:rPr>
                <w:b/>
                <w:color w:val="FFFFFF" w:themeColor="background1"/>
                <w:szCs w:val="13"/>
              </w:rPr>
            </w:pPr>
            <w:r w:rsidRPr="00414B80">
              <w:rPr>
                <w:b/>
                <w:color w:val="FFFFFF" w:themeColor="background1"/>
                <w:szCs w:val="13"/>
              </w:rPr>
              <w:t>Further details of incentives</w:t>
            </w:r>
          </w:p>
        </w:tc>
        <w:tc>
          <w:tcPr>
            <w:tcW w:w="2296" w:type="dxa"/>
            <w:shd w:val="clear" w:color="auto" w:fill="C00000"/>
            <w:vAlign w:val="center"/>
          </w:tcPr>
          <w:p w14:paraId="65B29ECF" w14:textId="452E91B6" w:rsidR="00DC50F6" w:rsidRPr="20B1E3FD" w:rsidRDefault="00414B80" w:rsidP="00EF270A">
            <w:pPr>
              <w:contextualSpacing/>
              <w:rPr>
                <w:b/>
                <w:color w:val="FFFFFF" w:themeColor="background1"/>
                <w:szCs w:val="13"/>
              </w:rPr>
            </w:pPr>
            <w:r w:rsidRPr="00414B80">
              <w:rPr>
                <w:b/>
                <w:color w:val="FFFFFF" w:themeColor="background1"/>
                <w:szCs w:val="13"/>
              </w:rPr>
              <w:t>How the position’s incentives contribute to the achievement of your environmental commitments and/or climate transition plan</w:t>
            </w:r>
          </w:p>
        </w:tc>
      </w:tr>
      <w:tr w:rsidR="00187857" w14:paraId="28971F1B" w14:textId="597B7082" w:rsidTr="45C65D88">
        <w:trPr>
          <w:trHeight w:val="3195"/>
        </w:trPr>
        <w:tc>
          <w:tcPr>
            <w:tcW w:w="1249" w:type="dxa"/>
            <w:shd w:val="clear" w:color="auto" w:fill="D9D9D9" w:themeFill="background1" w:themeFillShade="D9"/>
          </w:tcPr>
          <w:p w14:paraId="1C089C92" w14:textId="77777777" w:rsidR="007E7D7B" w:rsidRPr="00EF270A" w:rsidRDefault="007E7D7B" w:rsidP="00EF270A">
            <w:pPr>
              <w:contextualSpacing/>
              <w:rPr>
                <w:rFonts w:asciiTheme="minorHAnsi" w:eastAsia="新細明體" w:hAnsiTheme="minorHAnsi" w:cstheme="minorHAnsi"/>
                <w:szCs w:val="13"/>
                <w:lang w:eastAsia="zh-TW"/>
              </w:rPr>
            </w:pPr>
          </w:p>
          <w:p w14:paraId="5A1EC360" w14:textId="74A5E9D6" w:rsidR="00187857" w:rsidRPr="00EF270A" w:rsidRDefault="00187857" w:rsidP="00EF270A">
            <w:pPr>
              <w:contextualSpacing/>
              <w:rPr>
                <w:rFonts w:asciiTheme="minorHAnsi" w:hAnsiTheme="minorHAnsi" w:cstheme="minorHAnsi"/>
                <w:szCs w:val="13"/>
              </w:rPr>
            </w:pPr>
            <w:r w:rsidRPr="00EF270A">
              <w:rPr>
                <w:rFonts w:asciiTheme="minorHAnsi" w:hAnsiTheme="minorHAnsi" w:cstheme="minorHAnsi"/>
                <w:szCs w:val="13"/>
              </w:rPr>
              <w:t>Climate change</w:t>
            </w:r>
          </w:p>
        </w:tc>
        <w:tc>
          <w:tcPr>
            <w:tcW w:w="2250" w:type="dxa"/>
            <w:shd w:val="clear" w:color="auto" w:fill="D9D9D9" w:themeFill="background1" w:themeFillShade="D9"/>
          </w:tcPr>
          <w:p w14:paraId="5850EBB6" w14:textId="77777777" w:rsidR="00EF270A" w:rsidRDefault="00EF270A" w:rsidP="00EF270A">
            <w:pPr>
              <w:pStyle w:val="td-p"/>
              <w:spacing w:before="0"/>
              <w:rPr>
                <w:rFonts w:asciiTheme="minorHAnsi" w:hAnsiTheme="minorHAnsi" w:cstheme="minorHAnsi"/>
                <w:color w:val="262626" w:themeColor="text1" w:themeTint="D9"/>
                <w:sz w:val="13"/>
                <w:szCs w:val="13"/>
              </w:rPr>
            </w:pPr>
          </w:p>
          <w:p w14:paraId="01E74670" w14:textId="795F4E6F" w:rsidR="00187857" w:rsidRPr="00EF270A" w:rsidRDefault="007E7D7B" w:rsidP="00EF270A">
            <w:pPr>
              <w:pStyle w:val="td-p"/>
              <w:spacing w:before="0"/>
              <w:rPr>
                <w:rFonts w:asciiTheme="minorHAnsi" w:hAnsiTheme="minorHAnsi" w:cstheme="minorHAnsi"/>
                <w:color w:val="262626" w:themeColor="text1" w:themeTint="D9"/>
                <w:sz w:val="13"/>
                <w:szCs w:val="13"/>
              </w:rPr>
            </w:pPr>
            <w:r w:rsidRPr="00EF270A">
              <w:rPr>
                <w:rFonts w:asciiTheme="minorHAnsi" w:hAnsiTheme="minorHAnsi" w:cstheme="minorHAnsi"/>
                <w:color w:val="262626" w:themeColor="text1" w:themeTint="D9"/>
                <w:sz w:val="13"/>
                <w:szCs w:val="13"/>
              </w:rPr>
              <w:t>Grouped option (</w:t>
            </w:r>
            <w:r w:rsidR="00EF270A" w:rsidRPr="00EF270A">
              <w:rPr>
                <w:rFonts w:asciiTheme="minorHAnsi" w:hAnsiTheme="minorHAnsi" w:cstheme="minorHAnsi"/>
                <w:color w:val="262626" w:themeColor="text1" w:themeTint="D9"/>
                <w:sz w:val="13"/>
                <w:szCs w:val="13"/>
              </w:rPr>
              <w:t>single-select</w:t>
            </w:r>
            <w:r w:rsidRPr="00EF270A">
              <w:rPr>
                <w:rFonts w:asciiTheme="minorHAnsi" w:hAnsiTheme="minorHAnsi" w:cstheme="minorHAnsi"/>
                <w:color w:val="262626" w:themeColor="text1" w:themeTint="D9"/>
                <w:sz w:val="13"/>
                <w:szCs w:val="13"/>
              </w:rPr>
              <w:t xml:space="preserve"> group, single-select option):</w:t>
            </w:r>
          </w:p>
        </w:tc>
        <w:tc>
          <w:tcPr>
            <w:tcW w:w="2735" w:type="dxa"/>
            <w:shd w:val="clear" w:color="auto" w:fill="D9D9D9" w:themeFill="background1" w:themeFillShade="D9"/>
          </w:tcPr>
          <w:p w14:paraId="33E10E25" w14:textId="77777777" w:rsidR="005C41FD" w:rsidRPr="00EF270A" w:rsidRDefault="005C41FD" w:rsidP="00EF270A">
            <w:pPr>
              <w:pStyle w:val="td-p"/>
              <w:spacing w:before="120"/>
              <w:rPr>
                <w:rFonts w:asciiTheme="minorHAnsi" w:eastAsia="新細明體" w:hAnsiTheme="minorHAnsi" w:cstheme="minorHAnsi"/>
                <w:color w:val="262626" w:themeColor="text1" w:themeTint="D9"/>
                <w:sz w:val="13"/>
                <w:szCs w:val="13"/>
                <w:lang w:eastAsia="zh-TW"/>
              </w:rPr>
            </w:pPr>
          </w:p>
          <w:p w14:paraId="3EEF57FF" w14:textId="64DE6F5C" w:rsidR="004A05C5" w:rsidRPr="001B473A" w:rsidRDefault="005C41FD" w:rsidP="00EF270A">
            <w:pPr>
              <w:pStyle w:val="td-p"/>
              <w:spacing w:before="0" w:after="0"/>
              <w:rPr>
                <w:rFonts w:asciiTheme="minorHAnsi" w:hAnsiTheme="minorHAnsi" w:cstheme="minorHAnsi"/>
                <w:color w:val="262626" w:themeColor="text1" w:themeTint="D9"/>
                <w:sz w:val="13"/>
                <w:szCs w:val="13"/>
              </w:rPr>
            </w:pPr>
            <w:r w:rsidRPr="001B473A">
              <w:rPr>
                <w:rFonts w:asciiTheme="minorHAnsi" w:hAnsiTheme="minorHAnsi" w:cstheme="minorHAnsi"/>
                <w:color w:val="262626" w:themeColor="text1" w:themeTint="D9"/>
                <w:sz w:val="13"/>
                <w:szCs w:val="13"/>
              </w:rPr>
              <w:t>Select all that</w:t>
            </w:r>
            <w:r w:rsidRPr="001B473A">
              <w:rPr>
                <w:rFonts w:asciiTheme="minorHAnsi" w:eastAsia="新細明體" w:hAnsiTheme="minorHAnsi" w:cstheme="minorHAnsi"/>
                <w:color w:val="262626" w:themeColor="text1" w:themeTint="D9"/>
                <w:sz w:val="13"/>
                <w:szCs w:val="13"/>
                <w:lang w:eastAsia="zh-TW"/>
              </w:rPr>
              <w:t xml:space="preserve"> </w:t>
            </w:r>
            <w:r w:rsidRPr="001B473A">
              <w:rPr>
                <w:rFonts w:asciiTheme="minorHAnsi" w:hAnsiTheme="minorHAnsi" w:cstheme="minorHAnsi"/>
                <w:color w:val="262626" w:themeColor="text1" w:themeTint="D9"/>
                <w:sz w:val="13"/>
                <w:szCs w:val="13"/>
              </w:rPr>
              <w:t>apply:</w:t>
            </w:r>
          </w:p>
          <w:p w14:paraId="33CCB81C" w14:textId="63C248B4" w:rsidR="00664DBF" w:rsidRPr="001B473A" w:rsidRDefault="00664DBF" w:rsidP="001B473A">
            <w:pPr>
              <w:pStyle w:val="Bulletpointintable"/>
              <w:spacing w:before="0"/>
              <w:rPr>
                <w:rFonts w:asciiTheme="minorHAnsi" w:eastAsia="新細明體" w:hAnsiTheme="minorHAnsi" w:cstheme="minorHAnsi"/>
                <w:lang w:eastAsia="zh-TW"/>
              </w:rPr>
            </w:pPr>
            <w:r w:rsidRPr="001B473A">
              <w:rPr>
                <w:rFonts w:asciiTheme="minorHAnsi" w:eastAsia="新細明體" w:hAnsiTheme="minorHAnsi" w:cstheme="minorHAnsi"/>
                <w:lang w:eastAsia="zh-TW"/>
              </w:rPr>
              <w:t>Bonus - %</w:t>
            </w:r>
            <w:r w:rsidR="00A430B8"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of salary</w:t>
            </w:r>
          </w:p>
          <w:p w14:paraId="047E5F1D" w14:textId="70DC47B6" w:rsidR="00664DBF" w:rsidRPr="001B473A" w:rsidRDefault="45C65D88" w:rsidP="45C65D88">
            <w:pPr>
              <w:pStyle w:val="Bulletpointintable"/>
              <w:rPr>
                <w:rFonts w:asciiTheme="minorHAnsi" w:eastAsia="新細明體" w:hAnsiTheme="minorHAnsi" w:cstheme="minorBidi"/>
                <w:lang w:eastAsia="zh-TW"/>
              </w:rPr>
            </w:pPr>
            <w:r w:rsidRPr="45C65D88">
              <w:rPr>
                <w:rFonts w:asciiTheme="minorHAnsi" w:eastAsia="新細明體" w:hAnsiTheme="minorHAnsi" w:cstheme="minorBidi"/>
                <w:lang w:eastAsia="zh-TW"/>
              </w:rPr>
              <w:t xml:space="preserve">Bonus – set figure </w:t>
            </w:r>
          </w:p>
          <w:p w14:paraId="071255DC" w14:textId="2FAD67CC" w:rsidR="00664DBF" w:rsidRPr="001B473A" w:rsidRDefault="45C65D88" w:rsidP="45C65D88">
            <w:pPr>
              <w:pStyle w:val="Bulletpointintable"/>
              <w:rPr>
                <w:rFonts w:asciiTheme="minorHAnsi" w:eastAsia="新細明體" w:hAnsiTheme="minorHAnsi" w:cstheme="minorBidi"/>
                <w:lang w:eastAsia="zh-TW"/>
              </w:rPr>
            </w:pPr>
            <w:r w:rsidRPr="45C65D88">
              <w:rPr>
                <w:rFonts w:asciiTheme="minorHAnsi" w:eastAsia="新細明體" w:hAnsiTheme="minorHAnsi" w:cstheme="minorBidi"/>
                <w:lang w:eastAsia="zh-TW"/>
              </w:rPr>
              <w:t>Promotion</w:t>
            </w:r>
          </w:p>
          <w:p w14:paraId="43BC50E8" w14:textId="2A0B00D7" w:rsidR="00664DBF" w:rsidRPr="001B473A" w:rsidRDefault="00664DBF" w:rsidP="001B473A">
            <w:pPr>
              <w:pStyle w:val="Bulletpointintable"/>
              <w:rPr>
                <w:rFonts w:asciiTheme="minorHAnsi" w:eastAsia="新細明體" w:hAnsiTheme="minorHAnsi" w:cstheme="minorHAnsi"/>
                <w:lang w:eastAsia="zh-TW"/>
              </w:rPr>
            </w:pPr>
            <w:r w:rsidRPr="001B473A">
              <w:rPr>
                <w:rFonts w:asciiTheme="minorHAnsi" w:eastAsia="新細明體" w:hAnsiTheme="minorHAnsi" w:cstheme="minorHAnsi"/>
                <w:lang w:eastAsia="zh-TW"/>
              </w:rPr>
              <w:t>Salary</w:t>
            </w:r>
            <w:r w:rsidR="00A430B8"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increase</w:t>
            </w:r>
          </w:p>
          <w:p w14:paraId="2A78B40B" w14:textId="4A85DBEF" w:rsidR="00664DBF" w:rsidRPr="001B473A" w:rsidRDefault="00664DBF" w:rsidP="001B473A">
            <w:pPr>
              <w:pStyle w:val="Bulletpointintable"/>
              <w:rPr>
                <w:rFonts w:asciiTheme="minorHAnsi" w:eastAsia="新細明體" w:hAnsiTheme="minorHAnsi" w:cstheme="minorHAnsi"/>
                <w:lang w:eastAsia="zh-TW"/>
              </w:rPr>
            </w:pPr>
            <w:r w:rsidRPr="001B473A">
              <w:rPr>
                <w:rFonts w:asciiTheme="minorHAnsi" w:eastAsia="新細明體" w:hAnsiTheme="minorHAnsi" w:cstheme="minorHAnsi"/>
                <w:lang w:eastAsia="zh-TW"/>
              </w:rPr>
              <w:t>Shares</w:t>
            </w:r>
          </w:p>
          <w:p w14:paraId="739FC2B7" w14:textId="70175496" w:rsidR="00664DBF" w:rsidRPr="001B473A" w:rsidRDefault="00664DBF" w:rsidP="001B473A">
            <w:pPr>
              <w:pStyle w:val="Bulletpointintable"/>
              <w:rPr>
                <w:rFonts w:asciiTheme="minorHAnsi" w:eastAsia="新細明體" w:hAnsiTheme="minorHAnsi" w:cstheme="minorHAnsi"/>
                <w:lang w:eastAsia="zh-TW"/>
              </w:rPr>
            </w:pPr>
            <w:r w:rsidRPr="001B473A">
              <w:rPr>
                <w:rFonts w:asciiTheme="minorHAnsi" w:eastAsia="新細明體" w:hAnsiTheme="minorHAnsi" w:cstheme="minorHAnsi"/>
                <w:lang w:eastAsia="zh-TW"/>
              </w:rPr>
              <w:t>Profit share</w:t>
            </w:r>
          </w:p>
          <w:p w14:paraId="2306F292" w14:textId="77777777" w:rsidR="000B56E7" w:rsidRDefault="00664DBF" w:rsidP="000B56E7">
            <w:pPr>
              <w:pStyle w:val="Bulletpointintable"/>
              <w:rPr>
                <w:rFonts w:asciiTheme="minorHAnsi" w:eastAsia="新細明體" w:hAnsiTheme="minorHAnsi" w:cstheme="minorHAnsi"/>
                <w:lang w:eastAsia="zh-TW"/>
              </w:rPr>
            </w:pPr>
            <w:r w:rsidRPr="001B473A">
              <w:rPr>
                <w:rFonts w:asciiTheme="minorHAnsi" w:eastAsia="新細明體" w:hAnsiTheme="minorHAnsi" w:cstheme="minorHAnsi"/>
                <w:lang w:eastAsia="zh-TW"/>
              </w:rPr>
              <w:t>Retirement</w:t>
            </w:r>
            <w:r w:rsidR="00A430B8"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plan</w:t>
            </w:r>
          </w:p>
          <w:p w14:paraId="2085EB5D" w14:textId="27C7474C" w:rsidR="00187857" w:rsidRPr="000B56E7" w:rsidRDefault="00664DBF" w:rsidP="000B56E7">
            <w:pPr>
              <w:pStyle w:val="Bulletpointintable"/>
              <w:rPr>
                <w:rFonts w:asciiTheme="minorHAnsi" w:eastAsia="新細明體" w:hAnsiTheme="minorHAnsi" w:cstheme="minorHAnsi"/>
                <w:lang w:eastAsia="zh-TW"/>
              </w:rPr>
            </w:pPr>
            <w:r w:rsidRPr="000B56E7">
              <w:rPr>
                <w:rFonts w:asciiTheme="minorHAnsi" w:eastAsia="新細明體" w:hAnsiTheme="minorHAnsi" w:cstheme="minorHAnsi"/>
                <w:lang w:eastAsia="zh-TW"/>
              </w:rPr>
              <w:t>Other,</w:t>
            </w:r>
            <w:r w:rsidR="00EF270A" w:rsidRPr="000B56E7">
              <w:rPr>
                <w:rFonts w:asciiTheme="minorHAnsi" w:eastAsia="新細明體" w:hAnsiTheme="minorHAnsi" w:cstheme="minorHAnsi"/>
                <w:lang w:eastAsia="zh-TW"/>
              </w:rPr>
              <w:t xml:space="preserve"> </w:t>
            </w:r>
            <w:r w:rsidRPr="000B56E7">
              <w:rPr>
                <w:rFonts w:asciiTheme="minorHAnsi" w:eastAsia="新細明體" w:hAnsiTheme="minorHAnsi" w:cstheme="minorHAnsi"/>
                <w:lang w:eastAsia="zh-TW"/>
              </w:rPr>
              <w:t>please</w:t>
            </w:r>
            <w:r w:rsidR="00A430B8" w:rsidRPr="000B56E7">
              <w:rPr>
                <w:rFonts w:asciiTheme="minorHAnsi" w:eastAsia="新細明體" w:hAnsiTheme="minorHAnsi" w:cstheme="minorHAnsi" w:hint="eastAsia"/>
                <w:lang w:eastAsia="zh-TW"/>
              </w:rPr>
              <w:t xml:space="preserve"> </w:t>
            </w:r>
            <w:r w:rsidRPr="000B56E7">
              <w:rPr>
                <w:rFonts w:asciiTheme="minorHAnsi" w:eastAsia="新細明體" w:hAnsiTheme="minorHAnsi" w:cstheme="minorHAnsi"/>
                <w:lang w:eastAsia="zh-TW"/>
              </w:rPr>
              <w:t>specify</w:t>
            </w:r>
          </w:p>
        </w:tc>
        <w:tc>
          <w:tcPr>
            <w:tcW w:w="2136" w:type="dxa"/>
            <w:shd w:val="clear" w:color="auto" w:fill="D9D9D9" w:themeFill="background1" w:themeFillShade="D9"/>
          </w:tcPr>
          <w:p w14:paraId="6B344BB0" w14:textId="77777777" w:rsidR="00664DBF" w:rsidRPr="00EF270A" w:rsidRDefault="00664DBF" w:rsidP="00EF270A">
            <w:pPr>
              <w:contextualSpacing/>
              <w:rPr>
                <w:rFonts w:asciiTheme="minorHAnsi" w:eastAsia="新細明體" w:hAnsiTheme="minorHAnsi" w:cstheme="minorHAnsi"/>
                <w:szCs w:val="13"/>
                <w:lang w:eastAsia="zh-TW"/>
              </w:rPr>
            </w:pPr>
          </w:p>
          <w:p w14:paraId="4CA31CDD" w14:textId="1B216534" w:rsidR="00187857" w:rsidRPr="00EF270A" w:rsidRDefault="00664DBF" w:rsidP="00EF270A">
            <w:pPr>
              <w:contextualSpacing/>
              <w:rPr>
                <w:rFonts w:asciiTheme="minorHAnsi" w:hAnsiTheme="minorHAnsi" w:cstheme="minorHAnsi"/>
                <w:szCs w:val="13"/>
              </w:rPr>
            </w:pPr>
            <w:r w:rsidRPr="00EF270A">
              <w:rPr>
                <w:rFonts w:asciiTheme="minorHAnsi" w:hAnsiTheme="minorHAnsi" w:cstheme="minorHAnsi"/>
                <w:szCs w:val="13"/>
              </w:rPr>
              <w:t>Grouped option (multi-select group, multiselect option):</w:t>
            </w:r>
          </w:p>
        </w:tc>
        <w:tc>
          <w:tcPr>
            <w:tcW w:w="2792" w:type="dxa"/>
            <w:shd w:val="clear" w:color="auto" w:fill="D9D9D9" w:themeFill="background1" w:themeFillShade="D9"/>
          </w:tcPr>
          <w:p w14:paraId="32DE14C9" w14:textId="77777777" w:rsidR="00EF270A" w:rsidRDefault="00EF270A" w:rsidP="00EF270A">
            <w:pPr>
              <w:pStyle w:val="td-p"/>
              <w:spacing w:before="0" w:after="0"/>
              <w:rPr>
                <w:rFonts w:asciiTheme="minorHAnsi" w:hAnsiTheme="minorHAnsi" w:cstheme="minorHAnsi"/>
                <w:color w:val="262626" w:themeColor="text1" w:themeTint="D9"/>
                <w:sz w:val="13"/>
                <w:szCs w:val="13"/>
              </w:rPr>
            </w:pPr>
          </w:p>
          <w:p w14:paraId="104D5B67" w14:textId="443C51A7" w:rsidR="005C41FD" w:rsidRPr="00EF270A" w:rsidRDefault="005C41FD" w:rsidP="00EF270A">
            <w:pPr>
              <w:pStyle w:val="td-p"/>
              <w:spacing w:before="0" w:after="0"/>
              <w:rPr>
                <w:rFonts w:asciiTheme="minorHAnsi" w:hAnsiTheme="minorHAnsi" w:cstheme="minorHAnsi"/>
                <w:color w:val="262626" w:themeColor="text1" w:themeTint="D9"/>
                <w:sz w:val="13"/>
                <w:szCs w:val="13"/>
              </w:rPr>
            </w:pPr>
            <w:r w:rsidRPr="00EF270A">
              <w:rPr>
                <w:rFonts w:asciiTheme="minorHAnsi" w:hAnsiTheme="minorHAnsi" w:cstheme="minorHAnsi"/>
                <w:color w:val="262626" w:themeColor="text1" w:themeTint="D9"/>
                <w:sz w:val="13"/>
                <w:szCs w:val="13"/>
              </w:rPr>
              <w:t>Select</w:t>
            </w:r>
            <w:r w:rsidRPr="00EF270A">
              <w:rPr>
                <w:rFonts w:asciiTheme="minorHAnsi" w:hAnsiTheme="minorHAnsi" w:cstheme="minorHAnsi" w:hint="eastAsia"/>
                <w:color w:val="262626" w:themeColor="text1" w:themeTint="D9"/>
                <w:sz w:val="13"/>
                <w:szCs w:val="13"/>
              </w:rPr>
              <w:t xml:space="preserve"> from</w:t>
            </w:r>
            <w:r w:rsidRPr="00EF270A">
              <w:rPr>
                <w:rFonts w:asciiTheme="minorHAnsi" w:hAnsiTheme="minorHAnsi" w:cstheme="minorHAnsi"/>
                <w:color w:val="262626" w:themeColor="text1" w:themeTint="D9"/>
                <w:sz w:val="13"/>
                <w:szCs w:val="13"/>
              </w:rPr>
              <w:t>:</w:t>
            </w:r>
          </w:p>
          <w:p w14:paraId="3228139C" w14:textId="78A08BCF" w:rsidR="00C5718B" w:rsidRPr="001B473A" w:rsidRDefault="00C5718B" w:rsidP="001B473A">
            <w:pPr>
              <w:pStyle w:val="Bulletpointintable"/>
              <w:spacing w:before="0"/>
              <w:rPr>
                <w:rFonts w:asciiTheme="minorHAnsi" w:hAnsiTheme="minorHAnsi" w:cstheme="minorHAnsi"/>
              </w:rPr>
            </w:pPr>
            <w:r w:rsidRPr="001B473A">
              <w:rPr>
                <w:rFonts w:asciiTheme="minorHAnsi" w:eastAsia="新細明體" w:hAnsiTheme="minorHAnsi" w:cstheme="minorHAnsi"/>
                <w:lang w:eastAsia="zh-TW"/>
              </w:rPr>
              <w:t>Short</w:t>
            </w:r>
            <w:r w:rsidRPr="001B473A">
              <w:rPr>
                <w:rFonts w:asciiTheme="minorHAnsi" w:hAnsiTheme="minorHAnsi" w:cstheme="minorHAnsi"/>
              </w:rPr>
              <w:t>-Term</w:t>
            </w:r>
            <w:r w:rsidRPr="001B473A">
              <w:rPr>
                <w:rFonts w:asciiTheme="minorHAnsi" w:hAnsiTheme="minorHAnsi" w:cstheme="minorHAnsi" w:hint="eastAsia"/>
              </w:rPr>
              <w:t xml:space="preserve"> </w:t>
            </w:r>
            <w:r w:rsidRPr="001B473A">
              <w:rPr>
                <w:rFonts w:asciiTheme="minorHAnsi" w:hAnsiTheme="minorHAnsi" w:cstheme="minorHAnsi"/>
              </w:rPr>
              <w:t>Incentive Plan, or</w:t>
            </w:r>
            <w:r w:rsidR="00EF270A" w:rsidRPr="001B473A">
              <w:rPr>
                <w:rFonts w:asciiTheme="minorHAnsi" w:hAnsiTheme="minorHAnsi" w:cstheme="minorHAnsi"/>
              </w:rPr>
              <w:t xml:space="preserve"> </w:t>
            </w:r>
            <w:r w:rsidRPr="001B473A">
              <w:rPr>
                <w:rFonts w:asciiTheme="minorHAnsi" w:eastAsia="新細明體" w:hAnsiTheme="minorHAnsi" w:cstheme="minorHAnsi"/>
                <w:lang w:eastAsia="zh-TW"/>
              </w:rPr>
              <w:t>equivalent, only</w:t>
            </w:r>
            <w:r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(e.g. contractual</w:t>
            </w:r>
            <w:r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annual bonus)</w:t>
            </w:r>
          </w:p>
          <w:p w14:paraId="12036769" w14:textId="15F75F9C" w:rsidR="00C5718B" w:rsidRPr="001B473A" w:rsidRDefault="6BB25320" w:rsidP="6BB25320">
            <w:pPr>
              <w:pStyle w:val="Bulletpointintable"/>
              <w:spacing w:before="0"/>
              <w:rPr>
                <w:rFonts w:asciiTheme="minorHAnsi" w:eastAsia="新細明體" w:hAnsiTheme="minorHAnsi" w:cstheme="minorBidi"/>
                <w:lang w:eastAsia="zh-TW"/>
              </w:rPr>
            </w:pPr>
            <w:r w:rsidRPr="6BB25320">
              <w:rPr>
                <w:rFonts w:asciiTheme="minorHAnsi" w:eastAsia="新細明體" w:hAnsiTheme="minorHAnsi" w:cstheme="minorBidi"/>
                <w:lang w:eastAsia="zh-TW"/>
              </w:rPr>
              <w:t>Long-Term Incentive Plan, or equivalent, only (e.g. contractual multi-year bonus)</w:t>
            </w:r>
          </w:p>
          <w:p w14:paraId="530A1521" w14:textId="68AA2BEF" w:rsidR="00C5718B" w:rsidRPr="001B473A" w:rsidRDefault="00C5718B" w:rsidP="001B473A">
            <w:pPr>
              <w:pStyle w:val="Bulletpointintable"/>
              <w:spacing w:before="0"/>
              <w:rPr>
                <w:rFonts w:asciiTheme="minorHAnsi" w:eastAsia="新細明體" w:hAnsiTheme="minorHAnsi" w:cstheme="minorHAnsi"/>
                <w:lang w:eastAsia="zh-TW"/>
              </w:rPr>
            </w:pPr>
            <w:r w:rsidRPr="001B473A">
              <w:rPr>
                <w:rFonts w:asciiTheme="minorHAnsi" w:eastAsia="新細明體" w:hAnsiTheme="minorHAnsi" w:cstheme="minorHAnsi"/>
                <w:lang w:eastAsia="zh-TW"/>
              </w:rPr>
              <w:t>Both Short-Term</w:t>
            </w:r>
            <w:r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and Long-Term</w:t>
            </w:r>
            <w:r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Incentive Plan, o</w:t>
            </w:r>
            <w:r w:rsidRPr="001B473A">
              <w:rPr>
                <w:rFonts w:asciiTheme="minorHAnsi" w:eastAsia="新細明體" w:hAnsiTheme="minorHAnsi" w:cstheme="minorHAnsi" w:hint="eastAsia"/>
                <w:lang w:eastAsia="zh-TW"/>
              </w:rPr>
              <w:t xml:space="preserve">r </w:t>
            </w:r>
            <w:r w:rsidRPr="001B473A">
              <w:rPr>
                <w:rFonts w:asciiTheme="minorHAnsi" w:eastAsia="新細明體" w:hAnsiTheme="minorHAnsi" w:cstheme="minorHAnsi"/>
                <w:lang w:eastAsia="zh-TW"/>
              </w:rPr>
              <w:t>equivalent</w:t>
            </w:r>
          </w:p>
          <w:p w14:paraId="69812965" w14:textId="16ADC7B8" w:rsidR="00C5718B" w:rsidRPr="001B473A" w:rsidRDefault="00C5718B" w:rsidP="001B473A">
            <w:pPr>
              <w:pStyle w:val="Bulletpointintable"/>
              <w:spacing w:before="0"/>
              <w:rPr>
                <w:rFonts w:asciiTheme="minorHAnsi" w:eastAsia="新細明體" w:hAnsiTheme="minorHAnsi" w:cstheme="minorHAnsi"/>
                <w:lang w:eastAsia="zh-TW"/>
              </w:rPr>
            </w:pPr>
            <w:r w:rsidRPr="001B473A">
              <w:rPr>
                <w:rFonts w:asciiTheme="minorHAnsi" w:eastAsia="新細明體" w:hAnsiTheme="minorHAnsi" w:cstheme="minorHAnsi"/>
                <w:lang w:eastAsia="zh-TW"/>
              </w:rPr>
              <w:t>The incentives are</w:t>
            </w:r>
            <w:r w:rsidR="00FB7A43"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not linked to an</w:t>
            </w:r>
            <w:r w:rsidR="00FB7A43"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incentive plan, or</w:t>
            </w:r>
            <w:r w:rsidR="00FB7A43"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equivalent (e.g.</w:t>
            </w:r>
            <w:r w:rsidR="00FB7A43"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discretionary</w:t>
            </w:r>
            <w:r w:rsidR="00FB7A43"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bonus in the</w:t>
            </w:r>
            <w:r w:rsidR="00FB7A43"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reporting year)</w:t>
            </w:r>
          </w:p>
          <w:p w14:paraId="22191851" w14:textId="77777777" w:rsidR="00187857" w:rsidRPr="00EF270A" w:rsidRDefault="00187857" w:rsidP="00EF270A">
            <w:pPr>
              <w:contextualSpacing/>
              <w:rPr>
                <w:rFonts w:asciiTheme="minorHAnsi" w:eastAsiaTheme="minorEastAsia" w:hAnsiTheme="minorHAnsi" w:cstheme="minorHAnsi"/>
                <w:szCs w:val="13"/>
              </w:rPr>
            </w:pPr>
          </w:p>
        </w:tc>
        <w:tc>
          <w:tcPr>
            <w:tcW w:w="2296" w:type="dxa"/>
            <w:shd w:val="clear" w:color="auto" w:fill="D9D9D9" w:themeFill="background1" w:themeFillShade="D9"/>
          </w:tcPr>
          <w:p w14:paraId="24BDB8C1" w14:textId="77777777" w:rsidR="007B36C0" w:rsidRPr="00EF270A" w:rsidRDefault="007B36C0" w:rsidP="00EF270A">
            <w:pPr>
              <w:contextualSpacing/>
              <w:rPr>
                <w:rFonts w:asciiTheme="minorHAnsi" w:eastAsia="新細明體" w:hAnsiTheme="minorHAnsi" w:cstheme="minorHAnsi"/>
                <w:szCs w:val="13"/>
                <w:lang w:eastAsia="zh-TW"/>
              </w:rPr>
            </w:pPr>
          </w:p>
          <w:p w14:paraId="7EC50FD4" w14:textId="1895E2A8" w:rsidR="00187857" w:rsidRPr="00EF270A" w:rsidRDefault="007B36C0" w:rsidP="00EF270A">
            <w:pPr>
              <w:contextualSpacing/>
              <w:rPr>
                <w:rFonts w:asciiTheme="minorHAnsi" w:eastAsiaTheme="minorEastAsia" w:hAnsiTheme="minorHAnsi" w:cstheme="minorHAnsi"/>
                <w:szCs w:val="13"/>
              </w:rPr>
            </w:pPr>
            <w:r w:rsidRPr="00EF270A">
              <w:rPr>
                <w:rFonts w:asciiTheme="minorHAnsi" w:eastAsiaTheme="minorEastAsia" w:hAnsiTheme="minorHAnsi" w:cstheme="minorHAnsi"/>
                <w:szCs w:val="13"/>
              </w:rPr>
              <w:t>Text field</w:t>
            </w:r>
            <w:r w:rsidRPr="00EF270A">
              <w:rPr>
                <w:rFonts w:asciiTheme="minorHAnsi" w:eastAsia="新細明體" w:hAnsiTheme="minorHAnsi" w:cstheme="minorHAnsi" w:hint="eastAsia"/>
                <w:szCs w:val="13"/>
                <w:lang w:eastAsia="zh-TW"/>
              </w:rPr>
              <w:t xml:space="preserve"> </w:t>
            </w:r>
            <w:r w:rsidRPr="00EF270A">
              <w:rPr>
                <w:rFonts w:asciiTheme="minorHAnsi" w:eastAsiaTheme="minorEastAsia" w:hAnsiTheme="minorHAnsi" w:cstheme="minorHAnsi"/>
                <w:szCs w:val="13"/>
              </w:rPr>
              <w:t>[maximum</w:t>
            </w:r>
            <w:r w:rsidRPr="00EF270A">
              <w:rPr>
                <w:rFonts w:asciiTheme="minorHAnsi" w:eastAsia="新細明體" w:hAnsiTheme="minorHAnsi" w:cstheme="minorHAnsi" w:hint="eastAsia"/>
                <w:szCs w:val="13"/>
                <w:lang w:eastAsia="zh-TW"/>
              </w:rPr>
              <w:t xml:space="preserve"> </w:t>
            </w:r>
            <w:r w:rsidRPr="00EF270A">
              <w:rPr>
                <w:rFonts w:asciiTheme="minorHAnsi" w:eastAsiaTheme="minorEastAsia" w:hAnsiTheme="minorHAnsi" w:cstheme="minorHAnsi"/>
                <w:szCs w:val="13"/>
              </w:rPr>
              <w:t>2,500</w:t>
            </w:r>
            <w:r w:rsidRPr="00EF270A">
              <w:rPr>
                <w:rFonts w:asciiTheme="minorHAnsi" w:eastAsia="新細明體" w:hAnsiTheme="minorHAnsi" w:cstheme="minorHAnsi" w:hint="eastAsia"/>
                <w:szCs w:val="13"/>
                <w:lang w:eastAsia="zh-TW"/>
              </w:rPr>
              <w:t xml:space="preserve"> </w:t>
            </w:r>
            <w:r w:rsidRPr="00EF270A">
              <w:rPr>
                <w:rFonts w:asciiTheme="minorHAnsi" w:eastAsiaTheme="minorEastAsia" w:hAnsiTheme="minorHAnsi" w:cstheme="minorHAnsi"/>
                <w:szCs w:val="13"/>
              </w:rPr>
              <w:t>characters]</w:t>
            </w:r>
          </w:p>
        </w:tc>
        <w:tc>
          <w:tcPr>
            <w:tcW w:w="2296" w:type="dxa"/>
            <w:shd w:val="clear" w:color="auto" w:fill="D9D9D9" w:themeFill="background1" w:themeFillShade="D9"/>
          </w:tcPr>
          <w:p w14:paraId="4F869B7B" w14:textId="77777777" w:rsidR="007905BB" w:rsidRPr="00EF270A" w:rsidRDefault="007905BB" w:rsidP="00EF270A">
            <w:pPr>
              <w:contextualSpacing/>
              <w:rPr>
                <w:rFonts w:asciiTheme="minorHAnsi" w:eastAsia="新細明體" w:hAnsiTheme="minorHAnsi" w:cstheme="minorHAnsi"/>
                <w:szCs w:val="13"/>
                <w:lang w:eastAsia="zh-TW"/>
              </w:rPr>
            </w:pPr>
          </w:p>
          <w:p w14:paraId="6F98122D" w14:textId="14475DF0" w:rsidR="00187857" w:rsidRPr="00EF270A" w:rsidRDefault="007905BB" w:rsidP="00EF270A">
            <w:pPr>
              <w:contextualSpacing/>
              <w:rPr>
                <w:rFonts w:asciiTheme="minorHAnsi" w:eastAsiaTheme="minorEastAsia" w:hAnsiTheme="minorHAnsi" w:cstheme="minorHAnsi"/>
                <w:szCs w:val="13"/>
              </w:rPr>
            </w:pPr>
            <w:r w:rsidRPr="00EF270A">
              <w:rPr>
                <w:rFonts w:asciiTheme="minorHAnsi" w:eastAsiaTheme="minorEastAsia" w:hAnsiTheme="minorHAnsi" w:cstheme="minorHAnsi"/>
                <w:szCs w:val="13"/>
              </w:rPr>
              <w:t>Text field [maximum</w:t>
            </w:r>
            <w:r w:rsidRPr="00EF270A">
              <w:rPr>
                <w:rFonts w:asciiTheme="minorHAnsi" w:eastAsia="新細明體" w:hAnsiTheme="minorHAnsi" w:cstheme="minorHAnsi" w:hint="eastAsia"/>
                <w:szCs w:val="13"/>
                <w:lang w:eastAsia="zh-TW"/>
              </w:rPr>
              <w:t xml:space="preserve"> </w:t>
            </w:r>
            <w:r w:rsidRPr="00EF270A">
              <w:rPr>
                <w:rFonts w:asciiTheme="minorHAnsi" w:eastAsiaTheme="minorEastAsia" w:hAnsiTheme="minorHAnsi" w:cstheme="minorHAnsi"/>
                <w:szCs w:val="13"/>
              </w:rPr>
              <w:t>2,500 characters]</w:t>
            </w:r>
          </w:p>
        </w:tc>
      </w:tr>
      <w:tr w:rsidR="00187857" w14:paraId="2ACC6F67" w14:textId="024B504B" w:rsidTr="45C65D88">
        <w:trPr>
          <w:trHeight w:val="300"/>
        </w:trPr>
        <w:tc>
          <w:tcPr>
            <w:tcW w:w="1249" w:type="dxa"/>
            <w:shd w:val="clear" w:color="auto" w:fill="D9D9D9" w:themeFill="background1" w:themeFillShade="D9"/>
          </w:tcPr>
          <w:p w14:paraId="489119F6" w14:textId="77777777" w:rsidR="00187857" w:rsidRPr="00EF270A" w:rsidRDefault="00187857" w:rsidP="00EF270A">
            <w:pPr>
              <w:rPr>
                <w:rFonts w:asciiTheme="minorHAnsi" w:hAnsiTheme="minorHAnsi" w:cstheme="minorHAnsi"/>
                <w:szCs w:val="13"/>
              </w:rPr>
            </w:pPr>
            <w:r w:rsidRPr="00EF270A">
              <w:rPr>
                <w:rFonts w:asciiTheme="minorHAnsi" w:hAnsiTheme="minorHAnsi" w:cstheme="minorHAnsi"/>
                <w:szCs w:val="13"/>
              </w:rPr>
              <w:t>Forests</w:t>
            </w:r>
          </w:p>
        </w:tc>
        <w:tc>
          <w:tcPr>
            <w:tcW w:w="2250" w:type="dxa"/>
            <w:shd w:val="clear" w:color="auto" w:fill="D9D9D9" w:themeFill="background1" w:themeFillShade="D9"/>
          </w:tcPr>
          <w:p w14:paraId="019DD354" w14:textId="77777777" w:rsidR="00187857" w:rsidRPr="00EF270A" w:rsidRDefault="00187857" w:rsidP="00EF270A">
            <w:pPr>
              <w:pStyle w:val="td-p"/>
              <w:rPr>
                <w:rFonts w:asciiTheme="minorHAnsi" w:hAnsiTheme="minorHAnsi" w:cstheme="minorHAnsi"/>
                <w:color w:val="262626" w:themeColor="text1" w:themeTint="D9"/>
                <w:sz w:val="13"/>
                <w:szCs w:val="13"/>
              </w:rPr>
            </w:pPr>
          </w:p>
        </w:tc>
        <w:tc>
          <w:tcPr>
            <w:tcW w:w="2735" w:type="dxa"/>
            <w:shd w:val="clear" w:color="auto" w:fill="D9D9D9" w:themeFill="background1" w:themeFillShade="D9"/>
          </w:tcPr>
          <w:p w14:paraId="1EC0F2A4" w14:textId="77777777" w:rsidR="00187857" w:rsidRPr="00EF270A" w:rsidRDefault="00187857" w:rsidP="00EF270A">
            <w:pPr>
              <w:rPr>
                <w:rFonts w:asciiTheme="minorHAnsi" w:hAnsiTheme="minorHAnsi" w:cstheme="minorHAnsi"/>
                <w:szCs w:val="13"/>
              </w:rPr>
            </w:pPr>
          </w:p>
        </w:tc>
        <w:tc>
          <w:tcPr>
            <w:tcW w:w="2136" w:type="dxa"/>
            <w:shd w:val="clear" w:color="auto" w:fill="D9D9D9" w:themeFill="background1" w:themeFillShade="D9"/>
          </w:tcPr>
          <w:p w14:paraId="6B294F19" w14:textId="77777777" w:rsidR="00187857" w:rsidRPr="00EF270A" w:rsidRDefault="00187857" w:rsidP="00EF270A">
            <w:pPr>
              <w:rPr>
                <w:rFonts w:asciiTheme="minorHAnsi" w:eastAsiaTheme="minorEastAsia" w:hAnsiTheme="minorHAnsi" w:cstheme="minorHAnsi"/>
                <w:szCs w:val="13"/>
              </w:rPr>
            </w:pPr>
          </w:p>
        </w:tc>
        <w:tc>
          <w:tcPr>
            <w:tcW w:w="2792" w:type="dxa"/>
            <w:shd w:val="clear" w:color="auto" w:fill="D9D9D9" w:themeFill="background1" w:themeFillShade="D9"/>
          </w:tcPr>
          <w:p w14:paraId="641EB06F" w14:textId="77777777" w:rsidR="00187857" w:rsidRPr="00EF270A" w:rsidRDefault="00187857" w:rsidP="00EF270A">
            <w:pPr>
              <w:rPr>
                <w:rFonts w:asciiTheme="minorHAnsi" w:eastAsiaTheme="minorEastAsia" w:hAnsiTheme="minorHAnsi" w:cstheme="minorHAnsi"/>
                <w:szCs w:val="13"/>
              </w:rPr>
            </w:pPr>
          </w:p>
        </w:tc>
        <w:tc>
          <w:tcPr>
            <w:tcW w:w="2296" w:type="dxa"/>
            <w:shd w:val="clear" w:color="auto" w:fill="D9D9D9" w:themeFill="background1" w:themeFillShade="D9"/>
          </w:tcPr>
          <w:p w14:paraId="6BE17344" w14:textId="77777777" w:rsidR="00187857" w:rsidRPr="00EF270A" w:rsidRDefault="00187857" w:rsidP="00EF270A">
            <w:pPr>
              <w:rPr>
                <w:rFonts w:asciiTheme="minorHAnsi" w:eastAsiaTheme="minorEastAsia" w:hAnsiTheme="minorHAnsi" w:cstheme="minorHAnsi"/>
                <w:szCs w:val="13"/>
              </w:rPr>
            </w:pPr>
          </w:p>
        </w:tc>
        <w:tc>
          <w:tcPr>
            <w:tcW w:w="2296" w:type="dxa"/>
            <w:shd w:val="clear" w:color="auto" w:fill="D9D9D9" w:themeFill="background1" w:themeFillShade="D9"/>
          </w:tcPr>
          <w:p w14:paraId="1E53EC0B" w14:textId="31001990" w:rsidR="00187857" w:rsidRPr="00EF270A" w:rsidRDefault="00187857" w:rsidP="00EF270A">
            <w:pPr>
              <w:rPr>
                <w:rFonts w:asciiTheme="minorHAnsi" w:eastAsiaTheme="minorEastAsia" w:hAnsiTheme="minorHAnsi" w:cstheme="minorHAnsi"/>
                <w:szCs w:val="13"/>
              </w:rPr>
            </w:pPr>
          </w:p>
        </w:tc>
      </w:tr>
      <w:tr w:rsidR="00187857" w14:paraId="5A4D4565" w14:textId="4808C78C" w:rsidTr="45C65D88">
        <w:trPr>
          <w:trHeight w:val="300"/>
        </w:trPr>
        <w:tc>
          <w:tcPr>
            <w:tcW w:w="1249" w:type="dxa"/>
            <w:shd w:val="clear" w:color="auto" w:fill="D9D9D9" w:themeFill="background1" w:themeFillShade="D9"/>
          </w:tcPr>
          <w:p w14:paraId="7FDA8147" w14:textId="77777777" w:rsidR="00187857" w:rsidRPr="00EF270A" w:rsidRDefault="00187857" w:rsidP="00EF270A">
            <w:pPr>
              <w:rPr>
                <w:rFonts w:asciiTheme="minorHAnsi" w:hAnsiTheme="minorHAnsi" w:cstheme="minorHAnsi"/>
                <w:szCs w:val="13"/>
              </w:rPr>
            </w:pPr>
            <w:r w:rsidRPr="00EF270A">
              <w:rPr>
                <w:rFonts w:asciiTheme="minorHAnsi" w:hAnsiTheme="minorHAnsi" w:cstheme="minorHAnsi"/>
                <w:szCs w:val="13"/>
              </w:rPr>
              <w:t>Water</w:t>
            </w:r>
          </w:p>
        </w:tc>
        <w:tc>
          <w:tcPr>
            <w:tcW w:w="2250" w:type="dxa"/>
            <w:shd w:val="clear" w:color="auto" w:fill="D9D9D9" w:themeFill="background1" w:themeFillShade="D9"/>
          </w:tcPr>
          <w:p w14:paraId="7C9E9034" w14:textId="77777777" w:rsidR="00187857" w:rsidRPr="00EF270A" w:rsidRDefault="00187857" w:rsidP="00EF270A">
            <w:pPr>
              <w:pStyle w:val="td-p"/>
              <w:rPr>
                <w:rFonts w:asciiTheme="minorHAnsi" w:hAnsiTheme="minorHAnsi" w:cstheme="minorHAnsi"/>
                <w:color w:val="262626" w:themeColor="text1" w:themeTint="D9"/>
                <w:sz w:val="13"/>
                <w:szCs w:val="13"/>
              </w:rPr>
            </w:pPr>
          </w:p>
        </w:tc>
        <w:tc>
          <w:tcPr>
            <w:tcW w:w="2735" w:type="dxa"/>
            <w:shd w:val="clear" w:color="auto" w:fill="D9D9D9" w:themeFill="background1" w:themeFillShade="D9"/>
          </w:tcPr>
          <w:p w14:paraId="6A0F0E34" w14:textId="77777777" w:rsidR="00187857" w:rsidRPr="00EF270A" w:rsidRDefault="00187857" w:rsidP="00EF270A">
            <w:pPr>
              <w:rPr>
                <w:rFonts w:asciiTheme="minorHAnsi" w:hAnsiTheme="minorHAnsi" w:cstheme="minorHAnsi"/>
                <w:szCs w:val="13"/>
              </w:rPr>
            </w:pPr>
          </w:p>
        </w:tc>
        <w:tc>
          <w:tcPr>
            <w:tcW w:w="2136" w:type="dxa"/>
            <w:shd w:val="clear" w:color="auto" w:fill="D9D9D9" w:themeFill="background1" w:themeFillShade="D9"/>
          </w:tcPr>
          <w:p w14:paraId="5EA0CFB5" w14:textId="77777777" w:rsidR="00187857" w:rsidRPr="00EF270A" w:rsidRDefault="00187857" w:rsidP="00EF270A">
            <w:pPr>
              <w:rPr>
                <w:rFonts w:asciiTheme="minorHAnsi" w:eastAsiaTheme="minorEastAsia" w:hAnsiTheme="minorHAnsi" w:cstheme="minorHAnsi"/>
                <w:szCs w:val="13"/>
              </w:rPr>
            </w:pPr>
          </w:p>
        </w:tc>
        <w:tc>
          <w:tcPr>
            <w:tcW w:w="2792" w:type="dxa"/>
            <w:shd w:val="clear" w:color="auto" w:fill="D9D9D9" w:themeFill="background1" w:themeFillShade="D9"/>
          </w:tcPr>
          <w:p w14:paraId="30AF6E36" w14:textId="77777777" w:rsidR="00187857" w:rsidRPr="00EF270A" w:rsidRDefault="00187857" w:rsidP="00EF270A">
            <w:pPr>
              <w:rPr>
                <w:rFonts w:asciiTheme="minorHAnsi" w:eastAsiaTheme="minorEastAsia" w:hAnsiTheme="minorHAnsi" w:cstheme="minorHAnsi"/>
                <w:szCs w:val="13"/>
              </w:rPr>
            </w:pPr>
          </w:p>
        </w:tc>
        <w:tc>
          <w:tcPr>
            <w:tcW w:w="2296" w:type="dxa"/>
            <w:shd w:val="clear" w:color="auto" w:fill="D9D9D9" w:themeFill="background1" w:themeFillShade="D9"/>
          </w:tcPr>
          <w:p w14:paraId="6EEF8C17" w14:textId="77777777" w:rsidR="00187857" w:rsidRPr="00EF270A" w:rsidRDefault="00187857" w:rsidP="00EF270A">
            <w:pPr>
              <w:rPr>
                <w:rFonts w:asciiTheme="minorHAnsi" w:eastAsiaTheme="minorEastAsia" w:hAnsiTheme="minorHAnsi" w:cstheme="minorHAnsi"/>
                <w:szCs w:val="13"/>
              </w:rPr>
            </w:pPr>
          </w:p>
        </w:tc>
        <w:tc>
          <w:tcPr>
            <w:tcW w:w="2296" w:type="dxa"/>
            <w:shd w:val="clear" w:color="auto" w:fill="D9D9D9" w:themeFill="background1" w:themeFillShade="D9"/>
          </w:tcPr>
          <w:p w14:paraId="13DC1F67" w14:textId="5203981E" w:rsidR="00187857" w:rsidRPr="00EF270A" w:rsidRDefault="00187857" w:rsidP="00EF270A">
            <w:pPr>
              <w:rPr>
                <w:rFonts w:asciiTheme="minorHAnsi" w:eastAsiaTheme="minorEastAsia" w:hAnsiTheme="minorHAnsi" w:cstheme="minorHAnsi"/>
                <w:szCs w:val="13"/>
              </w:rPr>
            </w:pPr>
          </w:p>
        </w:tc>
      </w:tr>
      <w:tr w:rsidR="007905BB" w14:paraId="5D5928FC" w14:textId="77777777" w:rsidTr="45C65D88">
        <w:trPr>
          <w:trHeight w:val="300"/>
        </w:trPr>
        <w:tc>
          <w:tcPr>
            <w:tcW w:w="1249" w:type="dxa"/>
            <w:shd w:val="clear" w:color="auto" w:fill="D9D9D9" w:themeFill="background1" w:themeFillShade="D9"/>
          </w:tcPr>
          <w:p w14:paraId="2BC8DA96" w14:textId="7C5474F8" w:rsidR="00451901" w:rsidRPr="00595C58" w:rsidRDefault="00451901" w:rsidP="00EF270A">
            <w:pPr>
              <w:spacing w:line="259" w:lineRule="auto"/>
              <w:rPr>
                <w:rFonts w:eastAsia="新細明體"/>
                <w:szCs w:val="13"/>
                <w:lang w:eastAsia="zh-TW"/>
              </w:rPr>
            </w:pPr>
            <w:r w:rsidRPr="00451901">
              <w:rPr>
                <w:szCs w:val="13"/>
              </w:rPr>
              <w:t>Select from:</w:t>
            </w:r>
          </w:p>
          <w:p w14:paraId="06BB27C1" w14:textId="77777777" w:rsidR="00451901" w:rsidRPr="00EF270A" w:rsidRDefault="00451901" w:rsidP="001B473A">
            <w:pPr>
              <w:pStyle w:val="Bulletpointintable"/>
              <w:spacing w:before="0"/>
              <w:rPr>
                <w:lang w:eastAsia="zh-TW"/>
              </w:rPr>
            </w:pPr>
            <w:r w:rsidRPr="00EF270A">
              <w:rPr>
                <w:lang w:eastAsia="zh-TW"/>
              </w:rPr>
              <w:t>Climate</w:t>
            </w:r>
            <w:r w:rsidRPr="00EF270A">
              <w:rPr>
                <w:rFonts w:hint="eastAsia"/>
                <w:lang w:eastAsia="zh-TW"/>
              </w:rPr>
              <w:t xml:space="preserve"> </w:t>
            </w:r>
            <w:r w:rsidRPr="00EF270A">
              <w:rPr>
                <w:lang w:eastAsia="zh-TW"/>
              </w:rPr>
              <w:t>change</w:t>
            </w:r>
          </w:p>
          <w:p w14:paraId="4D835EC3" w14:textId="77777777" w:rsidR="00451901" w:rsidRPr="00EF270A" w:rsidRDefault="00451901" w:rsidP="001B473A">
            <w:pPr>
              <w:pStyle w:val="Bulletpointintable"/>
              <w:spacing w:before="0"/>
              <w:rPr>
                <w:lang w:eastAsia="zh-TW"/>
              </w:rPr>
            </w:pPr>
            <w:r w:rsidRPr="00EF270A">
              <w:rPr>
                <w:lang w:eastAsia="zh-TW"/>
              </w:rPr>
              <w:t>Forests</w:t>
            </w:r>
          </w:p>
          <w:p w14:paraId="548DC4D7" w14:textId="3B8C93E6" w:rsidR="00451901" w:rsidRPr="00EF270A" w:rsidRDefault="00451901" w:rsidP="001B473A">
            <w:pPr>
              <w:pStyle w:val="Bulletpointintable"/>
              <w:spacing w:before="0"/>
            </w:pPr>
            <w:r w:rsidRPr="00EF270A">
              <w:rPr>
                <w:lang w:eastAsia="zh-TW"/>
              </w:rPr>
              <w:t>Water</w:t>
            </w:r>
          </w:p>
          <w:p w14:paraId="32D9F64E" w14:textId="2E5B09F9" w:rsidR="00451901" w:rsidRPr="00EF270A" w:rsidRDefault="00451901" w:rsidP="009C4D58">
            <w:pPr>
              <w:pStyle w:val="Bulletpointintable"/>
              <w:numPr>
                <w:ilvl w:val="0"/>
                <w:numId w:val="0"/>
              </w:numPr>
              <w:spacing w:before="0"/>
            </w:pPr>
            <w:r>
              <w:br/>
            </w:r>
          </w:p>
          <w:p w14:paraId="5E562A32" w14:textId="044BA538" w:rsidR="007905BB" w:rsidRPr="00451901" w:rsidRDefault="007905BB" w:rsidP="00EF270A">
            <w:pPr>
              <w:rPr>
                <w:rFonts w:eastAsia="新細明體"/>
                <w:szCs w:val="13"/>
                <w:lang w:eastAsia="zh-TW"/>
              </w:rPr>
            </w:pPr>
          </w:p>
        </w:tc>
        <w:tc>
          <w:tcPr>
            <w:tcW w:w="2250" w:type="dxa"/>
            <w:shd w:val="clear" w:color="auto" w:fill="D9D9D9" w:themeFill="background1" w:themeFillShade="D9"/>
          </w:tcPr>
          <w:p w14:paraId="2A9D9D3A" w14:textId="77777777" w:rsidR="007905BB" w:rsidRDefault="007905BB" w:rsidP="00EF270A">
            <w:pPr>
              <w:pStyle w:val="td-p"/>
              <w:rPr>
                <w:sz w:val="13"/>
                <w:szCs w:val="13"/>
              </w:rPr>
            </w:pPr>
          </w:p>
        </w:tc>
        <w:tc>
          <w:tcPr>
            <w:tcW w:w="2735" w:type="dxa"/>
            <w:shd w:val="clear" w:color="auto" w:fill="D9D9D9" w:themeFill="background1" w:themeFillShade="D9"/>
          </w:tcPr>
          <w:p w14:paraId="7BA58479" w14:textId="77777777" w:rsidR="007905BB" w:rsidRDefault="007905BB" w:rsidP="00EF270A">
            <w:pPr>
              <w:rPr>
                <w:szCs w:val="13"/>
              </w:rPr>
            </w:pPr>
          </w:p>
        </w:tc>
        <w:tc>
          <w:tcPr>
            <w:tcW w:w="2136" w:type="dxa"/>
            <w:shd w:val="clear" w:color="auto" w:fill="D9D9D9" w:themeFill="background1" w:themeFillShade="D9"/>
          </w:tcPr>
          <w:p w14:paraId="17D7FDF6" w14:textId="77777777" w:rsidR="007905BB" w:rsidRDefault="007905BB" w:rsidP="00EF270A">
            <w:pPr>
              <w:rPr>
                <w:rFonts w:asciiTheme="minorHAnsi" w:eastAsiaTheme="minorEastAsia" w:hAnsiTheme="minorHAnsi" w:cstheme="minorBidi"/>
                <w:szCs w:val="13"/>
              </w:rPr>
            </w:pPr>
          </w:p>
        </w:tc>
        <w:tc>
          <w:tcPr>
            <w:tcW w:w="2792" w:type="dxa"/>
            <w:shd w:val="clear" w:color="auto" w:fill="D9D9D9" w:themeFill="background1" w:themeFillShade="D9"/>
          </w:tcPr>
          <w:p w14:paraId="54367E56" w14:textId="77777777" w:rsidR="007905BB" w:rsidRDefault="007905BB" w:rsidP="00EF270A">
            <w:pPr>
              <w:rPr>
                <w:rFonts w:asciiTheme="minorHAnsi" w:eastAsiaTheme="minorEastAsia" w:hAnsiTheme="minorHAnsi" w:cstheme="minorBidi"/>
                <w:szCs w:val="13"/>
              </w:rPr>
            </w:pPr>
          </w:p>
        </w:tc>
        <w:tc>
          <w:tcPr>
            <w:tcW w:w="2296" w:type="dxa"/>
            <w:shd w:val="clear" w:color="auto" w:fill="D9D9D9" w:themeFill="background1" w:themeFillShade="D9"/>
          </w:tcPr>
          <w:p w14:paraId="49999D61" w14:textId="77777777" w:rsidR="007905BB" w:rsidRDefault="007905BB" w:rsidP="00EF270A">
            <w:pPr>
              <w:rPr>
                <w:rFonts w:asciiTheme="minorHAnsi" w:eastAsiaTheme="minorEastAsia" w:hAnsiTheme="minorHAnsi" w:cstheme="minorBidi"/>
                <w:szCs w:val="13"/>
              </w:rPr>
            </w:pPr>
          </w:p>
        </w:tc>
        <w:tc>
          <w:tcPr>
            <w:tcW w:w="2296" w:type="dxa"/>
            <w:shd w:val="clear" w:color="auto" w:fill="D9D9D9" w:themeFill="background1" w:themeFillShade="D9"/>
          </w:tcPr>
          <w:p w14:paraId="253780E9" w14:textId="77777777" w:rsidR="007905BB" w:rsidRDefault="007905BB" w:rsidP="00EF270A">
            <w:pPr>
              <w:rPr>
                <w:rFonts w:asciiTheme="minorHAnsi" w:eastAsiaTheme="minorEastAsia" w:hAnsiTheme="minorHAnsi" w:cstheme="minorBidi"/>
                <w:szCs w:val="13"/>
              </w:rPr>
            </w:pPr>
          </w:p>
        </w:tc>
      </w:tr>
    </w:tbl>
    <w:p w14:paraId="20645638" w14:textId="77777777" w:rsidR="00493C06" w:rsidRPr="00935AD7" w:rsidRDefault="00493C06" w:rsidP="003E5A57">
      <w:pPr>
        <w:ind w:left="271"/>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826"/>
        <w:gridCol w:w="7680"/>
      </w:tblGrid>
      <w:tr w:rsidR="005E00E5" w14:paraId="7F237E30" w14:textId="77777777" w:rsidTr="00762A61">
        <w:trPr>
          <w:trHeight w:val="300"/>
          <w:jc w:val="center"/>
        </w:trPr>
        <w:tc>
          <w:tcPr>
            <w:tcW w:w="15506" w:type="dxa"/>
            <w:gridSpan w:val="2"/>
            <w:shd w:val="clear" w:color="auto" w:fill="C00000"/>
            <w:tcMar>
              <w:top w:w="100" w:type="dxa"/>
              <w:left w:w="100" w:type="dxa"/>
              <w:bottom w:w="100" w:type="dxa"/>
              <w:right w:w="100" w:type="dxa"/>
            </w:tcMar>
            <w:vAlign w:val="center"/>
          </w:tcPr>
          <w:p w14:paraId="6E84FE7A" w14:textId="36FE38C4" w:rsidR="005E00E5" w:rsidRDefault="006C237C" w:rsidP="00EF270A">
            <w:pPr>
              <w:spacing w:line="259" w:lineRule="auto"/>
              <w:jc w:val="center"/>
            </w:pPr>
            <w:r w:rsidRPr="006C237C">
              <w:rPr>
                <w:b/>
                <w:color w:val="FFFFFF" w:themeColor="background1"/>
                <w:szCs w:val="13"/>
              </w:rPr>
              <w:lastRenderedPageBreak/>
              <w:t>Position entitled to monetary incentive (column 2)</w:t>
            </w:r>
          </w:p>
        </w:tc>
      </w:tr>
      <w:tr w:rsidR="005E00E5" w14:paraId="66924064" w14:textId="77777777" w:rsidTr="00762A61">
        <w:trPr>
          <w:trHeight w:val="515"/>
          <w:jc w:val="center"/>
        </w:trPr>
        <w:tc>
          <w:tcPr>
            <w:tcW w:w="7826" w:type="dxa"/>
            <w:shd w:val="clear" w:color="auto" w:fill="D9D9D9" w:themeFill="background1" w:themeFillShade="D9"/>
            <w:tcMar>
              <w:top w:w="100" w:type="dxa"/>
              <w:left w:w="100" w:type="dxa"/>
              <w:bottom w:w="100" w:type="dxa"/>
              <w:right w:w="100" w:type="dxa"/>
            </w:tcMar>
          </w:tcPr>
          <w:p w14:paraId="6BE4AB33" w14:textId="785F7A35" w:rsidR="005E00E5" w:rsidRDefault="00B27D1F" w:rsidP="005E00E5">
            <w:pPr>
              <w:pStyle w:val="td-p"/>
              <w:spacing w:before="0" w:after="0" w:line="276" w:lineRule="auto"/>
              <w:rPr>
                <w:b/>
                <w:sz w:val="13"/>
                <w:szCs w:val="13"/>
              </w:rPr>
            </w:pPr>
            <w:r w:rsidRPr="00B27D1F">
              <w:rPr>
                <w:b/>
                <w:sz w:val="13"/>
                <w:szCs w:val="13"/>
              </w:rPr>
              <w:t>Board or</w:t>
            </w:r>
            <w:r>
              <w:rPr>
                <w:rFonts w:eastAsia="新細明體" w:hint="eastAsia"/>
                <w:b/>
                <w:sz w:val="13"/>
                <w:szCs w:val="13"/>
                <w:lang w:eastAsia="zh-TW"/>
              </w:rPr>
              <w:t xml:space="preserve"> e</w:t>
            </w:r>
            <w:r w:rsidR="005E00E5" w:rsidRPr="20B1E3FD">
              <w:rPr>
                <w:b/>
                <w:sz w:val="13"/>
                <w:szCs w:val="13"/>
              </w:rPr>
              <w:t>xecutive level</w:t>
            </w:r>
          </w:p>
          <w:p w14:paraId="43F49740" w14:textId="24C3C36C" w:rsidR="00F45340" w:rsidRPr="00F45340" w:rsidRDefault="00F45340" w:rsidP="001B473A">
            <w:pPr>
              <w:pStyle w:val="Bulletpointintable"/>
              <w:spacing w:before="0"/>
            </w:pPr>
            <w:r>
              <w:rPr>
                <w:rFonts w:eastAsia="新細明體" w:hint="eastAsia"/>
                <w:lang w:eastAsia="zh-TW"/>
              </w:rPr>
              <w:t xml:space="preserve"> </w:t>
            </w:r>
            <w:r w:rsidRPr="00F45340">
              <w:t>Board Chair</w:t>
            </w:r>
          </w:p>
          <w:p w14:paraId="195B44E7" w14:textId="77777777" w:rsidR="00F45340" w:rsidRPr="00F45340" w:rsidRDefault="00F45340" w:rsidP="001B473A">
            <w:pPr>
              <w:pStyle w:val="Bulletpointintable"/>
              <w:spacing w:before="0"/>
            </w:pPr>
            <w:r w:rsidRPr="00F45340">
              <w:t xml:space="preserve"> Board/Executive board</w:t>
            </w:r>
          </w:p>
          <w:p w14:paraId="5D6F0372" w14:textId="77777777" w:rsidR="00F45340" w:rsidRPr="00F45340" w:rsidRDefault="00F45340" w:rsidP="001B473A">
            <w:pPr>
              <w:pStyle w:val="Bulletpointintable"/>
              <w:spacing w:before="0"/>
            </w:pPr>
            <w:r w:rsidRPr="00F45340">
              <w:t xml:space="preserve"> Chief Compliance Officer (CCO)</w:t>
            </w:r>
          </w:p>
          <w:p w14:paraId="06E408BB" w14:textId="77777777" w:rsidR="00F45340" w:rsidRPr="00F45340" w:rsidRDefault="00F45340" w:rsidP="001B473A">
            <w:pPr>
              <w:pStyle w:val="Bulletpointintable"/>
              <w:spacing w:before="0"/>
            </w:pPr>
            <w:r w:rsidRPr="00F45340">
              <w:t xml:space="preserve"> Chief Credit Officer (CCO) [FS only]</w:t>
            </w:r>
          </w:p>
          <w:p w14:paraId="752F9904" w14:textId="61944D6A" w:rsidR="00F45340" w:rsidRPr="00F45340" w:rsidRDefault="00F45340" w:rsidP="001B473A">
            <w:pPr>
              <w:pStyle w:val="Bulletpointintable"/>
              <w:spacing w:before="0"/>
            </w:pPr>
            <w:r>
              <w:rPr>
                <w:rFonts w:eastAsia="新細明體" w:hint="eastAsia"/>
                <w:lang w:eastAsia="zh-TW"/>
              </w:rPr>
              <w:t xml:space="preserve"> </w:t>
            </w:r>
            <w:r w:rsidRPr="00F45340">
              <w:t>Chief Executive Officer (CEO)</w:t>
            </w:r>
          </w:p>
          <w:p w14:paraId="3E0E194D" w14:textId="116AC3D0" w:rsidR="00F45340" w:rsidRPr="00F45340" w:rsidRDefault="00F45340" w:rsidP="001B473A">
            <w:pPr>
              <w:pStyle w:val="Bulletpointintable"/>
              <w:spacing w:before="0"/>
            </w:pPr>
            <w:r>
              <w:rPr>
                <w:rFonts w:eastAsia="新細明體" w:hint="eastAsia"/>
                <w:lang w:eastAsia="zh-TW"/>
              </w:rPr>
              <w:t xml:space="preserve"> </w:t>
            </w:r>
            <w:r w:rsidRPr="00F45340">
              <w:t>Chief Financial Officer (CFO)</w:t>
            </w:r>
          </w:p>
          <w:p w14:paraId="3DED79B6" w14:textId="1999288A" w:rsidR="00F45340" w:rsidRPr="00F45340" w:rsidRDefault="00F45340" w:rsidP="001B473A">
            <w:pPr>
              <w:pStyle w:val="Bulletpointintable"/>
              <w:spacing w:before="0"/>
            </w:pPr>
            <w:r>
              <w:rPr>
                <w:rFonts w:eastAsia="新細明體" w:hint="eastAsia"/>
                <w:lang w:eastAsia="zh-TW"/>
              </w:rPr>
              <w:t xml:space="preserve"> </w:t>
            </w:r>
            <w:r w:rsidRPr="00F45340">
              <w:t>Chief Government Relations Officer (CGRO)</w:t>
            </w:r>
          </w:p>
          <w:p w14:paraId="5A6313AE" w14:textId="482693FF" w:rsidR="00F45340" w:rsidRPr="00F45340" w:rsidRDefault="00F45340" w:rsidP="001B473A">
            <w:pPr>
              <w:pStyle w:val="Bulletpointintable"/>
              <w:spacing w:before="0"/>
            </w:pPr>
            <w:r>
              <w:rPr>
                <w:rFonts w:eastAsia="新細明體" w:hint="eastAsia"/>
                <w:lang w:eastAsia="zh-TW"/>
              </w:rPr>
              <w:t xml:space="preserve"> </w:t>
            </w:r>
            <w:r w:rsidRPr="00F45340">
              <w:t>Chief Investment Officer (CIO) [FS only]</w:t>
            </w:r>
          </w:p>
          <w:p w14:paraId="25F6EEE0" w14:textId="4FF2909F" w:rsidR="00F45340" w:rsidRPr="00F45340" w:rsidRDefault="00F45340" w:rsidP="001B473A">
            <w:pPr>
              <w:pStyle w:val="Bulletpointintable"/>
              <w:spacing w:before="0"/>
            </w:pPr>
            <w:r>
              <w:rPr>
                <w:rFonts w:eastAsia="新細明體" w:hint="eastAsia"/>
                <w:lang w:eastAsia="zh-TW"/>
              </w:rPr>
              <w:t xml:space="preserve"> </w:t>
            </w:r>
            <w:r w:rsidRPr="00F45340">
              <w:t>Chief Operating Officer (COO)</w:t>
            </w:r>
          </w:p>
          <w:p w14:paraId="0D36DA19" w14:textId="16F9469A" w:rsidR="00F45340" w:rsidRPr="00F45340" w:rsidRDefault="00F45340" w:rsidP="001B473A">
            <w:pPr>
              <w:pStyle w:val="Bulletpointintable"/>
              <w:spacing w:before="0"/>
            </w:pPr>
            <w:r>
              <w:rPr>
                <w:rFonts w:eastAsia="新細明體" w:hint="eastAsia"/>
                <w:lang w:eastAsia="zh-TW"/>
              </w:rPr>
              <w:t xml:space="preserve"> </w:t>
            </w:r>
            <w:r w:rsidRPr="00F45340">
              <w:t>Chief Procurement Officer (CPO)</w:t>
            </w:r>
          </w:p>
          <w:p w14:paraId="0C59B8F1" w14:textId="566256C1" w:rsidR="00F45340" w:rsidRPr="00F45340" w:rsidRDefault="00F45340" w:rsidP="001B473A">
            <w:pPr>
              <w:pStyle w:val="Bulletpointintable"/>
              <w:spacing w:before="0"/>
            </w:pPr>
            <w:r>
              <w:rPr>
                <w:rFonts w:eastAsia="新細明體" w:hint="eastAsia"/>
                <w:lang w:eastAsia="zh-TW"/>
              </w:rPr>
              <w:t xml:space="preserve"> </w:t>
            </w:r>
            <w:r w:rsidRPr="00F45340">
              <w:t>Chief Risks Officer (CRO)</w:t>
            </w:r>
          </w:p>
          <w:p w14:paraId="6918B071" w14:textId="4762EA5E" w:rsidR="00F45340" w:rsidRPr="00F45340" w:rsidRDefault="00F45340" w:rsidP="001B473A">
            <w:pPr>
              <w:pStyle w:val="Bulletpointintable"/>
              <w:spacing w:before="0"/>
            </w:pPr>
            <w:r>
              <w:rPr>
                <w:rFonts w:eastAsia="新細明體" w:hint="eastAsia"/>
                <w:lang w:eastAsia="zh-TW"/>
              </w:rPr>
              <w:t xml:space="preserve"> </w:t>
            </w:r>
            <w:r w:rsidRPr="00F45340">
              <w:t xml:space="preserve"> Chief Sustainability Officer (CSO)</w:t>
            </w:r>
          </w:p>
          <w:p w14:paraId="7335D669" w14:textId="6EF7F97D" w:rsidR="00F45340" w:rsidRPr="00F45340" w:rsidRDefault="00F45340" w:rsidP="001B473A">
            <w:pPr>
              <w:pStyle w:val="Bulletpointintable"/>
              <w:spacing w:before="0"/>
            </w:pPr>
            <w:r>
              <w:rPr>
                <w:rFonts w:eastAsia="新細明體" w:hint="eastAsia"/>
                <w:lang w:eastAsia="zh-TW"/>
              </w:rPr>
              <w:t xml:space="preserve">  </w:t>
            </w:r>
            <w:r w:rsidRPr="00F45340">
              <w:t>Chief Technology Officer (CTO)</w:t>
            </w:r>
          </w:p>
          <w:p w14:paraId="736F618B" w14:textId="3A2B1EE5" w:rsidR="00F45340" w:rsidRPr="00F45340" w:rsidRDefault="00F45340" w:rsidP="001B473A">
            <w:pPr>
              <w:pStyle w:val="Bulletpointintable"/>
              <w:spacing w:before="0"/>
            </w:pPr>
            <w:r>
              <w:rPr>
                <w:rFonts w:eastAsia="新細明體" w:hint="eastAsia"/>
                <w:lang w:eastAsia="zh-TW"/>
              </w:rPr>
              <w:t xml:space="preserve">  </w:t>
            </w:r>
            <w:r w:rsidRPr="00F45340">
              <w:t>Chief Underwriting Officer (CUO) [FS only]</w:t>
            </w:r>
          </w:p>
          <w:p w14:paraId="12FE04D0" w14:textId="5ABC1DCE" w:rsidR="00F45340" w:rsidRPr="00F45340" w:rsidRDefault="00F45340" w:rsidP="001B473A">
            <w:pPr>
              <w:pStyle w:val="Bulletpointintable"/>
              <w:spacing w:before="0"/>
            </w:pPr>
            <w:r>
              <w:rPr>
                <w:rFonts w:eastAsia="新細明體" w:hint="eastAsia"/>
                <w:lang w:eastAsia="zh-TW"/>
              </w:rPr>
              <w:t xml:space="preserve"> </w:t>
            </w:r>
            <w:r w:rsidRPr="00F45340">
              <w:t xml:space="preserve"> Corporate executive team</w:t>
            </w:r>
          </w:p>
          <w:p w14:paraId="360B6805" w14:textId="070EF727" w:rsidR="00F45340" w:rsidRPr="00F45340" w:rsidRDefault="00F45340" w:rsidP="001B473A">
            <w:pPr>
              <w:pStyle w:val="Bulletpointintable"/>
              <w:spacing w:before="0"/>
            </w:pPr>
            <w:r>
              <w:rPr>
                <w:rFonts w:eastAsia="新細明體" w:hint="eastAsia"/>
                <w:lang w:eastAsia="zh-TW"/>
              </w:rPr>
              <w:t xml:space="preserve">  </w:t>
            </w:r>
            <w:r w:rsidRPr="00F45340">
              <w:t>Director on board</w:t>
            </w:r>
          </w:p>
          <w:p w14:paraId="6EA25417" w14:textId="6708970C" w:rsidR="00F45340" w:rsidRPr="00F45340" w:rsidRDefault="00F45340" w:rsidP="001B473A">
            <w:pPr>
              <w:pStyle w:val="Bulletpointintable"/>
              <w:spacing w:before="0"/>
            </w:pPr>
            <w:r>
              <w:rPr>
                <w:rFonts w:eastAsia="新細明體" w:hint="eastAsia"/>
                <w:lang w:eastAsia="zh-TW"/>
              </w:rPr>
              <w:t xml:space="preserve">  </w:t>
            </w:r>
            <w:r w:rsidRPr="00F45340">
              <w:t>Other C-Suite Officer, please specify</w:t>
            </w:r>
          </w:p>
          <w:p w14:paraId="6480F31C" w14:textId="2F8C31DE" w:rsidR="00F45340" w:rsidRPr="00F45340" w:rsidRDefault="00F45340" w:rsidP="001B473A">
            <w:pPr>
              <w:pStyle w:val="Bulletpointintable"/>
              <w:spacing w:before="0"/>
            </w:pPr>
            <w:r>
              <w:rPr>
                <w:rFonts w:eastAsia="新細明體" w:hint="eastAsia"/>
                <w:lang w:eastAsia="zh-TW"/>
              </w:rPr>
              <w:t xml:space="preserve">  </w:t>
            </w:r>
            <w:r w:rsidRPr="00F45340">
              <w:t>General Counsel</w:t>
            </w:r>
          </w:p>
          <w:p w14:paraId="7FAEF62D" w14:textId="584879E7" w:rsidR="0071137F" w:rsidRPr="00EF270A" w:rsidRDefault="00F45340" w:rsidP="001B473A">
            <w:pPr>
              <w:pStyle w:val="Bulletpointintable"/>
              <w:spacing w:before="0"/>
            </w:pPr>
            <w:r>
              <w:rPr>
                <w:rFonts w:eastAsia="新細明體" w:hint="eastAsia"/>
                <w:lang w:eastAsia="zh-TW"/>
              </w:rPr>
              <w:t xml:space="preserve">  </w:t>
            </w:r>
            <w:r w:rsidRPr="00F45340">
              <w:t>President</w:t>
            </w:r>
          </w:p>
          <w:p w14:paraId="547F4A8E" w14:textId="77777777" w:rsidR="0071137F" w:rsidRDefault="0071137F" w:rsidP="0071137F">
            <w:pPr>
              <w:pStyle w:val="td-p"/>
              <w:spacing w:before="0" w:after="0" w:line="276" w:lineRule="auto"/>
              <w:rPr>
                <w:rFonts w:eastAsia="新細明體"/>
                <w:b/>
                <w:sz w:val="13"/>
                <w:szCs w:val="13"/>
                <w:lang w:eastAsia="zh-TW"/>
              </w:rPr>
            </w:pPr>
          </w:p>
          <w:p w14:paraId="38E0CF17" w14:textId="762715E1" w:rsidR="0071137F" w:rsidRPr="0071137F" w:rsidRDefault="0071137F" w:rsidP="0071137F">
            <w:pPr>
              <w:pStyle w:val="td-p"/>
              <w:spacing w:before="0" w:after="0" w:line="276" w:lineRule="auto"/>
              <w:rPr>
                <w:b/>
                <w:sz w:val="13"/>
                <w:szCs w:val="13"/>
              </w:rPr>
            </w:pPr>
            <w:r w:rsidRPr="0071137F">
              <w:rPr>
                <w:b/>
                <w:sz w:val="13"/>
                <w:szCs w:val="13"/>
              </w:rPr>
              <w:t>Senior-mid management</w:t>
            </w:r>
          </w:p>
          <w:p w14:paraId="237585DD" w14:textId="5FFA6398" w:rsidR="0071137F" w:rsidRPr="0071137F" w:rsidRDefault="0071137F" w:rsidP="001B473A">
            <w:pPr>
              <w:pStyle w:val="Bulletpointintable"/>
              <w:spacing w:before="0"/>
            </w:pPr>
            <w:r>
              <w:rPr>
                <w:rFonts w:eastAsia="新細明體" w:hint="eastAsia"/>
                <w:lang w:eastAsia="zh-TW"/>
              </w:rPr>
              <w:t xml:space="preserve"> </w:t>
            </w:r>
            <w:r w:rsidRPr="0071137F">
              <w:t>Buyers/purchasers</w:t>
            </w:r>
          </w:p>
          <w:p w14:paraId="6E9D4753" w14:textId="23CBA34D" w:rsidR="0071137F" w:rsidRPr="0071137F" w:rsidRDefault="0071137F" w:rsidP="001B473A">
            <w:pPr>
              <w:pStyle w:val="Bulletpointintable"/>
              <w:spacing w:before="0"/>
            </w:pPr>
            <w:r>
              <w:rPr>
                <w:rFonts w:eastAsia="新細明體" w:hint="eastAsia"/>
                <w:lang w:eastAsia="zh-TW"/>
              </w:rPr>
              <w:t xml:space="preserve"> </w:t>
            </w:r>
            <w:r w:rsidRPr="0071137F">
              <w:t>Energy manager</w:t>
            </w:r>
          </w:p>
          <w:p w14:paraId="22C62567" w14:textId="6CA9C130" w:rsidR="0071137F" w:rsidRPr="0071137F" w:rsidRDefault="0071137F" w:rsidP="001B473A">
            <w:pPr>
              <w:pStyle w:val="Bulletpointintable"/>
              <w:spacing w:before="0"/>
            </w:pPr>
            <w:r w:rsidRPr="0071137F">
              <w:t xml:space="preserve"> Environment/Sustainability manager</w:t>
            </w:r>
          </w:p>
          <w:p w14:paraId="2695A9C6" w14:textId="476542A7" w:rsidR="0071137F" w:rsidRPr="0071137F" w:rsidRDefault="0071137F" w:rsidP="001B473A">
            <w:pPr>
              <w:pStyle w:val="Bulletpointintable"/>
              <w:spacing w:before="0"/>
            </w:pPr>
            <w:r w:rsidRPr="0071137F">
              <w:t xml:space="preserve"> Environmental, Health, and Safety manager</w:t>
            </w:r>
          </w:p>
          <w:p w14:paraId="569EE419" w14:textId="12BAD005" w:rsidR="0071137F" w:rsidRPr="0071137F" w:rsidRDefault="0071137F" w:rsidP="001B473A">
            <w:pPr>
              <w:pStyle w:val="Bulletpointintable"/>
              <w:spacing w:before="0"/>
            </w:pPr>
            <w:r w:rsidRPr="0071137F">
              <w:t xml:space="preserve"> Management group</w:t>
            </w:r>
          </w:p>
          <w:p w14:paraId="28A184C0" w14:textId="23CB1102" w:rsidR="0071137F" w:rsidRPr="0071137F" w:rsidRDefault="0071137F" w:rsidP="001B473A">
            <w:pPr>
              <w:pStyle w:val="Bulletpointintable"/>
              <w:spacing w:before="0"/>
            </w:pPr>
            <w:r w:rsidRPr="0071137F">
              <w:t xml:space="preserve"> Process operation manager</w:t>
            </w:r>
          </w:p>
          <w:p w14:paraId="576E8248" w14:textId="40582E40" w:rsidR="0071137F" w:rsidRPr="0071137F" w:rsidRDefault="0071137F" w:rsidP="001B473A">
            <w:pPr>
              <w:pStyle w:val="Bulletpointintable"/>
              <w:spacing w:before="0"/>
            </w:pPr>
            <w:r w:rsidRPr="0071137F">
              <w:t xml:space="preserve"> Procurement manager</w:t>
            </w:r>
          </w:p>
          <w:p w14:paraId="4588D767" w14:textId="11F333C1" w:rsidR="0071137F" w:rsidRPr="0071137F" w:rsidRDefault="0071137F" w:rsidP="001B473A">
            <w:pPr>
              <w:pStyle w:val="Bulletpointintable"/>
              <w:spacing w:before="0"/>
            </w:pPr>
            <w:r w:rsidRPr="0071137F">
              <w:t xml:space="preserve"> Public affairs manager</w:t>
            </w:r>
          </w:p>
          <w:p w14:paraId="2DBC5CB1" w14:textId="3A15392C" w:rsidR="0071137F" w:rsidRPr="0071137F" w:rsidRDefault="0071137F" w:rsidP="001B473A">
            <w:pPr>
              <w:pStyle w:val="Bulletpointintable"/>
              <w:spacing w:before="0"/>
            </w:pPr>
            <w:r w:rsidRPr="0071137F">
              <w:t xml:space="preserve"> Risk manager</w:t>
            </w:r>
          </w:p>
          <w:p w14:paraId="2E3CB6B6" w14:textId="5B3F2074" w:rsidR="0071137F" w:rsidRPr="0071137F" w:rsidRDefault="0071137F" w:rsidP="001B473A">
            <w:pPr>
              <w:pStyle w:val="Bulletpointintable"/>
              <w:spacing w:before="0"/>
            </w:pPr>
            <w:r w:rsidRPr="0071137F">
              <w:t xml:space="preserve"> ESG Portfolio/Fund manager [FS only]</w:t>
            </w:r>
          </w:p>
          <w:p w14:paraId="6A3A37BC" w14:textId="1FCCE952" w:rsidR="0071137F" w:rsidRPr="0071137F" w:rsidRDefault="0071137F" w:rsidP="001B473A">
            <w:pPr>
              <w:pStyle w:val="Bulletpointintable"/>
              <w:spacing w:before="0"/>
            </w:pPr>
            <w:r w:rsidRPr="0071137F">
              <w:t xml:space="preserve"> Investor relations manager [FS only]</w:t>
            </w:r>
          </w:p>
          <w:p w14:paraId="56791C69" w14:textId="131FA6D7" w:rsidR="0071137F" w:rsidRPr="0071137F" w:rsidRDefault="0071137F" w:rsidP="001B473A">
            <w:pPr>
              <w:pStyle w:val="Bulletpointintable"/>
              <w:spacing w:before="0"/>
            </w:pPr>
            <w:r w:rsidRPr="0071137F">
              <w:t xml:space="preserve"> Portfolio/Fund manager [FS only]</w:t>
            </w:r>
          </w:p>
          <w:p w14:paraId="0E9E878B" w14:textId="4050347D" w:rsidR="005E00E5" w:rsidRDefault="0071137F" w:rsidP="001B473A">
            <w:pPr>
              <w:pStyle w:val="Bulletpointintable"/>
              <w:spacing w:before="0"/>
            </w:pPr>
            <w:r w:rsidRPr="0071137F">
              <w:t xml:space="preserve"> Other senior-mid manager, please specify</w:t>
            </w:r>
          </w:p>
          <w:p w14:paraId="3AF7E86F" w14:textId="77777777" w:rsidR="005E00E5" w:rsidRDefault="005E00E5" w:rsidP="005E00E5">
            <w:pPr>
              <w:widowControl/>
              <w:spacing w:line="320" w:lineRule="auto"/>
              <w:ind w:left="-359"/>
              <w:contextualSpacing/>
              <w:rPr>
                <w:szCs w:val="13"/>
              </w:rPr>
            </w:pPr>
          </w:p>
        </w:tc>
        <w:tc>
          <w:tcPr>
            <w:tcW w:w="7680" w:type="dxa"/>
            <w:shd w:val="clear" w:color="auto" w:fill="D9D9D9" w:themeFill="background1" w:themeFillShade="D9"/>
            <w:tcMar>
              <w:top w:w="100" w:type="dxa"/>
              <w:left w:w="100" w:type="dxa"/>
              <w:bottom w:w="100" w:type="dxa"/>
              <w:right w:w="100" w:type="dxa"/>
            </w:tcMar>
          </w:tcPr>
          <w:p w14:paraId="3F8C0F43" w14:textId="393860C9" w:rsidR="006C237C" w:rsidRPr="00130E61" w:rsidRDefault="00957094" w:rsidP="00130E61">
            <w:pPr>
              <w:pStyle w:val="td-p"/>
              <w:spacing w:before="0" w:after="0" w:line="276" w:lineRule="auto"/>
              <w:rPr>
                <w:b/>
                <w:sz w:val="13"/>
                <w:szCs w:val="13"/>
              </w:rPr>
            </w:pPr>
            <w:r w:rsidRPr="00130E61">
              <w:rPr>
                <w:b/>
                <w:sz w:val="13"/>
                <w:szCs w:val="13"/>
              </w:rPr>
              <w:t>Facility/Unit/Site management</w:t>
            </w:r>
          </w:p>
          <w:p w14:paraId="7C22D12F" w14:textId="77777777" w:rsidR="00F0035F" w:rsidRPr="00F0035F" w:rsidRDefault="00F0035F" w:rsidP="001B473A">
            <w:pPr>
              <w:pStyle w:val="Bulletpointintable"/>
              <w:spacing w:before="0"/>
            </w:pPr>
            <w:r w:rsidRPr="00F0035F">
              <w:t>Business unit manager</w:t>
            </w:r>
          </w:p>
          <w:p w14:paraId="5EBFE70B" w14:textId="77777777" w:rsidR="00F0035F" w:rsidRPr="00F0035F" w:rsidRDefault="00F0035F" w:rsidP="001B473A">
            <w:pPr>
              <w:pStyle w:val="Bulletpointintable"/>
              <w:spacing w:before="0"/>
            </w:pPr>
            <w:r w:rsidRPr="00F0035F">
              <w:t>Facilities manager</w:t>
            </w:r>
          </w:p>
          <w:p w14:paraId="030F8237" w14:textId="77777777" w:rsidR="00F0035F" w:rsidRPr="00F0035F" w:rsidRDefault="00F0035F" w:rsidP="001B473A">
            <w:pPr>
              <w:pStyle w:val="Bulletpointintable"/>
              <w:spacing w:before="0"/>
            </w:pPr>
            <w:r w:rsidRPr="00F0035F">
              <w:t>Site manager</w:t>
            </w:r>
          </w:p>
          <w:p w14:paraId="27E7553C" w14:textId="05033D11" w:rsidR="00F0035F" w:rsidRPr="00572E65" w:rsidRDefault="00F0035F" w:rsidP="001B473A">
            <w:pPr>
              <w:pStyle w:val="Bulletpointintable"/>
              <w:spacing w:before="0"/>
            </w:pPr>
            <w:r w:rsidRPr="00F0035F">
              <w:t>Other facility/unit/site manager, please specify</w:t>
            </w:r>
          </w:p>
          <w:p w14:paraId="4058B46E" w14:textId="77777777" w:rsidR="00572E65" w:rsidRDefault="00572E65" w:rsidP="00572E65">
            <w:pPr>
              <w:pStyle w:val="td-p"/>
              <w:spacing w:before="0" w:after="0" w:line="276" w:lineRule="auto"/>
              <w:rPr>
                <w:rFonts w:eastAsia="新細明體"/>
                <w:b/>
                <w:sz w:val="13"/>
                <w:szCs w:val="13"/>
                <w:lang w:eastAsia="zh-TW"/>
              </w:rPr>
            </w:pPr>
          </w:p>
          <w:p w14:paraId="371D278B" w14:textId="38B2D9C2" w:rsidR="00572E65" w:rsidRPr="00572E65" w:rsidRDefault="00572E65" w:rsidP="00572E65">
            <w:pPr>
              <w:pStyle w:val="td-p"/>
              <w:spacing w:before="0" w:after="0" w:line="276" w:lineRule="auto"/>
              <w:rPr>
                <w:b/>
                <w:sz w:val="13"/>
                <w:szCs w:val="13"/>
              </w:rPr>
            </w:pPr>
            <w:r w:rsidRPr="00572E65">
              <w:rPr>
                <w:b/>
                <w:sz w:val="13"/>
                <w:szCs w:val="13"/>
              </w:rPr>
              <w:t>Sustainability specialist</w:t>
            </w:r>
          </w:p>
          <w:p w14:paraId="7482D9A2" w14:textId="1AED8CD0" w:rsidR="00572E65" w:rsidRPr="00572E65" w:rsidRDefault="00572E65" w:rsidP="001B473A">
            <w:pPr>
              <w:pStyle w:val="Bulletpointintable"/>
              <w:spacing w:before="0"/>
            </w:pPr>
            <w:r w:rsidRPr="00572E65">
              <w:t>Dedicated responsible investment analyst [FS only]</w:t>
            </w:r>
          </w:p>
          <w:p w14:paraId="5AE40965" w14:textId="76EB954F" w:rsidR="00572E65" w:rsidRPr="00572E65" w:rsidRDefault="00572E65" w:rsidP="001B473A">
            <w:pPr>
              <w:pStyle w:val="Bulletpointintable"/>
              <w:spacing w:before="0"/>
            </w:pPr>
            <w:r w:rsidRPr="00572E65">
              <w:t>Investment/credit/insurance analyst [FS only]</w:t>
            </w:r>
          </w:p>
          <w:p w14:paraId="7949571B" w14:textId="1920542F" w:rsidR="00572E65" w:rsidRPr="00572E65" w:rsidRDefault="00572E65" w:rsidP="001B473A">
            <w:pPr>
              <w:pStyle w:val="Bulletpointintable"/>
              <w:spacing w:before="0"/>
            </w:pPr>
            <w:r w:rsidRPr="00572E65">
              <w:t>Risk analyst [FS only]</w:t>
            </w:r>
          </w:p>
          <w:p w14:paraId="52A3D2AF" w14:textId="25048018" w:rsidR="00572E65" w:rsidRDefault="00572E65" w:rsidP="001B473A">
            <w:pPr>
              <w:pStyle w:val="Bulletpointintable"/>
              <w:spacing w:before="0"/>
            </w:pPr>
            <w:r w:rsidRPr="00572E65">
              <w:t>Other sustainability specialist, please specify</w:t>
            </w:r>
          </w:p>
          <w:p w14:paraId="6F988626" w14:textId="77777777" w:rsidR="005E00E5" w:rsidRDefault="005E00E5" w:rsidP="005E00E5">
            <w:pPr>
              <w:spacing w:line="276" w:lineRule="auto"/>
              <w:rPr>
                <w:szCs w:val="13"/>
              </w:rPr>
            </w:pPr>
          </w:p>
          <w:p w14:paraId="5F15E8D6" w14:textId="174AE345" w:rsidR="005E00E5" w:rsidRDefault="005E00E5" w:rsidP="00957094">
            <w:pPr>
              <w:spacing w:line="320" w:lineRule="auto"/>
              <w:ind w:left="720"/>
              <w:rPr>
                <w:rFonts w:eastAsiaTheme="minorEastAsia" w:cstheme="minorBidi"/>
                <w:szCs w:val="13"/>
              </w:rPr>
            </w:pPr>
          </w:p>
        </w:tc>
      </w:tr>
    </w:tbl>
    <w:p w14:paraId="4D817E99" w14:textId="77777777" w:rsidR="00734B6F" w:rsidRPr="00595C58" w:rsidRDefault="00595C58" w:rsidP="00493C06">
      <w:pPr>
        <w:rPr>
          <w:rFonts w:eastAsia="新細明體"/>
          <w:lang w:eastAsia="zh-TW"/>
        </w:rPr>
      </w:pPr>
      <w:r>
        <w:rPr>
          <w:rFonts w:eastAsia="新細明體"/>
          <w:lang w:eastAsia="zh-TW"/>
        </w:rPr>
        <w:br/>
      </w: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00734B6F" w14:paraId="3C07E90A" w14:textId="77777777" w:rsidTr="00D71513">
        <w:trPr>
          <w:trHeight w:val="300"/>
          <w:jc w:val="center"/>
        </w:trPr>
        <w:tc>
          <w:tcPr>
            <w:tcW w:w="15360" w:type="dxa"/>
            <w:gridSpan w:val="2"/>
            <w:shd w:val="clear" w:color="auto" w:fill="C00000"/>
            <w:tcMar>
              <w:top w:w="100" w:type="dxa"/>
              <w:left w:w="100" w:type="dxa"/>
              <w:bottom w:w="100" w:type="dxa"/>
              <w:right w:w="100" w:type="dxa"/>
            </w:tcMar>
            <w:vAlign w:val="center"/>
          </w:tcPr>
          <w:p w14:paraId="7BE284A7" w14:textId="1582E3AF" w:rsidR="00734B6F" w:rsidRDefault="00765E42" w:rsidP="00EF270A">
            <w:pPr>
              <w:spacing w:line="259" w:lineRule="auto"/>
              <w:jc w:val="center"/>
            </w:pPr>
            <w:r w:rsidRPr="00765E42">
              <w:rPr>
                <w:b/>
                <w:color w:val="FFFFFF" w:themeColor="background1"/>
                <w:szCs w:val="13"/>
              </w:rPr>
              <w:t>Performance metrics (column 4)</w:t>
            </w:r>
          </w:p>
        </w:tc>
      </w:tr>
      <w:tr w:rsidR="00734B6F" w14:paraId="45DA5C78"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tcPr>
          <w:p w14:paraId="07BC1C41" w14:textId="624420E0" w:rsidR="00734B6F" w:rsidRPr="009B0225" w:rsidRDefault="00765E42" w:rsidP="009B0225">
            <w:pPr>
              <w:pStyle w:val="td-p"/>
              <w:spacing w:before="0" w:after="0" w:line="276" w:lineRule="auto"/>
              <w:rPr>
                <w:rFonts w:eastAsia="新細明體"/>
                <w:b/>
                <w:sz w:val="13"/>
                <w:szCs w:val="13"/>
                <w:lang w:eastAsia="zh-TW"/>
              </w:rPr>
            </w:pPr>
            <w:r w:rsidRPr="00765E42">
              <w:rPr>
                <w:b/>
                <w:sz w:val="13"/>
                <w:szCs w:val="13"/>
              </w:rPr>
              <w:t>Targets</w:t>
            </w:r>
          </w:p>
          <w:p w14:paraId="667DA745" w14:textId="77777777" w:rsidR="00536ADF" w:rsidRPr="00536ADF" w:rsidRDefault="00734B6F" w:rsidP="001B473A">
            <w:pPr>
              <w:pStyle w:val="Bulletpointintable"/>
              <w:spacing w:before="0"/>
            </w:pPr>
            <w:r>
              <w:rPr>
                <w:rFonts w:eastAsia="新細明體" w:hint="eastAsia"/>
                <w:lang w:eastAsia="zh-TW"/>
              </w:rPr>
              <w:t xml:space="preserve">  </w:t>
            </w:r>
            <w:r w:rsidR="00765E42" w:rsidRPr="00536ADF">
              <w:t>Progress towards environmental targets</w:t>
            </w:r>
          </w:p>
          <w:p w14:paraId="76BEA25A" w14:textId="5B937F8E" w:rsidR="00536ADF" w:rsidRPr="00536ADF" w:rsidRDefault="00536ADF" w:rsidP="001B473A">
            <w:pPr>
              <w:pStyle w:val="Bulletpointintable"/>
              <w:spacing w:before="0"/>
            </w:pPr>
            <w:r>
              <w:rPr>
                <w:rFonts w:eastAsia="新細明體" w:hint="eastAsia"/>
                <w:lang w:eastAsia="zh-TW"/>
              </w:rPr>
              <w:t xml:space="preserve"> </w:t>
            </w:r>
            <w:r w:rsidR="009B0225">
              <w:rPr>
                <w:rFonts w:eastAsia="新細明體" w:hint="eastAsia"/>
                <w:lang w:eastAsia="zh-TW"/>
              </w:rPr>
              <w:t xml:space="preserve"> </w:t>
            </w:r>
            <w:r w:rsidR="00765E42" w:rsidRPr="00536ADF">
              <w:t>Achievement of environmental targets</w:t>
            </w:r>
          </w:p>
          <w:p w14:paraId="3078E1D7" w14:textId="4491507D" w:rsidR="00536ADF" w:rsidRPr="00536ADF" w:rsidRDefault="00765E42" w:rsidP="001B473A">
            <w:pPr>
              <w:pStyle w:val="Bulletpointintable"/>
              <w:spacing w:before="0"/>
            </w:pPr>
            <w:r w:rsidRPr="00536ADF">
              <w:t xml:space="preserve"> </w:t>
            </w:r>
            <w:r w:rsidR="009B0225">
              <w:rPr>
                <w:rFonts w:eastAsia="新細明體" w:hint="eastAsia"/>
                <w:lang w:eastAsia="zh-TW"/>
              </w:rPr>
              <w:t xml:space="preserve"> </w:t>
            </w:r>
            <w:r w:rsidRPr="00536ADF">
              <w:t>Organization performance against an environmental</w:t>
            </w:r>
            <w:r w:rsidR="00536ADF">
              <w:rPr>
                <w:rFonts w:eastAsia="新細明體" w:hint="eastAsia"/>
                <w:lang w:eastAsia="zh-TW"/>
              </w:rPr>
              <w:t xml:space="preserve"> </w:t>
            </w:r>
            <w:r w:rsidRPr="00536ADF">
              <w:t>sustainability index</w:t>
            </w:r>
          </w:p>
          <w:p w14:paraId="58F2664D" w14:textId="15C9A673" w:rsidR="00536ADF" w:rsidRPr="00536ADF" w:rsidRDefault="00765E42" w:rsidP="001B473A">
            <w:pPr>
              <w:pStyle w:val="Bulletpointintable"/>
              <w:spacing w:before="0"/>
            </w:pPr>
            <w:r w:rsidRPr="00536ADF">
              <w:t xml:space="preserve"> </w:t>
            </w:r>
            <w:r w:rsidR="009B0225">
              <w:rPr>
                <w:rFonts w:eastAsia="新細明體" w:hint="eastAsia"/>
                <w:lang w:eastAsia="zh-TW"/>
              </w:rPr>
              <w:t xml:space="preserve"> </w:t>
            </w:r>
            <w:r w:rsidRPr="00536ADF">
              <w:t>Reduction in absolute emissions in line with net-zero target</w:t>
            </w:r>
            <w:r w:rsidR="00536ADF">
              <w:rPr>
                <w:rFonts w:eastAsia="新細明體" w:hint="eastAsia"/>
                <w:lang w:eastAsia="zh-TW"/>
              </w:rPr>
              <w:t xml:space="preserve"> </w:t>
            </w:r>
            <w:r w:rsidRPr="00536ADF">
              <w:t>[CC only]</w:t>
            </w:r>
          </w:p>
          <w:p w14:paraId="3DCE83D8" w14:textId="740357DA" w:rsidR="00765E42" w:rsidRPr="00536ADF" w:rsidRDefault="009B0225" w:rsidP="001B473A">
            <w:pPr>
              <w:pStyle w:val="Bulletpointintable"/>
              <w:spacing w:before="0"/>
            </w:pPr>
            <w:r>
              <w:rPr>
                <w:rFonts w:eastAsia="新細明體" w:hint="eastAsia"/>
                <w:lang w:eastAsia="zh-TW"/>
              </w:rPr>
              <w:lastRenderedPageBreak/>
              <w:t xml:space="preserve">  </w:t>
            </w:r>
            <w:r w:rsidR="00765E42" w:rsidRPr="00536ADF">
              <w:t>Other targets-related metrics, please specify</w:t>
            </w:r>
          </w:p>
          <w:p w14:paraId="1FE5EBF2" w14:textId="77777777" w:rsidR="00734B6F" w:rsidRDefault="00734B6F">
            <w:pPr>
              <w:pStyle w:val="td-p"/>
              <w:spacing w:before="0" w:after="0" w:line="276" w:lineRule="auto"/>
              <w:rPr>
                <w:rFonts w:eastAsia="新細明體"/>
                <w:b/>
                <w:sz w:val="13"/>
                <w:szCs w:val="13"/>
                <w:lang w:eastAsia="zh-TW"/>
              </w:rPr>
            </w:pPr>
          </w:p>
          <w:p w14:paraId="52996A05" w14:textId="77777777" w:rsidR="00734B6F" w:rsidRDefault="00734B6F">
            <w:pPr>
              <w:pStyle w:val="td-p"/>
              <w:spacing w:before="0" w:after="0" w:line="276" w:lineRule="auto"/>
              <w:rPr>
                <w:rFonts w:eastAsia="新細明體"/>
                <w:b/>
                <w:sz w:val="13"/>
                <w:szCs w:val="13"/>
                <w:lang w:eastAsia="zh-TW"/>
              </w:rPr>
            </w:pPr>
          </w:p>
          <w:p w14:paraId="62852A1D" w14:textId="19F89176" w:rsidR="00734B6F" w:rsidRPr="0071137F" w:rsidRDefault="000B37F5">
            <w:pPr>
              <w:pStyle w:val="td-p"/>
              <w:spacing w:before="0" w:after="0" w:line="276" w:lineRule="auto"/>
              <w:rPr>
                <w:b/>
                <w:sz w:val="13"/>
                <w:szCs w:val="13"/>
              </w:rPr>
            </w:pPr>
            <w:r w:rsidRPr="000B37F5">
              <w:rPr>
                <w:b/>
                <w:sz w:val="13"/>
                <w:szCs w:val="13"/>
              </w:rPr>
              <w:t>Strategy and financial planning</w:t>
            </w:r>
          </w:p>
          <w:p w14:paraId="23F4BFE6" w14:textId="6C98E3ED" w:rsidR="000B37F5" w:rsidRPr="000B37F5" w:rsidRDefault="005E0EAB" w:rsidP="001B473A">
            <w:pPr>
              <w:pStyle w:val="Bulletpointintable"/>
              <w:spacing w:before="0"/>
              <w:rPr>
                <w:rFonts w:eastAsia="新細明體"/>
                <w:lang w:eastAsia="zh-TW"/>
              </w:rPr>
            </w:pPr>
            <w:r>
              <w:rPr>
                <w:rFonts w:eastAsia="新細明體" w:hint="eastAsia"/>
                <w:lang w:eastAsia="zh-TW"/>
              </w:rPr>
              <w:t xml:space="preserve"> </w:t>
            </w:r>
            <w:r w:rsidR="000B37F5" w:rsidRPr="000B37F5">
              <w:rPr>
                <w:rFonts w:eastAsia="新細明體"/>
                <w:lang w:eastAsia="zh-TW"/>
              </w:rPr>
              <w:t>Board approval of climate transition plan [CC only]</w:t>
            </w:r>
          </w:p>
          <w:p w14:paraId="7F72A089" w14:textId="77777777" w:rsidR="000B37F5" w:rsidRPr="000B37F5" w:rsidRDefault="000B37F5" w:rsidP="001B473A">
            <w:pPr>
              <w:pStyle w:val="Bulletpointintable"/>
              <w:spacing w:before="0"/>
              <w:rPr>
                <w:rFonts w:eastAsia="新細明體"/>
                <w:lang w:eastAsia="zh-TW"/>
              </w:rPr>
            </w:pPr>
            <w:r w:rsidRPr="000B37F5">
              <w:rPr>
                <w:rFonts w:eastAsia="新細明體"/>
                <w:lang w:eastAsia="zh-TW"/>
              </w:rPr>
              <w:t xml:space="preserve"> Shareholder approval of climate transition plan [CC only]</w:t>
            </w:r>
          </w:p>
          <w:p w14:paraId="6B859AA2" w14:textId="32226567" w:rsidR="000B37F5" w:rsidRPr="000B37F5" w:rsidRDefault="005E0EAB" w:rsidP="001B473A">
            <w:pPr>
              <w:pStyle w:val="Bulletpointintable"/>
              <w:spacing w:before="0"/>
              <w:rPr>
                <w:rFonts w:eastAsia="新細明體"/>
                <w:lang w:eastAsia="zh-TW"/>
              </w:rPr>
            </w:pPr>
            <w:r>
              <w:rPr>
                <w:rFonts w:eastAsia="新細明體" w:hint="eastAsia"/>
                <w:lang w:eastAsia="zh-TW"/>
              </w:rPr>
              <w:t xml:space="preserve"> </w:t>
            </w:r>
            <w:r w:rsidR="000B37F5" w:rsidRPr="000B37F5">
              <w:rPr>
                <w:rFonts w:eastAsia="新細明體"/>
                <w:lang w:eastAsia="zh-TW"/>
              </w:rPr>
              <w:t>Achievement of climate transition plan [CC only]</w:t>
            </w:r>
          </w:p>
          <w:p w14:paraId="7F8A2438" w14:textId="77777777" w:rsidR="000B37F5" w:rsidRPr="000B37F5" w:rsidRDefault="000B37F5" w:rsidP="001B473A">
            <w:pPr>
              <w:pStyle w:val="Bulletpointintable"/>
              <w:spacing w:before="0"/>
              <w:rPr>
                <w:rFonts w:eastAsia="新細明體"/>
                <w:lang w:eastAsia="zh-TW"/>
              </w:rPr>
            </w:pPr>
            <w:r w:rsidRPr="000B37F5">
              <w:rPr>
                <w:rFonts w:eastAsia="新細明體"/>
                <w:lang w:eastAsia="zh-TW"/>
              </w:rPr>
              <w:t xml:space="preserve"> Increased green asset ratio of portfolio/fund [FS only]</w:t>
            </w:r>
          </w:p>
          <w:p w14:paraId="1C789136" w14:textId="26310178" w:rsidR="000B37F5" w:rsidRPr="007950DE" w:rsidRDefault="000B37F5" w:rsidP="001B473A">
            <w:pPr>
              <w:pStyle w:val="Bulletpointintable"/>
              <w:spacing w:before="0"/>
              <w:rPr>
                <w:rFonts w:eastAsia="新細明體"/>
                <w:lang w:eastAsia="zh-TW"/>
              </w:rPr>
            </w:pPr>
            <w:r w:rsidRPr="000B37F5">
              <w:rPr>
                <w:rFonts w:eastAsia="新細明體"/>
                <w:lang w:eastAsia="zh-TW"/>
              </w:rPr>
              <w:t xml:space="preserve"> Shift to a business model compatible with a net-zero carbon</w:t>
            </w:r>
            <w:r w:rsidR="007950DE">
              <w:rPr>
                <w:rFonts w:eastAsia="新細明體" w:hint="eastAsia"/>
                <w:lang w:eastAsia="zh-TW"/>
              </w:rPr>
              <w:t xml:space="preserve"> </w:t>
            </w:r>
            <w:r w:rsidRPr="007950DE">
              <w:rPr>
                <w:rFonts w:eastAsia="新細明體"/>
                <w:lang w:eastAsia="zh-TW"/>
              </w:rPr>
              <w:t>future [CC only]</w:t>
            </w:r>
          </w:p>
          <w:p w14:paraId="58677A57" w14:textId="77777777" w:rsidR="000B37F5" w:rsidRPr="000B37F5" w:rsidRDefault="000B37F5" w:rsidP="001B473A">
            <w:pPr>
              <w:pStyle w:val="Bulletpointintable"/>
              <w:spacing w:before="0"/>
              <w:rPr>
                <w:rFonts w:eastAsia="新細明體"/>
                <w:lang w:eastAsia="zh-TW"/>
              </w:rPr>
            </w:pPr>
            <w:r w:rsidRPr="000B37F5">
              <w:rPr>
                <w:rFonts w:eastAsia="新細明體"/>
                <w:lang w:eastAsia="zh-TW"/>
              </w:rPr>
              <w:t xml:space="preserve"> Increased investment in environmental R&amp;D and innovation</w:t>
            </w:r>
          </w:p>
          <w:p w14:paraId="20E3F871" w14:textId="39DAB217" w:rsidR="000B37F5" w:rsidRPr="007950DE" w:rsidRDefault="000B37F5" w:rsidP="001B473A">
            <w:pPr>
              <w:pStyle w:val="Bulletpointintable"/>
              <w:spacing w:before="0"/>
              <w:rPr>
                <w:rFonts w:eastAsia="新細明體"/>
                <w:lang w:eastAsia="zh-TW"/>
              </w:rPr>
            </w:pPr>
            <w:r w:rsidRPr="000B37F5">
              <w:rPr>
                <w:rFonts w:eastAsia="新細明體"/>
                <w:lang w:eastAsia="zh-TW"/>
              </w:rPr>
              <w:t xml:space="preserve"> Increased proportion of revenue from low environmental</w:t>
            </w:r>
            <w:r w:rsidR="007950DE">
              <w:rPr>
                <w:rFonts w:eastAsia="新細明體" w:hint="eastAsia"/>
                <w:lang w:eastAsia="zh-TW"/>
              </w:rPr>
              <w:t xml:space="preserve"> </w:t>
            </w:r>
            <w:r w:rsidRPr="007950DE">
              <w:rPr>
                <w:rFonts w:eastAsia="新細明體"/>
                <w:lang w:eastAsia="zh-TW"/>
              </w:rPr>
              <w:t>impact products or services</w:t>
            </w:r>
          </w:p>
          <w:p w14:paraId="03F83F5E" w14:textId="7140A573" w:rsidR="000B37F5" w:rsidRPr="007950DE" w:rsidRDefault="000B37F5" w:rsidP="001B473A">
            <w:pPr>
              <w:pStyle w:val="Bulletpointintable"/>
              <w:spacing w:before="0"/>
              <w:rPr>
                <w:rFonts w:eastAsia="新細明體"/>
                <w:lang w:eastAsia="zh-TW"/>
              </w:rPr>
            </w:pPr>
            <w:r w:rsidRPr="000B37F5">
              <w:rPr>
                <w:rFonts w:eastAsia="新細明體"/>
                <w:lang w:eastAsia="zh-TW"/>
              </w:rPr>
              <w:t xml:space="preserve"> Increased alignment of capex with transition plan and/or</w:t>
            </w:r>
            <w:r w:rsidR="007950DE">
              <w:rPr>
                <w:rFonts w:eastAsia="新細明體" w:hint="eastAsia"/>
                <w:lang w:eastAsia="zh-TW"/>
              </w:rPr>
              <w:t xml:space="preserve"> </w:t>
            </w:r>
            <w:r w:rsidRPr="007950DE">
              <w:rPr>
                <w:rFonts w:eastAsia="新細明體"/>
                <w:lang w:eastAsia="zh-TW"/>
              </w:rPr>
              <w:t>sustainable finance taxonomy [CC only]</w:t>
            </w:r>
          </w:p>
          <w:p w14:paraId="77C0FCD5" w14:textId="406CEE30" w:rsidR="00734B6F" w:rsidRDefault="005E0EAB" w:rsidP="001B473A">
            <w:pPr>
              <w:pStyle w:val="Bulletpointintable"/>
              <w:spacing w:before="0"/>
              <w:rPr>
                <w:rFonts w:eastAsia="新細明體"/>
                <w:lang w:eastAsia="zh-TW"/>
              </w:rPr>
            </w:pPr>
            <w:r>
              <w:rPr>
                <w:rFonts w:eastAsia="新細明體" w:hint="eastAsia"/>
                <w:lang w:eastAsia="zh-TW"/>
              </w:rPr>
              <w:t xml:space="preserve"> </w:t>
            </w:r>
            <w:r w:rsidR="000B37F5" w:rsidRPr="000B37F5">
              <w:rPr>
                <w:rFonts w:eastAsia="新細明體"/>
                <w:lang w:eastAsia="zh-TW"/>
              </w:rPr>
              <w:t>Other strategy and financial planning-related metrics, please</w:t>
            </w:r>
            <w:r w:rsidR="000B37F5">
              <w:rPr>
                <w:rFonts w:eastAsia="新細明體" w:hint="eastAsia"/>
                <w:lang w:eastAsia="zh-TW"/>
              </w:rPr>
              <w:t xml:space="preserve"> </w:t>
            </w:r>
            <w:r w:rsidR="000B37F5" w:rsidRPr="000B37F5">
              <w:rPr>
                <w:rFonts w:eastAsia="新細明體"/>
                <w:lang w:eastAsia="zh-TW"/>
              </w:rPr>
              <w:t>specify</w:t>
            </w:r>
          </w:p>
          <w:p w14:paraId="67E70537" w14:textId="77777777" w:rsidR="005E0EAB" w:rsidRDefault="005E0EAB" w:rsidP="005E0EAB">
            <w:pPr>
              <w:spacing w:line="276" w:lineRule="auto"/>
              <w:ind w:left="720"/>
              <w:rPr>
                <w:rFonts w:eastAsia="新細明體"/>
                <w:szCs w:val="13"/>
                <w:lang w:eastAsia="zh-TW"/>
              </w:rPr>
            </w:pPr>
          </w:p>
          <w:p w14:paraId="086B4F1F" w14:textId="77777777" w:rsidR="005E0EAB" w:rsidRPr="005E0EAB" w:rsidRDefault="005E0EAB" w:rsidP="005E0EAB">
            <w:pPr>
              <w:pStyle w:val="td-p"/>
              <w:spacing w:before="0" w:after="0" w:line="276" w:lineRule="auto"/>
              <w:rPr>
                <w:b/>
                <w:sz w:val="13"/>
                <w:szCs w:val="13"/>
              </w:rPr>
            </w:pPr>
            <w:r w:rsidRPr="005E0EAB">
              <w:rPr>
                <w:b/>
                <w:sz w:val="13"/>
                <w:szCs w:val="13"/>
              </w:rPr>
              <w:t>Emission reduction</w:t>
            </w:r>
          </w:p>
          <w:p w14:paraId="17C716FB" w14:textId="37EE789F" w:rsidR="005E0EAB" w:rsidRPr="005E0EAB" w:rsidRDefault="005E0EAB" w:rsidP="001B473A">
            <w:pPr>
              <w:pStyle w:val="Bulletpointintable"/>
              <w:spacing w:before="0"/>
              <w:rPr>
                <w:rFonts w:eastAsia="新細明體"/>
                <w:lang w:eastAsia="zh-TW"/>
              </w:rPr>
            </w:pPr>
            <w:r>
              <w:rPr>
                <w:rFonts w:eastAsia="新細明體" w:hint="eastAsia"/>
                <w:lang w:eastAsia="zh-TW"/>
              </w:rPr>
              <w:t xml:space="preserve"> </w:t>
            </w:r>
            <w:r w:rsidRPr="005E0EAB">
              <w:rPr>
                <w:rFonts w:eastAsia="新細明體"/>
                <w:lang w:eastAsia="zh-TW"/>
              </w:rPr>
              <w:t>Implementation of an emissions reduction initiative [CC only]</w:t>
            </w:r>
          </w:p>
          <w:p w14:paraId="4BC94FEF" w14:textId="38BE31A0" w:rsidR="005E0EAB" w:rsidRPr="005E0EAB" w:rsidRDefault="005E0EAB" w:rsidP="001B473A">
            <w:pPr>
              <w:pStyle w:val="Bulletpointintable"/>
              <w:spacing w:before="0"/>
              <w:rPr>
                <w:rFonts w:eastAsia="新細明體"/>
                <w:lang w:eastAsia="zh-TW"/>
              </w:rPr>
            </w:pPr>
            <w:r>
              <w:rPr>
                <w:rFonts w:eastAsia="新細明體" w:hint="eastAsia"/>
                <w:lang w:eastAsia="zh-TW"/>
              </w:rPr>
              <w:t xml:space="preserve"> </w:t>
            </w:r>
            <w:r w:rsidRPr="005E0EAB">
              <w:rPr>
                <w:rFonts w:eastAsia="新細明體"/>
                <w:lang w:eastAsia="zh-TW"/>
              </w:rPr>
              <w:t>Reduction in emissions intensity [CC only]</w:t>
            </w:r>
          </w:p>
          <w:p w14:paraId="07B98D95" w14:textId="77777777" w:rsidR="005E0EAB" w:rsidRDefault="005E0EAB" w:rsidP="001B473A">
            <w:pPr>
              <w:pStyle w:val="Bulletpointintable"/>
              <w:spacing w:before="0"/>
              <w:rPr>
                <w:rFonts w:eastAsia="新細明體"/>
                <w:lang w:eastAsia="zh-TW"/>
              </w:rPr>
            </w:pPr>
            <w:r>
              <w:rPr>
                <w:rFonts w:eastAsia="新細明體" w:hint="eastAsia"/>
                <w:lang w:eastAsia="zh-TW"/>
              </w:rPr>
              <w:t xml:space="preserve"> </w:t>
            </w:r>
            <w:r w:rsidRPr="005E0EAB">
              <w:rPr>
                <w:rFonts w:eastAsia="新細明體"/>
                <w:lang w:eastAsia="zh-TW"/>
              </w:rPr>
              <w:t>Increased share of renewable energy in total energy</w:t>
            </w:r>
            <w:r>
              <w:rPr>
                <w:rFonts w:eastAsia="新細明體" w:hint="eastAsia"/>
                <w:lang w:eastAsia="zh-TW"/>
              </w:rPr>
              <w:t xml:space="preserve"> </w:t>
            </w:r>
            <w:r w:rsidRPr="005E0EAB">
              <w:rPr>
                <w:rFonts w:eastAsia="新細明體"/>
                <w:lang w:eastAsia="zh-TW"/>
              </w:rPr>
              <w:t>consumption [CC only]</w:t>
            </w:r>
          </w:p>
          <w:p w14:paraId="191BC77D" w14:textId="77777777" w:rsidR="005E0EAB" w:rsidRDefault="005E0EAB" w:rsidP="001B473A">
            <w:pPr>
              <w:pStyle w:val="Bulletpointintable"/>
              <w:spacing w:before="0"/>
              <w:rPr>
                <w:rFonts w:eastAsia="新細明體"/>
                <w:lang w:eastAsia="zh-TW"/>
              </w:rPr>
            </w:pPr>
            <w:r>
              <w:rPr>
                <w:rFonts w:eastAsia="新細明體" w:hint="eastAsia"/>
                <w:lang w:eastAsia="zh-TW"/>
              </w:rPr>
              <w:t xml:space="preserve"> </w:t>
            </w:r>
            <w:r w:rsidRPr="005E0EAB">
              <w:rPr>
                <w:rFonts w:eastAsia="新細明體"/>
                <w:lang w:eastAsia="zh-TW"/>
              </w:rPr>
              <w:t>Reduction in absolute emissions [CC only]</w:t>
            </w:r>
          </w:p>
          <w:p w14:paraId="6F4AED4C" w14:textId="77777777" w:rsidR="005E0EAB" w:rsidRDefault="005E0EAB" w:rsidP="001B473A">
            <w:pPr>
              <w:pStyle w:val="Bulletpointintable"/>
              <w:spacing w:before="0"/>
              <w:rPr>
                <w:rFonts w:eastAsia="新細明體"/>
                <w:lang w:eastAsia="zh-TW"/>
              </w:rPr>
            </w:pPr>
            <w:r w:rsidRPr="005E0EAB">
              <w:rPr>
                <w:rFonts w:eastAsia="新細明體"/>
                <w:lang w:eastAsia="zh-TW"/>
              </w:rPr>
              <w:t xml:space="preserve"> Emissions reductions across portfolio companies [FS only]</w:t>
            </w:r>
          </w:p>
          <w:p w14:paraId="4FCE0E2E" w14:textId="03CE3FFC" w:rsidR="005E0EAB" w:rsidRDefault="003E2B66" w:rsidP="001B473A">
            <w:pPr>
              <w:pStyle w:val="Bulletpointintable"/>
              <w:spacing w:before="0"/>
              <w:rPr>
                <w:rFonts w:eastAsia="新細明體"/>
                <w:lang w:eastAsia="zh-TW"/>
              </w:rPr>
            </w:pPr>
            <w:r>
              <w:rPr>
                <w:rFonts w:eastAsia="新細明體" w:hint="eastAsia"/>
                <w:lang w:eastAsia="zh-TW"/>
              </w:rPr>
              <w:t xml:space="preserve"> </w:t>
            </w:r>
            <w:r w:rsidR="005E0EAB" w:rsidRPr="005E0EAB">
              <w:rPr>
                <w:rFonts w:eastAsia="新細明體"/>
                <w:lang w:eastAsia="zh-TW"/>
              </w:rPr>
              <w:t>Other emission reduction-related metrics, please specify [CC</w:t>
            </w:r>
            <w:r w:rsidR="005E0EAB">
              <w:rPr>
                <w:rFonts w:eastAsia="新細明體" w:hint="eastAsia"/>
                <w:lang w:eastAsia="zh-TW"/>
              </w:rPr>
              <w:t xml:space="preserve"> </w:t>
            </w:r>
            <w:r w:rsidR="005E0EAB" w:rsidRPr="005E0EAB">
              <w:rPr>
                <w:rFonts w:eastAsia="新細明體"/>
                <w:lang w:eastAsia="zh-TW"/>
              </w:rPr>
              <w:t>only]</w:t>
            </w:r>
          </w:p>
          <w:p w14:paraId="19BB013E" w14:textId="77777777" w:rsidR="003E2B66" w:rsidRDefault="003E2B66" w:rsidP="003E2B66">
            <w:pPr>
              <w:spacing w:line="276" w:lineRule="auto"/>
              <w:rPr>
                <w:rFonts w:eastAsia="新細明體"/>
                <w:szCs w:val="13"/>
                <w:lang w:eastAsia="zh-TW"/>
              </w:rPr>
            </w:pPr>
          </w:p>
          <w:p w14:paraId="6F6987CF" w14:textId="77777777" w:rsidR="003E2B66" w:rsidRDefault="003E2B66" w:rsidP="003E2B66">
            <w:pPr>
              <w:pStyle w:val="td-p"/>
              <w:spacing w:before="0" w:after="0" w:line="276" w:lineRule="auto"/>
              <w:rPr>
                <w:rFonts w:eastAsia="新細明體"/>
                <w:b/>
                <w:sz w:val="13"/>
                <w:szCs w:val="13"/>
                <w:lang w:eastAsia="zh-TW"/>
              </w:rPr>
            </w:pPr>
            <w:r w:rsidRPr="003E2B66">
              <w:rPr>
                <w:b/>
                <w:sz w:val="13"/>
                <w:szCs w:val="13"/>
              </w:rPr>
              <w:t>Resource use and efficiency</w:t>
            </w:r>
          </w:p>
          <w:p w14:paraId="3E8C02EA" w14:textId="3AE0C12E" w:rsidR="003E2B66" w:rsidRPr="003E2B66" w:rsidRDefault="003E2B66" w:rsidP="001B473A">
            <w:pPr>
              <w:pStyle w:val="Bulletpointintable"/>
              <w:spacing w:before="0"/>
              <w:rPr>
                <w:rFonts w:eastAsia="新細明體"/>
                <w:lang w:eastAsia="zh-TW"/>
              </w:rPr>
            </w:pPr>
            <w:r w:rsidRPr="003E2B66">
              <w:rPr>
                <w:rFonts w:eastAsia="新細明體"/>
                <w:lang w:eastAsia="zh-TW"/>
              </w:rPr>
              <w:t>Reduction of virgin wood fiber used in paper and packaging products (e.g., by reducing material input, or using recycled content/alternative fibers) [F only]</w:t>
            </w:r>
          </w:p>
          <w:p w14:paraId="1C58A872" w14:textId="51E02010" w:rsidR="003E2B66" w:rsidRPr="003E2B66" w:rsidRDefault="003E2B66" w:rsidP="001B473A">
            <w:pPr>
              <w:pStyle w:val="Bulletpointintable"/>
              <w:spacing w:before="0"/>
              <w:rPr>
                <w:rFonts w:eastAsia="新細明體"/>
                <w:lang w:eastAsia="zh-TW"/>
              </w:rPr>
            </w:pPr>
            <w:r w:rsidRPr="003E2B66">
              <w:rPr>
                <w:rFonts w:eastAsia="新細明體"/>
                <w:lang w:eastAsia="zh-TW"/>
              </w:rPr>
              <w:t>Eliminating deforestation and conversion of other natural ecosystems in direct operations and/or other parts of the value chain [F only]</w:t>
            </w:r>
          </w:p>
          <w:p w14:paraId="1042E44D" w14:textId="575770A9" w:rsidR="003E2B66" w:rsidRPr="003E2B66" w:rsidRDefault="003E2B66" w:rsidP="001B473A">
            <w:pPr>
              <w:pStyle w:val="Bulletpointintable"/>
              <w:spacing w:before="0"/>
              <w:rPr>
                <w:rFonts w:eastAsia="新細明體"/>
                <w:lang w:eastAsia="zh-TW"/>
              </w:rPr>
            </w:pPr>
            <w:r w:rsidRPr="003E2B66">
              <w:rPr>
                <w:rFonts w:eastAsia="新細明體"/>
                <w:lang w:eastAsia="zh-TW"/>
              </w:rPr>
              <w:t>Improvements in commodity production efficiency [F only]</w:t>
            </w:r>
          </w:p>
          <w:p w14:paraId="713D0B00" w14:textId="571274C6" w:rsidR="003E2B66" w:rsidRPr="003E2B66" w:rsidRDefault="003E2B66" w:rsidP="001B473A">
            <w:pPr>
              <w:pStyle w:val="Bulletpointintable"/>
              <w:spacing w:before="0"/>
              <w:rPr>
                <w:rFonts w:eastAsia="新細明體"/>
                <w:lang w:eastAsia="zh-TW"/>
              </w:rPr>
            </w:pPr>
            <w:r w:rsidRPr="003E2B66">
              <w:rPr>
                <w:rFonts w:eastAsia="新細明體"/>
                <w:lang w:eastAsia="zh-TW"/>
              </w:rPr>
              <w:t>Reduction of water withdrawals – direct operations [W only]</w:t>
            </w:r>
          </w:p>
          <w:p w14:paraId="4DDC0592" w14:textId="546FE5BC" w:rsidR="003E2B66" w:rsidRPr="003E2B66" w:rsidRDefault="003E2B66" w:rsidP="001B473A">
            <w:pPr>
              <w:pStyle w:val="Bulletpointintable"/>
              <w:spacing w:before="0"/>
              <w:rPr>
                <w:rFonts w:eastAsia="新細明體"/>
                <w:lang w:eastAsia="zh-TW"/>
              </w:rPr>
            </w:pPr>
            <w:r w:rsidRPr="003E2B66">
              <w:rPr>
                <w:rFonts w:eastAsia="新細明體"/>
                <w:lang w:eastAsia="zh-TW"/>
              </w:rPr>
              <w:t>Reduction in water consumption volumes – direct operations [W only]</w:t>
            </w:r>
          </w:p>
          <w:p w14:paraId="0CCE9493" w14:textId="547DF7BA" w:rsidR="003E2B66" w:rsidRPr="003E2B66" w:rsidRDefault="003E2B66" w:rsidP="001B473A">
            <w:pPr>
              <w:pStyle w:val="Bulletpointintable"/>
              <w:spacing w:before="0"/>
              <w:rPr>
                <w:rFonts w:eastAsia="新細明體"/>
                <w:lang w:eastAsia="zh-TW"/>
              </w:rPr>
            </w:pPr>
            <w:r w:rsidRPr="003E2B66">
              <w:rPr>
                <w:rFonts w:eastAsia="新細明體"/>
                <w:lang w:eastAsia="zh-TW"/>
              </w:rPr>
              <w:t>Reduction of water withdrawal and/or consumption volumes – upstream value chain (excluding direct operations) [W only]</w:t>
            </w:r>
          </w:p>
          <w:p w14:paraId="1B0C78DA" w14:textId="088C2712" w:rsidR="003E2B66" w:rsidRPr="003E2B66" w:rsidRDefault="003E2B66" w:rsidP="001B473A">
            <w:pPr>
              <w:pStyle w:val="Bulletpointintable"/>
              <w:spacing w:before="0"/>
              <w:rPr>
                <w:rFonts w:eastAsia="新細明體"/>
                <w:lang w:eastAsia="zh-TW"/>
              </w:rPr>
            </w:pPr>
            <w:r w:rsidRPr="003E2B66">
              <w:rPr>
                <w:rFonts w:eastAsia="新細明體"/>
                <w:lang w:eastAsia="zh-TW"/>
              </w:rPr>
              <w:t>Reduction of water withdrawal and/or consumption volumes</w:t>
            </w:r>
            <w:r>
              <w:rPr>
                <w:rFonts w:eastAsia="新細明體" w:hint="eastAsia"/>
                <w:lang w:eastAsia="zh-TW"/>
              </w:rPr>
              <w:t xml:space="preserve"> </w:t>
            </w:r>
            <w:r w:rsidRPr="003E2B66">
              <w:rPr>
                <w:rFonts w:eastAsia="新細明體"/>
                <w:lang w:eastAsia="zh-TW"/>
              </w:rPr>
              <w:t>– downstream value chain (excluding direct operations) [W only]</w:t>
            </w:r>
          </w:p>
          <w:p w14:paraId="48851697" w14:textId="7EADCE7F" w:rsidR="003E2B66" w:rsidRPr="003E2B66" w:rsidRDefault="003E2B66" w:rsidP="001B473A">
            <w:pPr>
              <w:pStyle w:val="Bulletpointintable"/>
              <w:spacing w:before="0"/>
              <w:rPr>
                <w:rFonts w:eastAsia="新細明體"/>
                <w:lang w:eastAsia="zh-TW"/>
              </w:rPr>
            </w:pPr>
            <w:r w:rsidRPr="003E2B66">
              <w:rPr>
                <w:rFonts w:eastAsia="新細明體"/>
                <w:lang w:eastAsia="zh-TW"/>
              </w:rPr>
              <w:t>Improvements in water efficiency – direct operations [W only]</w:t>
            </w:r>
          </w:p>
          <w:p w14:paraId="34C07F10" w14:textId="2E03FD9A" w:rsidR="003E2B66" w:rsidRPr="003E2B66" w:rsidRDefault="003E2B66" w:rsidP="001B473A">
            <w:pPr>
              <w:pStyle w:val="Bulletpointintable"/>
              <w:spacing w:before="0"/>
              <w:rPr>
                <w:rFonts w:eastAsia="新細明體"/>
                <w:lang w:eastAsia="zh-TW"/>
              </w:rPr>
            </w:pPr>
            <w:r w:rsidRPr="003E2B66">
              <w:rPr>
                <w:rFonts w:eastAsia="新細明體"/>
                <w:lang w:eastAsia="zh-TW"/>
              </w:rPr>
              <w:t>Improvements in water efficiency – upstream value chain (excluding direct operations) [W only]</w:t>
            </w:r>
          </w:p>
          <w:p w14:paraId="57D76B58" w14:textId="1F87CEC4" w:rsidR="003E2B66" w:rsidRPr="003E2B66" w:rsidRDefault="003E2B66" w:rsidP="001B473A">
            <w:pPr>
              <w:pStyle w:val="Bulletpointintable"/>
              <w:spacing w:before="0"/>
              <w:rPr>
                <w:rFonts w:eastAsia="新細明體"/>
                <w:lang w:eastAsia="zh-TW"/>
              </w:rPr>
            </w:pPr>
            <w:r w:rsidRPr="003E2B66">
              <w:rPr>
                <w:rFonts w:eastAsia="新細明體"/>
                <w:lang w:eastAsia="zh-TW"/>
              </w:rPr>
              <w:t>Improvements in water efficiency – downstream value chain (excluding direct operations) [W only]</w:t>
            </w:r>
          </w:p>
          <w:p w14:paraId="27474850" w14:textId="740E21B7" w:rsidR="003E2B66" w:rsidRPr="003E2B66" w:rsidRDefault="003E2B66" w:rsidP="001B473A">
            <w:pPr>
              <w:pStyle w:val="Bulletpointintable"/>
              <w:spacing w:before="0"/>
              <w:rPr>
                <w:rFonts w:eastAsia="新細明體"/>
                <w:lang w:eastAsia="zh-TW"/>
              </w:rPr>
            </w:pPr>
            <w:r w:rsidRPr="003E2B66">
              <w:rPr>
                <w:rFonts w:eastAsia="新細明體"/>
                <w:lang w:eastAsia="zh-TW"/>
              </w:rPr>
              <w:t>Improvements in emissions data, reporting, and third-party</w:t>
            </w:r>
            <w:r>
              <w:rPr>
                <w:rFonts w:eastAsia="新細明體" w:hint="eastAsia"/>
                <w:lang w:eastAsia="zh-TW"/>
              </w:rPr>
              <w:t xml:space="preserve"> </w:t>
            </w:r>
            <w:r w:rsidRPr="003E2B66">
              <w:rPr>
                <w:rFonts w:eastAsia="新細明體"/>
                <w:lang w:eastAsia="zh-TW"/>
              </w:rPr>
              <w:t>verification [CC only]</w:t>
            </w:r>
          </w:p>
          <w:p w14:paraId="74ADF874" w14:textId="261F4737" w:rsidR="003E2B66" w:rsidRPr="003E2B66" w:rsidRDefault="003E2B66" w:rsidP="001B473A">
            <w:pPr>
              <w:pStyle w:val="Bulletpointintable"/>
              <w:spacing w:before="0"/>
              <w:rPr>
                <w:rFonts w:eastAsia="新細明體"/>
                <w:lang w:eastAsia="zh-TW"/>
              </w:rPr>
            </w:pPr>
            <w:r w:rsidRPr="003E2B66">
              <w:rPr>
                <w:rFonts w:eastAsia="新細明體"/>
                <w:lang w:eastAsia="zh-TW"/>
              </w:rPr>
              <w:t>Improvements in commodity volume data collection, reporting and third-party verification/certification [F only]</w:t>
            </w:r>
          </w:p>
          <w:p w14:paraId="512180B6" w14:textId="10A41633" w:rsidR="003E2B66" w:rsidRPr="003E2B66" w:rsidRDefault="003E2B66" w:rsidP="001B473A">
            <w:pPr>
              <w:pStyle w:val="Bulletpointintable"/>
              <w:spacing w:before="0"/>
              <w:rPr>
                <w:rFonts w:eastAsia="新細明體"/>
                <w:lang w:eastAsia="zh-TW"/>
              </w:rPr>
            </w:pPr>
            <w:r w:rsidRPr="003E2B66">
              <w:rPr>
                <w:rFonts w:eastAsia="新細明體"/>
                <w:lang w:eastAsia="zh-TW"/>
              </w:rPr>
              <w:t>Improvements in water accounting, reporting, and third-party verification [W only]</w:t>
            </w:r>
          </w:p>
          <w:p w14:paraId="0D53A8A7" w14:textId="165A8D1D" w:rsidR="003E2B66" w:rsidRPr="003E2B66" w:rsidRDefault="003E2B66" w:rsidP="001B473A">
            <w:pPr>
              <w:pStyle w:val="Bulletpointintable"/>
              <w:spacing w:before="0"/>
              <w:rPr>
                <w:rFonts w:eastAsia="新細明體"/>
                <w:lang w:eastAsia="zh-TW"/>
              </w:rPr>
            </w:pPr>
            <w:r w:rsidRPr="003E2B66">
              <w:rPr>
                <w:rFonts w:eastAsia="新細明體"/>
                <w:lang w:eastAsia="zh-TW"/>
              </w:rPr>
              <w:t>Energy efficiency improvement [CC only]</w:t>
            </w:r>
          </w:p>
          <w:p w14:paraId="5D79BCAC" w14:textId="1588669E" w:rsidR="003E2B66" w:rsidRPr="003E2B66" w:rsidRDefault="003E2B66" w:rsidP="001B473A">
            <w:pPr>
              <w:pStyle w:val="Bulletpointintable"/>
              <w:spacing w:before="0"/>
              <w:rPr>
                <w:rFonts w:eastAsia="新細明體"/>
                <w:lang w:eastAsia="zh-TW"/>
              </w:rPr>
            </w:pPr>
            <w:r w:rsidRPr="003E2B66">
              <w:rPr>
                <w:rFonts w:eastAsia="新細明體"/>
                <w:lang w:eastAsia="zh-TW"/>
              </w:rPr>
              <w:t>Reduction in total energy consumption [CC only]</w:t>
            </w:r>
          </w:p>
          <w:p w14:paraId="6E7D4051" w14:textId="2248008E" w:rsidR="003E2B66" w:rsidRPr="005E0EAB" w:rsidRDefault="003E2B66" w:rsidP="001B473A">
            <w:pPr>
              <w:pStyle w:val="Bulletpointintable"/>
              <w:spacing w:before="0"/>
              <w:rPr>
                <w:rFonts w:eastAsia="新細明體"/>
                <w:lang w:eastAsia="zh-TW"/>
              </w:rPr>
            </w:pPr>
            <w:r w:rsidRPr="003E2B66">
              <w:rPr>
                <w:rFonts w:eastAsia="新細明體"/>
                <w:lang w:eastAsia="zh-TW"/>
              </w:rPr>
              <w:t>Other resource use and efficiency-related metrics, please specify</w:t>
            </w:r>
          </w:p>
        </w:tc>
        <w:tc>
          <w:tcPr>
            <w:tcW w:w="7680" w:type="dxa"/>
            <w:shd w:val="clear" w:color="auto" w:fill="D9D9D9" w:themeFill="background1" w:themeFillShade="D9"/>
            <w:tcMar>
              <w:top w:w="100" w:type="dxa"/>
              <w:left w:w="100" w:type="dxa"/>
              <w:bottom w:w="100" w:type="dxa"/>
              <w:right w:w="100" w:type="dxa"/>
            </w:tcMar>
          </w:tcPr>
          <w:p w14:paraId="737AE994" w14:textId="77777777" w:rsidR="00FC6B1E" w:rsidRPr="00FC6B1E" w:rsidRDefault="00FC6B1E" w:rsidP="00FC6B1E">
            <w:pPr>
              <w:pStyle w:val="td-p"/>
              <w:spacing w:before="0" w:after="0" w:line="276" w:lineRule="auto"/>
              <w:rPr>
                <w:b/>
                <w:sz w:val="13"/>
                <w:szCs w:val="13"/>
              </w:rPr>
            </w:pPr>
            <w:r w:rsidRPr="00FC6B1E">
              <w:rPr>
                <w:b/>
                <w:sz w:val="13"/>
                <w:szCs w:val="13"/>
              </w:rPr>
              <w:lastRenderedPageBreak/>
              <w:t>Pollution</w:t>
            </w:r>
          </w:p>
          <w:p w14:paraId="4D5FCF98" w14:textId="77777777" w:rsidR="00FC6B1E" w:rsidRPr="00FC6B1E" w:rsidRDefault="00FC6B1E" w:rsidP="001B473A">
            <w:pPr>
              <w:pStyle w:val="Bulletpointintable"/>
              <w:spacing w:before="0"/>
            </w:pPr>
            <w:r w:rsidRPr="00FC6B1E">
              <w:t>Improvements in wastewater quality – direct operations [W only]</w:t>
            </w:r>
          </w:p>
          <w:p w14:paraId="6FABEBBC" w14:textId="77777777" w:rsidR="00FC6B1E" w:rsidRPr="00FC6B1E" w:rsidRDefault="00FC6B1E" w:rsidP="001B473A">
            <w:pPr>
              <w:pStyle w:val="Bulletpointintable"/>
              <w:spacing w:before="0"/>
            </w:pPr>
            <w:r w:rsidRPr="00FC6B1E">
              <w:t>Improvements in wastewater quality – upstream value chain (excluding direct operations) [W only]</w:t>
            </w:r>
          </w:p>
          <w:p w14:paraId="317F6C41" w14:textId="77777777" w:rsidR="00FC6B1E" w:rsidRPr="00FC6B1E" w:rsidRDefault="00FC6B1E" w:rsidP="001B473A">
            <w:pPr>
              <w:pStyle w:val="Bulletpointintable"/>
              <w:spacing w:before="0"/>
            </w:pPr>
            <w:r w:rsidRPr="00FC6B1E">
              <w:t>Improvements in wastewater quality – downstream value chain (excluding direct operations) [W only]</w:t>
            </w:r>
          </w:p>
          <w:p w14:paraId="0068D541" w14:textId="77777777" w:rsidR="00FC6B1E" w:rsidRPr="00FC6B1E" w:rsidRDefault="00FC6B1E" w:rsidP="001B473A">
            <w:pPr>
              <w:pStyle w:val="Bulletpointintable"/>
              <w:spacing w:before="0"/>
            </w:pPr>
            <w:r w:rsidRPr="00FC6B1E">
              <w:t>Reduction of water pollution incidents [W only]</w:t>
            </w:r>
          </w:p>
          <w:p w14:paraId="50C9D7B5" w14:textId="77777777" w:rsidR="00FC6B1E" w:rsidRPr="00FC6B1E" w:rsidRDefault="00FC6B1E" w:rsidP="001B473A">
            <w:pPr>
              <w:pStyle w:val="Bulletpointintable"/>
              <w:spacing w:before="0"/>
            </w:pPr>
            <w:r w:rsidRPr="00FC6B1E">
              <w:lastRenderedPageBreak/>
              <w:t>Reduction or phase out of hazardous substances [W only]</w:t>
            </w:r>
          </w:p>
          <w:p w14:paraId="6A652454" w14:textId="77777777" w:rsidR="00FC6B1E" w:rsidRPr="00FC6B1E" w:rsidRDefault="00FC6B1E" w:rsidP="001B473A">
            <w:pPr>
              <w:pStyle w:val="Bulletpointintable"/>
              <w:spacing w:before="0"/>
            </w:pPr>
            <w:r w:rsidRPr="00FC6B1E">
              <w:t>Increase in substitution of listed environmental contaminants [W only]</w:t>
            </w:r>
          </w:p>
          <w:p w14:paraId="452F901E" w14:textId="77777777" w:rsidR="00FC6B1E" w:rsidRPr="00FC6B1E" w:rsidRDefault="00FC6B1E" w:rsidP="001B473A">
            <w:pPr>
              <w:pStyle w:val="Bulletpointintable"/>
              <w:spacing w:before="0"/>
            </w:pPr>
            <w:r w:rsidRPr="00FC6B1E">
              <w:t>Increase in discharge treatment compliance and meeting regulatory requirements – direct operations [W only]</w:t>
            </w:r>
          </w:p>
          <w:p w14:paraId="4CB8B46D" w14:textId="77777777" w:rsidR="00FC6B1E" w:rsidRPr="00FC6B1E" w:rsidRDefault="00FC6B1E" w:rsidP="001B473A">
            <w:pPr>
              <w:pStyle w:val="Bulletpointintable"/>
              <w:spacing w:before="0"/>
            </w:pPr>
            <w:r w:rsidRPr="00FC6B1E">
              <w:t>Increase in discharge treatment compliance and meeting regulatory requirements – upstream value chain (excluding direct operations) [W only]</w:t>
            </w:r>
          </w:p>
          <w:p w14:paraId="64EE9828" w14:textId="77777777" w:rsidR="00FC6B1E" w:rsidRPr="00FC6B1E" w:rsidRDefault="00FC6B1E" w:rsidP="001B473A">
            <w:pPr>
              <w:pStyle w:val="Bulletpointintable"/>
              <w:spacing w:before="0"/>
            </w:pPr>
            <w:r w:rsidRPr="00FC6B1E">
              <w:t>Increase in discharge treatment compliance and meeting regulatory requirements – downstream value chain (excluding direct operations) [W only]</w:t>
            </w:r>
          </w:p>
          <w:p w14:paraId="30501937" w14:textId="77777777" w:rsidR="00FC6B1E" w:rsidRPr="00FC6B1E" w:rsidRDefault="00FC6B1E" w:rsidP="001B473A">
            <w:pPr>
              <w:pStyle w:val="Bulletpointintable"/>
              <w:spacing w:before="0"/>
            </w:pPr>
            <w:r w:rsidRPr="00FC6B1E">
              <w:t>Reduction/elimination of environmental incidents and/or environmental notices (notices of violation)</w:t>
            </w:r>
          </w:p>
          <w:p w14:paraId="0BE40EED" w14:textId="77777777" w:rsidR="00FC6B1E" w:rsidRPr="00FC6B1E" w:rsidRDefault="00FC6B1E" w:rsidP="001B473A">
            <w:pPr>
              <w:pStyle w:val="Bulletpointintable"/>
              <w:spacing w:before="0"/>
            </w:pPr>
            <w:r w:rsidRPr="00FC6B1E">
              <w:t>Other pollution-related metrics, please specify</w:t>
            </w:r>
          </w:p>
          <w:p w14:paraId="54930930" w14:textId="77777777" w:rsidR="00734B6F" w:rsidRDefault="00734B6F" w:rsidP="0091241C">
            <w:pPr>
              <w:spacing w:line="320" w:lineRule="auto"/>
              <w:rPr>
                <w:rFonts w:eastAsia="新細明體"/>
                <w:szCs w:val="13"/>
                <w:lang w:eastAsia="zh-TW"/>
              </w:rPr>
            </w:pPr>
          </w:p>
          <w:p w14:paraId="1B1A2E13" w14:textId="77777777" w:rsidR="0091241C" w:rsidRDefault="0091241C" w:rsidP="0091241C">
            <w:pPr>
              <w:pStyle w:val="td-p"/>
              <w:spacing w:before="0" w:after="0" w:line="276" w:lineRule="auto"/>
              <w:rPr>
                <w:rFonts w:eastAsia="新細明體"/>
                <w:b/>
                <w:sz w:val="13"/>
                <w:szCs w:val="13"/>
                <w:lang w:eastAsia="zh-TW"/>
              </w:rPr>
            </w:pPr>
            <w:r w:rsidRPr="0091241C">
              <w:rPr>
                <w:b/>
                <w:sz w:val="13"/>
                <w:szCs w:val="13"/>
              </w:rPr>
              <w:t>Policies and commitments</w:t>
            </w:r>
          </w:p>
          <w:p w14:paraId="78BA3C45" w14:textId="77777777" w:rsidR="000B7332" w:rsidRPr="000B7332" w:rsidRDefault="000B7332" w:rsidP="001B473A">
            <w:pPr>
              <w:pStyle w:val="Bulletpointintable"/>
              <w:spacing w:before="0"/>
            </w:pPr>
            <w:r w:rsidRPr="000B7332">
              <w:t>Increased supplier compliance with environmental requirements</w:t>
            </w:r>
          </w:p>
          <w:p w14:paraId="1BA72119" w14:textId="77777777" w:rsidR="000B7332" w:rsidRPr="000B7332" w:rsidRDefault="000B7332" w:rsidP="001B473A">
            <w:pPr>
              <w:pStyle w:val="Bulletpointintable"/>
              <w:spacing w:before="0"/>
            </w:pPr>
            <w:r w:rsidRPr="000B7332">
              <w:t>New or tighter environmental requirements applied to purchasing practices</w:t>
            </w:r>
          </w:p>
          <w:p w14:paraId="75AD83A3" w14:textId="77777777" w:rsidR="000B7332" w:rsidRPr="000B7332" w:rsidRDefault="000B7332" w:rsidP="001B473A">
            <w:pPr>
              <w:pStyle w:val="Bulletpointintable"/>
              <w:spacing w:before="0"/>
            </w:pPr>
            <w:r w:rsidRPr="000B7332">
              <w:t>Increase in verified compliance with Deforestation and</w:t>
            </w:r>
          </w:p>
          <w:p w14:paraId="1C9FEFF7" w14:textId="77777777" w:rsidR="000B7332" w:rsidRPr="000B7332" w:rsidRDefault="000B7332" w:rsidP="001B473A">
            <w:pPr>
              <w:pStyle w:val="Bulletpointintable"/>
              <w:spacing w:before="0"/>
            </w:pPr>
            <w:r w:rsidRPr="000B7332">
              <w:t>Conversion Free (DCF) policies and/or commitments [F only]</w:t>
            </w:r>
          </w:p>
          <w:p w14:paraId="3EC59200" w14:textId="77777777" w:rsidR="000B7332" w:rsidRPr="000B7332" w:rsidRDefault="000B7332" w:rsidP="001B473A">
            <w:pPr>
              <w:pStyle w:val="Bulletpointintable"/>
              <w:spacing w:before="0"/>
            </w:pPr>
            <w:r w:rsidRPr="000B7332">
              <w:t>Restoration and compensation to address past deforestation and conversion [F only]</w:t>
            </w:r>
          </w:p>
          <w:p w14:paraId="3C7ED77A" w14:textId="77777777" w:rsidR="000B7332" w:rsidRPr="000B7332" w:rsidRDefault="000B7332" w:rsidP="001B473A">
            <w:pPr>
              <w:pStyle w:val="Bulletpointintable"/>
              <w:spacing w:before="0"/>
            </w:pPr>
            <w:r w:rsidRPr="000B7332">
              <w:t>Securing Free, Prior and Informed Consent (FPIC) of Indigenous peoples and local communities</w:t>
            </w:r>
          </w:p>
          <w:p w14:paraId="691D361D" w14:textId="77777777" w:rsidR="000B7332" w:rsidRPr="000B7332" w:rsidRDefault="000B7332" w:rsidP="001B473A">
            <w:pPr>
              <w:pStyle w:val="Bulletpointintable"/>
              <w:spacing w:before="0"/>
            </w:pPr>
            <w:r w:rsidRPr="000B7332">
              <w:t>Adopting UN International Labour Organization principles</w:t>
            </w:r>
          </w:p>
          <w:p w14:paraId="20B1EBBA" w14:textId="77777777" w:rsidR="000B7332" w:rsidRPr="000B7332" w:rsidRDefault="000B7332" w:rsidP="001B473A">
            <w:pPr>
              <w:pStyle w:val="Bulletpointintable"/>
              <w:spacing w:before="0"/>
            </w:pPr>
            <w:r w:rsidRPr="000B7332">
              <w:t>Implementation of water-related community project [W only]</w:t>
            </w:r>
          </w:p>
          <w:p w14:paraId="64ACF557" w14:textId="77777777" w:rsidR="000B7332" w:rsidRPr="000B7332" w:rsidRDefault="000B7332" w:rsidP="001B473A">
            <w:pPr>
              <w:pStyle w:val="Bulletpointintable"/>
              <w:spacing w:before="0"/>
            </w:pPr>
            <w:r w:rsidRPr="000B7332">
              <w:t>Increased access to workplace WASH – direct operations [W only]</w:t>
            </w:r>
          </w:p>
          <w:p w14:paraId="5A4D0257" w14:textId="77777777" w:rsidR="000B7332" w:rsidRPr="000B7332" w:rsidRDefault="000B7332" w:rsidP="001B473A">
            <w:pPr>
              <w:pStyle w:val="Bulletpointintable"/>
              <w:spacing w:before="0"/>
            </w:pPr>
            <w:r w:rsidRPr="000B7332">
              <w:t>Increased access to workplace WASH – upstream value chain (excluding direct operations) [W only]</w:t>
            </w:r>
          </w:p>
          <w:p w14:paraId="575FA77C" w14:textId="77777777" w:rsidR="000B7332" w:rsidRPr="000B7332" w:rsidRDefault="000B7332" w:rsidP="001B473A">
            <w:pPr>
              <w:pStyle w:val="Bulletpointintable"/>
              <w:spacing w:before="0"/>
            </w:pPr>
            <w:r w:rsidRPr="000B7332">
              <w:t>Increased access to workplace WASH – downstream value chain (excluding direct operations) [W only]</w:t>
            </w:r>
          </w:p>
          <w:p w14:paraId="720DC2BA" w14:textId="13E9A9C6" w:rsidR="000B7332" w:rsidRPr="00830036" w:rsidRDefault="000B7332" w:rsidP="001B473A">
            <w:pPr>
              <w:pStyle w:val="Bulletpointintable"/>
              <w:spacing w:before="0"/>
            </w:pPr>
            <w:r w:rsidRPr="000B7332">
              <w:t>Other policies and commitments-related metrics, please</w:t>
            </w:r>
            <w:r>
              <w:rPr>
                <w:rFonts w:eastAsia="新細明體" w:hint="eastAsia"/>
                <w:lang w:eastAsia="zh-TW"/>
              </w:rPr>
              <w:t xml:space="preserve"> </w:t>
            </w:r>
            <w:r w:rsidRPr="000B7332">
              <w:t>specify</w:t>
            </w:r>
          </w:p>
          <w:p w14:paraId="5A268625" w14:textId="77777777" w:rsidR="00830036" w:rsidRDefault="00830036" w:rsidP="00830036">
            <w:pPr>
              <w:spacing w:line="276" w:lineRule="auto"/>
              <w:rPr>
                <w:rFonts w:eastAsia="新細明體"/>
                <w:szCs w:val="13"/>
                <w:lang w:eastAsia="zh-TW"/>
              </w:rPr>
            </w:pPr>
          </w:p>
          <w:p w14:paraId="621EFE3A" w14:textId="7274ECB9" w:rsidR="00830036" w:rsidRDefault="00830036" w:rsidP="421F40AE">
            <w:pPr>
              <w:pStyle w:val="td-p"/>
              <w:spacing w:before="0" w:after="0" w:line="276" w:lineRule="auto"/>
              <w:rPr>
                <w:b/>
                <w:sz w:val="13"/>
                <w:szCs w:val="13"/>
              </w:rPr>
            </w:pPr>
            <w:r w:rsidRPr="421F40AE">
              <w:rPr>
                <w:b/>
                <w:sz w:val="13"/>
                <w:szCs w:val="13"/>
              </w:rPr>
              <w:t>Engagement</w:t>
            </w:r>
          </w:p>
          <w:p w14:paraId="743BFAE0" w14:textId="77777777" w:rsidR="005E434C" w:rsidRPr="005E434C" w:rsidRDefault="005E434C" w:rsidP="001B473A">
            <w:pPr>
              <w:pStyle w:val="Bulletpointintable"/>
              <w:spacing w:before="0"/>
            </w:pPr>
            <w:r w:rsidRPr="005E434C">
              <w:t>Increased engagement with suppliers on environmental issues</w:t>
            </w:r>
          </w:p>
          <w:p w14:paraId="3C14636E" w14:textId="77777777" w:rsidR="005E434C" w:rsidRPr="005E434C" w:rsidRDefault="005E434C" w:rsidP="001B473A">
            <w:pPr>
              <w:pStyle w:val="Bulletpointintable"/>
            </w:pPr>
            <w:r w:rsidRPr="005E434C">
              <w:t>Increased engagement with smallholders on environmental issues</w:t>
            </w:r>
          </w:p>
          <w:p w14:paraId="623D0C2A" w14:textId="668270ED" w:rsidR="005E434C" w:rsidRPr="005E434C" w:rsidRDefault="005E434C" w:rsidP="001B473A">
            <w:pPr>
              <w:pStyle w:val="Bulletpointintable"/>
            </w:pPr>
            <w:r w:rsidRPr="005E434C">
              <w:t>Increased engagement with customers on environmental</w:t>
            </w:r>
            <w:r w:rsidR="43863015">
              <w:t xml:space="preserve"> </w:t>
            </w:r>
            <w:r w:rsidRPr="005E434C">
              <w:t>issues</w:t>
            </w:r>
          </w:p>
          <w:p w14:paraId="5B0896F9" w14:textId="77777777" w:rsidR="005E434C" w:rsidRPr="005E434C" w:rsidRDefault="005E434C" w:rsidP="001B473A">
            <w:pPr>
              <w:pStyle w:val="Bulletpointintable"/>
            </w:pPr>
            <w:r w:rsidRPr="005E434C">
              <w:t>Increased engagement in landscape (including river basin) and jurisdictional initiatives</w:t>
            </w:r>
          </w:p>
          <w:p w14:paraId="7394C7FD" w14:textId="77777777" w:rsidR="005E434C" w:rsidRPr="005E434C" w:rsidRDefault="005E434C" w:rsidP="001B473A">
            <w:pPr>
              <w:pStyle w:val="Bulletpointintable"/>
            </w:pPr>
            <w:r w:rsidRPr="005E434C">
              <w:t>Increased engagement with investee companies on environmental issues [FS only]</w:t>
            </w:r>
          </w:p>
          <w:p w14:paraId="2DC92694" w14:textId="77777777" w:rsidR="005E434C" w:rsidRPr="005E434C" w:rsidRDefault="005E434C" w:rsidP="001B473A">
            <w:pPr>
              <w:pStyle w:val="Bulletpointintable"/>
            </w:pPr>
            <w:r w:rsidRPr="005E434C">
              <w:t>Increased engagement with clients on environmental issues [FS only]</w:t>
            </w:r>
          </w:p>
          <w:p w14:paraId="18D9C460" w14:textId="77777777" w:rsidR="005E434C" w:rsidRPr="005E434C" w:rsidRDefault="005E434C" w:rsidP="001B473A">
            <w:pPr>
              <w:pStyle w:val="Bulletpointintable"/>
            </w:pPr>
            <w:r w:rsidRPr="005E434C">
              <w:t>Increased value chain visibility (traceability, mapping)</w:t>
            </w:r>
          </w:p>
          <w:p w14:paraId="754F4AB9" w14:textId="77777777" w:rsidR="005E434C" w:rsidRPr="005E434C" w:rsidRDefault="005E434C" w:rsidP="001B473A">
            <w:pPr>
              <w:pStyle w:val="Bulletpointintable"/>
            </w:pPr>
            <w:r w:rsidRPr="005E434C">
              <w:t>Implementation of employee awareness campaign or training program on environmental issues</w:t>
            </w:r>
          </w:p>
          <w:p w14:paraId="6236F150" w14:textId="7DF28FB8" w:rsidR="005E434C" w:rsidRPr="000B7332" w:rsidRDefault="005E434C" w:rsidP="001B473A">
            <w:pPr>
              <w:pStyle w:val="Bulletpointintable"/>
            </w:pPr>
            <w:r w:rsidRPr="005E434C">
              <w:t>Other engagement-related metrics, please specify</w:t>
            </w:r>
          </w:p>
          <w:p w14:paraId="11535B18" w14:textId="3DB312F4" w:rsidR="000B7332" w:rsidRPr="000B7332" w:rsidRDefault="000B7332" w:rsidP="000B7332">
            <w:pPr>
              <w:rPr>
                <w:rFonts w:eastAsia="新細明體"/>
                <w:lang w:eastAsia="zh-TW"/>
              </w:rPr>
            </w:pPr>
          </w:p>
        </w:tc>
      </w:tr>
    </w:tbl>
    <w:p w14:paraId="444C536C" w14:textId="170FA033" w:rsidR="00493C06" w:rsidRPr="00595C58" w:rsidRDefault="00493C06" w:rsidP="00493C06">
      <w:pPr>
        <w:rPr>
          <w:rFonts w:eastAsia="新細明體"/>
          <w:lang w:eastAsia="zh-TW"/>
        </w:rPr>
      </w:pPr>
    </w:p>
    <w:p w14:paraId="78B13E3C" w14:textId="77777777" w:rsidR="000E54AB" w:rsidRDefault="000E54AB" w:rsidP="000E54AB">
      <w:pPr>
        <w:rPr>
          <w:rFonts w:eastAsia="新細明體"/>
          <w:lang w:eastAsia="zh-TW"/>
        </w:rPr>
      </w:pPr>
    </w:p>
    <w:p w14:paraId="62A33A58" w14:textId="77777777" w:rsidR="00F36AAC" w:rsidRDefault="00F36AAC" w:rsidP="000E54AB">
      <w:pPr>
        <w:rPr>
          <w:rFonts w:eastAsia="新細明體"/>
          <w:lang w:eastAsia="zh-TW"/>
        </w:rPr>
      </w:pPr>
    </w:p>
    <w:p w14:paraId="101ECA41" w14:textId="77777777" w:rsidR="00F36AAC" w:rsidRDefault="00F36AAC" w:rsidP="000E54AB">
      <w:pPr>
        <w:rPr>
          <w:rFonts w:eastAsia="新細明體"/>
          <w:lang w:eastAsia="zh-TW"/>
        </w:rPr>
      </w:pPr>
    </w:p>
    <w:p w14:paraId="62FAEC1E" w14:textId="77777777" w:rsidR="00F36AAC" w:rsidRDefault="00F36AAC" w:rsidP="000E54AB">
      <w:pPr>
        <w:rPr>
          <w:rFonts w:eastAsia="新細明體"/>
          <w:lang w:eastAsia="zh-TW"/>
        </w:rPr>
      </w:pPr>
    </w:p>
    <w:p w14:paraId="10943384" w14:textId="77777777" w:rsidR="00F36AAC" w:rsidRDefault="00F36AAC" w:rsidP="000E54AB">
      <w:pPr>
        <w:rPr>
          <w:rFonts w:eastAsia="新細明體"/>
          <w:lang w:eastAsia="zh-TW"/>
        </w:rPr>
      </w:pPr>
    </w:p>
    <w:p w14:paraId="416BBBF0" w14:textId="77777777" w:rsidR="00F36AAC" w:rsidRDefault="00F36AAC" w:rsidP="000E54AB">
      <w:pPr>
        <w:rPr>
          <w:rFonts w:eastAsia="新細明體"/>
          <w:lang w:eastAsia="zh-TW"/>
        </w:rPr>
      </w:pPr>
    </w:p>
    <w:p w14:paraId="259D07EB" w14:textId="77777777" w:rsidR="00F36AAC" w:rsidRDefault="00F36AAC" w:rsidP="000E54AB">
      <w:pPr>
        <w:rPr>
          <w:rFonts w:eastAsia="新細明體"/>
          <w:lang w:eastAsia="zh-TW"/>
        </w:rPr>
      </w:pPr>
    </w:p>
    <w:p w14:paraId="4808F487" w14:textId="77777777" w:rsidR="00F36AAC" w:rsidRDefault="00F36AAC" w:rsidP="000E54AB">
      <w:pPr>
        <w:rPr>
          <w:rFonts w:eastAsia="新細明體"/>
          <w:lang w:eastAsia="zh-TW"/>
        </w:rPr>
      </w:pPr>
    </w:p>
    <w:p w14:paraId="19504581" w14:textId="77777777" w:rsidR="00F36AAC" w:rsidRPr="00F36AAC" w:rsidRDefault="00F36AAC" w:rsidP="000E54AB">
      <w:pPr>
        <w:rPr>
          <w:rFonts w:eastAsia="新細明體"/>
          <w:lang w:eastAsia="zh-TW"/>
        </w:rPr>
      </w:pPr>
    </w:p>
    <w:p w14:paraId="6812FF75" w14:textId="2AB2D8C6" w:rsidR="3D6E62E7" w:rsidRDefault="3D6E62E7" w:rsidP="3D6E62E7">
      <w:pPr>
        <w:pStyle w:val="Heading2"/>
        <w:rPr>
          <w:i/>
          <w:iCs/>
        </w:rPr>
      </w:pPr>
      <w:r>
        <w:lastRenderedPageBreak/>
        <w:t xml:space="preserve">[2.3] Does your organization have an environmental policy that addresses environmental issues? </w:t>
      </w:r>
      <w:r w:rsidRPr="3D6E62E7">
        <w:rPr>
          <w:i/>
          <w:iCs/>
        </w:rPr>
        <w:t>(Source: 2025 CDP SME questionnaire)</w:t>
      </w:r>
    </w:p>
    <w:p w14:paraId="740EF6BE" w14:textId="77777777" w:rsidR="002810E9" w:rsidRPr="00935AD7" w:rsidRDefault="002810E9" w:rsidP="002B43D4">
      <w:pPr>
        <w:pStyle w:val="Heading3"/>
      </w:pPr>
      <w:r w:rsidRPr="00935AD7">
        <w:rPr>
          <w:w w:val="105"/>
        </w:rPr>
        <w:t>Response options</w:t>
      </w:r>
    </w:p>
    <w:p w14:paraId="6F52363E" w14:textId="147004C4" w:rsidR="00291EE9" w:rsidRPr="00935AD7" w:rsidRDefault="002810E9" w:rsidP="00FF3441">
      <w:pPr>
        <w:pStyle w:val="BodyText"/>
      </w:pPr>
      <w:r w:rsidRPr="00935AD7">
        <w:t>Please complete the following table</w:t>
      </w:r>
      <w:r w:rsidR="75EF334C">
        <w:t>:</w:t>
      </w:r>
    </w:p>
    <w:p w14:paraId="5EDC18DA" w14:textId="4CCB2DE5" w:rsidR="20B1E3FD" w:rsidRDefault="20B1E3FD" w:rsidP="00FF3441">
      <w:pPr>
        <w:pStyle w:val="BodyText"/>
        <w:ind w:left="0"/>
      </w:pPr>
    </w:p>
    <w:tbl>
      <w:tblPr>
        <w:tblW w:w="15345" w:type="dxa"/>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ayout w:type="fixed"/>
        <w:tblLook w:val="0600" w:firstRow="0" w:lastRow="0" w:firstColumn="0" w:lastColumn="0" w:noHBand="1" w:noVBand="1"/>
      </w:tblPr>
      <w:tblGrid>
        <w:gridCol w:w="6360"/>
        <w:gridCol w:w="8985"/>
      </w:tblGrid>
      <w:tr w:rsidR="00CB0165" w:rsidRPr="00935AD7" w14:paraId="09215406" w14:textId="77777777" w:rsidTr="00CB0165">
        <w:trPr>
          <w:trHeight w:val="290"/>
          <w:jc w:val="center"/>
        </w:trPr>
        <w:tc>
          <w:tcPr>
            <w:tcW w:w="6360" w:type="dxa"/>
            <w:shd w:val="clear" w:color="auto" w:fill="C00000"/>
            <w:tcMar>
              <w:top w:w="100" w:type="dxa"/>
              <w:left w:w="100" w:type="dxa"/>
              <w:bottom w:w="100" w:type="dxa"/>
              <w:right w:w="100" w:type="dxa"/>
            </w:tcMar>
            <w:vAlign w:val="center"/>
          </w:tcPr>
          <w:p w14:paraId="221406A4" w14:textId="77777777" w:rsidR="00CB0165" w:rsidRDefault="00CB0165" w:rsidP="00CB0165">
            <w:pPr>
              <w:rPr>
                <w:b/>
                <w:bCs/>
                <w:color w:val="FFFFFF" w:themeColor="background1"/>
                <w:szCs w:val="13"/>
              </w:rPr>
            </w:pPr>
          </w:p>
        </w:tc>
        <w:tc>
          <w:tcPr>
            <w:tcW w:w="8985" w:type="dxa"/>
            <w:shd w:val="clear" w:color="auto" w:fill="C00000"/>
            <w:tcMar>
              <w:top w:w="100" w:type="dxa"/>
              <w:left w:w="100" w:type="dxa"/>
              <w:bottom w:w="100" w:type="dxa"/>
              <w:right w:w="100" w:type="dxa"/>
            </w:tcMar>
            <w:vAlign w:val="center"/>
          </w:tcPr>
          <w:p w14:paraId="754F9558" w14:textId="668730B3" w:rsidR="00CB0165" w:rsidRPr="00CB0165" w:rsidRDefault="00CB0165" w:rsidP="00CB0165">
            <w:pPr>
              <w:rPr>
                <w:b/>
                <w:bCs/>
                <w:i/>
                <w:iCs/>
                <w:color w:val="FFFFFF" w:themeColor="background1"/>
                <w:szCs w:val="13"/>
              </w:rPr>
            </w:pPr>
            <w:r w:rsidRPr="00CB0165">
              <w:rPr>
                <w:b/>
                <w:bCs/>
                <w:i/>
                <w:iCs/>
                <w:color w:val="FFFFFF" w:themeColor="background1"/>
                <w:szCs w:val="13"/>
              </w:rPr>
              <w:t>Appears if any “No...” option is selected in column 1</w:t>
            </w:r>
          </w:p>
        </w:tc>
      </w:tr>
      <w:tr w:rsidR="00CB0165" w:rsidRPr="00935AD7" w14:paraId="4953B900" w14:textId="77777777" w:rsidTr="00CB0165">
        <w:trPr>
          <w:trHeight w:val="245"/>
          <w:jc w:val="center"/>
        </w:trPr>
        <w:tc>
          <w:tcPr>
            <w:tcW w:w="6360" w:type="dxa"/>
            <w:shd w:val="clear" w:color="auto" w:fill="C00000"/>
            <w:tcMar>
              <w:top w:w="100" w:type="dxa"/>
              <w:left w:w="100" w:type="dxa"/>
              <w:bottom w:w="100" w:type="dxa"/>
              <w:right w:w="100" w:type="dxa"/>
            </w:tcMar>
            <w:vAlign w:val="center"/>
          </w:tcPr>
          <w:p w14:paraId="19F9E3A5" w14:textId="2BED229F" w:rsidR="00CB0165" w:rsidRPr="20B1E3FD" w:rsidRDefault="00CB0165" w:rsidP="00CB0165">
            <w:pPr>
              <w:rPr>
                <w:b/>
                <w:bCs/>
                <w:color w:val="FFFFFF" w:themeColor="background1"/>
                <w:szCs w:val="13"/>
              </w:rPr>
            </w:pPr>
            <w:r>
              <w:rPr>
                <w:b/>
                <w:bCs/>
                <w:color w:val="FFFFFF" w:themeColor="background1"/>
                <w:szCs w:val="13"/>
              </w:rPr>
              <w:t>1</w:t>
            </w:r>
          </w:p>
        </w:tc>
        <w:tc>
          <w:tcPr>
            <w:tcW w:w="8985" w:type="dxa"/>
            <w:shd w:val="clear" w:color="auto" w:fill="C00000"/>
            <w:tcMar>
              <w:top w:w="100" w:type="dxa"/>
              <w:left w:w="100" w:type="dxa"/>
              <w:bottom w:w="100" w:type="dxa"/>
              <w:right w:w="100" w:type="dxa"/>
            </w:tcMar>
            <w:vAlign w:val="center"/>
          </w:tcPr>
          <w:p w14:paraId="229F0371" w14:textId="4355FDA3" w:rsidR="00CB0165" w:rsidRPr="20B1E3FD" w:rsidRDefault="00CB0165" w:rsidP="00CB0165">
            <w:pPr>
              <w:rPr>
                <w:b/>
                <w:bCs/>
                <w:color w:val="FFFFFF" w:themeColor="background1"/>
                <w:szCs w:val="13"/>
              </w:rPr>
            </w:pPr>
            <w:r>
              <w:rPr>
                <w:b/>
                <w:bCs/>
                <w:color w:val="FFFFFF" w:themeColor="background1"/>
                <w:szCs w:val="13"/>
              </w:rPr>
              <w:t>2</w:t>
            </w:r>
          </w:p>
        </w:tc>
      </w:tr>
      <w:tr w:rsidR="002810E9" w:rsidRPr="00935AD7" w14:paraId="7AED3DF3" w14:textId="77777777" w:rsidTr="00CB0165">
        <w:trPr>
          <w:trHeight w:val="300"/>
          <w:jc w:val="center"/>
        </w:trPr>
        <w:tc>
          <w:tcPr>
            <w:tcW w:w="6360" w:type="dxa"/>
            <w:shd w:val="clear" w:color="auto" w:fill="C00000"/>
            <w:tcMar>
              <w:top w:w="100" w:type="dxa"/>
              <w:left w:w="100" w:type="dxa"/>
              <w:bottom w:w="100" w:type="dxa"/>
              <w:right w:w="100" w:type="dxa"/>
            </w:tcMar>
          </w:tcPr>
          <w:p w14:paraId="27757611" w14:textId="7A492BCB" w:rsidR="002810E9" w:rsidRPr="00935AD7" w:rsidRDefault="0B0F28E7" w:rsidP="00CB0165">
            <w:pPr>
              <w:rPr>
                <w:b/>
                <w:color w:val="FFFFFF"/>
                <w:szCs w:val="13"/>
              </w:rPr>
            </w:pPr>
            <w:r w:rsidRPr="20B1E3FD">
              <w:rPr>
                <w:b/>
                <w:bCs/>
                <w:color w:val="FFFFFF" w:themeColor="background1"/>
                <w:szCs w:val="13"/>
              </w:rPr>
              <w:t>Does your organization have any environmental policies?</w:t>
            </w:r>
          </w:p>
        </w:tc>
        <w:tc>
          <w:tcPr>
            <w:tcW w:w="8985" w:type="dxa"/>
            <w:shd w:val="clear" w:color="auto" w:fill="C00000"/>
            <w:tcMar>
              <w:top w:w="100" w:type="dxa"/>
              <w:left w:w="100" w:type="dxa"/>
              <w:bottom w:w="100" w:type="dxa"/>
              <w:right w:w="100" w:type="dxa"/>
            </w:tcMar>
          </w:tcPr>
          <w:p w14:paraId="603F3E05" w14:textId="64355C22" w:rsidR="002810E9" w:rsidRPr="00935AD7" w:rsidRDefault="0B0F28E7" w:rsidP="00CB0165">
            <w:pPr>
              <w:rPr>
                <w:b/>
                <w:color w:val="FFFFFF"/>
                <w:szCs w:val="13"/>
              </w:rPr>
            </w:pPr>
            <w:r w:rsidRPr="20B1E3FD">
              <w:rPr>
                <w:b/>
                <w:bCs/>
                <w:color w:val="FFFFFF" w:themeColor="background1"/>
                <w:szCs w:val="13"/>
              </w:rPr>
              <w:t>Primary reason for not having a environmental policy</w:t>
            </w:r>
            <w:r w:rsidR="002810E9">
              <w:br/>
            </w:r>
          </w:p>
        </w:tc>
      </w:tr>
      <w:tr w:rsidR="002810E9" w:rsidRPr="00935AD7" w14:paraId="2D8CA5FC" w14:textId="77777777" w:rsidTr="002D21BF">
        <w:trPr>
          <w:trHeight w:val="300"/>
          <w:jc w:val="center"/>
        </w:trPr>
        <w:tc>
          <w:tcPr>
            <w:tcW w:w="6360" w:type="dxa"/>
            <w:shd w:val="clear" w:color="auto" w:fill="D9D9D9" w:themeFill="background1" w:themeFillShade="D9"/>
            <w:tcMar>
              <w:top w:w="100" w:type="dxa"/>
              <w:left w:w="100" w:type="dxa"/>
              <w:bottom w:w="100" w:type="dxa"/>
              <w:right w:w="100" w:type="dxa"/>
            </w:tcMar>
          </w:tcPr>
          <w:p w14:paraId="3CD705CB" w14:textId="77777777" w:rsidR="00BA1060" w:rsidRPr="00BA1060" w:rsidRDefault="00BA1060" w:rsidP="00C17D47">
            <w:pPr>
              <w:widowControl/>
              <w:spacing w:line="276" w:lineRule="auto"/>
              <w:rPr>
                <w:szCs w:val="13"/>
              </w:rPr>
            </w:pPr>
            <w:r w:rsidRPr="00BA1060">
              <w:rPr>
                <w:szCs w:val="13"/>
              </w:rPr>
              <w:t>Strategy and financial planning</w:t>
            </w:r>
          </w:p>
          <w:p w14:paraId="502CA977" w14:textId="77777777" w:rsidR="00FF3441" w:rsidRPr="00BA1060" w:rsidRDefault="00FF3441" w:rsidP="001B473A">
            <w:pPr>
              <w:pStyle w:val="Bulletpointintable"/>
              <w:spacing w:before="0"/>
            </w:pPr>
            <w:r w:rsidRPr="00FF3441">
              <w:t>Yes</w:t>
            </w:r>
          </w:p>
          <w:p w14:paraId="4193282C" w14:textId="7E43722A" w:rsidR="00FF3441" w:rsidRPr="00BA1060" w:rsidRDefault="00FF3441" w:rsidP="001B473A">
            <w:pPr>
              <w:pStyle w:val="Bulletpointintable"/>
            </w:pPr>
            <w:r w:rsidRPr="00FF3441">
              <w:t>No, but we plan to within the next two years</w:t>
            </w:r>
          </w:p>
          <w:p w14:paraId="0DA5516C" w14:textId="71436553" w:rsidR="002D21BF" w:rsidRPr="002D21BF" w:rsidRDefault="00BA1060" w:rsidP="001B473A">
            <w:pPr>
              <w:pStyle w:val="Bulletpointintable"/>
            </w:pPr>
            <w:r w:rsidRPr="00BA1060">
              <w:t>No, and we do not plan to within the next two years</w:t>
            </w:r>
          </w:p>
        </w:tc>
        <w:tc>
          <w:tcPr>
            <w:tcW w:w="8985" w:type="dxa"/>
            <w:shd w:val="clear" w:color="auto" w:fill="D9D9D9" w:themeFill="background1" w:themeFillShade="D9"/>
            <w:tcMar>
              <w:top w:w="100" w:type="dxa"/>
              <w:left w:w="100" w:type="dxa"/>
              <w:bottom w:w="100" w:type="dxa"/>
              <w:right w:w="100" w:type="dxa"/>
            </w:tcMar>
          </w:tcPr>
          <w:p w14:paraId="440458A2" w14:textId="77777777" w:rsidR="02A9696B" w:rsidRDefault="02A9696B" w:rsidP="00C17D47">
            <w:pPr>
              <w:pStyle w:val="td-p"/>
              <w:spacing w:before="0" w:after="0" w:line="276" w:lineRule="auto"/>
              <w:rPr>
                <w:sz w:val="13"/>
                <w:szCs w:val="13"/>
              </w:rPr>
            </w:pPr>
            <w:r w:rsidRPr="20B1E3FD">
              <w:rPr>
                <w:sz w:val="13"/>
                <w:szCs w:val="13"/>
              </w:rPr>
              <w:t>Select from:</w:t>
            </w:r>
          </w:p>
          <w:p w14:paraId="4F11BCB1" w14:textId="247A1254" w:rsidR="02A9696B" w:rsidRPr="001B473A" w:rsidRDefault="02A9696B" w:rsidP="001B473A">
            <w:pPr>
              <w:pStyle w:val="Bulletpointintable"/>
              <w:spacing w:before="0"/>
            </w:pPr>
            <w:r w:rsidRPr="001B473A">
              <w:t>Lack of internal resources, capabilities, or expertise (e.g., due to organization size)</w:t>
            </w:r>
          </w:p>
          <w:p w14:paraId="5274A420" w14:textId="13F12146" w:rsidR="02A9696B" w:rsidRPr="001B473A" w:rsidRDefault="02A9696B" w:rsidP="001B473A">
            <w:pPr>
              <w:pStyle w:val="Bulletpointintable"/>
            </w:pPr>
            <w:r w:rsidRPr="001B473A">
              <w:t>No standardized procedure</w:t>
            </w:r>
          </w:p>
          <w:p w14:paraId="65312A48" w14:textId="3F662B46" w:rsidR="02A9696B" w:rsidRPr="001B473A" w:rsidRDefault="02A9696B" w:rsidP="001B473A">
            <w:pPr>
              <w:pStyle w:val="Bulletpointintable"/>
            </w:pPr>
            <w:r w:rsidRPr="001B473A">
              <w:t>Not an immediate strategic priority</w:t>
            </w:r>
          </w:p>
          <w:p w14:paraId="23F7FFCB" w14:textId="7B33350D" w:rsidR="02A9696B" w:rsidRPr="001B473A" w:rsidRDefault="02A9696B" w:rsidP="001B473A">
            <w:pPr>
              <w:pStyle w:val="Bulletpointintable"/>
            </w:pPr>
            <w:r w:rsidRPr="001B473A">
              <w:t>Judged to be unimportant or not relevant</w:t>
            </w:r>
          </w:p>
          <w:p w14:paraId="7377EC02" w14:textId="63122E6F" w:rsidR="002810E9" w:rsidRPr="00C17D47" w:rsidRDefault="02A9696B" w:rsidP="001B473A">
            <w:pPr>
              <w:pStyle w:val="Bulletpointintable"/>
            </w:pPr>
            <w:r w:rsidRPr="001B473A">
              <w:t>Other, please specify</w:t>
            </w:r>
          </w:p>
        </w:tc>
      </w:tr>
    </w:tbl>
    <w:p w14:paraId="773E00E6" w14:textId="77777777" w:rsidR="00BB7047" w:rsidRPr="005E060F" w:rsidRDefault="00BB7047" w:rsidP="00BB7047">
      <w:pPr>
        <w:rPr>
          <w:rFonts w:eastAsia="新細明體"/>
          <w:lang w:eastAsia="zh-TW"/>
        </w:rPr>
      </w:pPr>
    </w:p>
    <w:p w14:paraId="0E259AEF" w14:textId="77777777" w:rsidR="009103EF" w:rsidRPr="005E060F" w:rsidRDefault="009103EF" w:rsidP="00BB7047">
      <w:pPr>
        <w:rPr>
          <w:rFonts w:eastAsia="新細明體"/>
          <w:lang w:eastAsia="zh-TW"/>
        </w:rPr>
      </w:pPr>
    </w:p>
    <w:p w14:paraId="7F874392" w14:textId="642135FA" w:rsidR="002810E9" w:rsidRPr="00935AD7" w:rsidRDefault="3D6E62E7" w:rsidP="00BB7047">
      <w:pPr>
        <w:pStyle w:val="Heading2"/>
      </w:pPr>
      <w:r>
        <w:t xml:space="preserve">[2.3.1] Provide details of your environmental policies. </w:t>
      </w:r>
      <w:r w:rsidRPr="3D6E62E7">
        <w:rPr>
          <w:i/>
          <w:iCs/>
        </w:rPr>
        <w:t>(Source: 2025 CDP SME questionnaire)</w:t>
      </w:r>
    </w:p>
    <w:p w14:paraId="4BF71DF6" w14:textId="77777777" w:rsidR="002810E9" w:rsidRPr="00935AD7" w:rsidRDefault="1E877696" w:rsidP="002B43D4">
      <w:pPr>
        <w:pStyle w:val="Heading3"/>
      </w:pPr>
      <w:r>
        <w:t>Response options</w:t>
      </w:r>
    </w:p>
    <w:p w14:paraId="2D4B0134" w14:textId="3E4290ED" w:rsidR="002810E9" w:rsidRPr="00935AD7" w:rsidRDefault="1E877696" w:rsidP="00AB70A6">
      <w:pPr>
        <w:pStyle w:val="BodyText"/>
      </w:pPr>
      <w:r>
        <w:t>Please complete the following table</w:t>
      </w:r>
      <w:r w:rsidR="031873BA">
        <w:t>. You are able to add rows by using the “Add Row” button at the bottom of the table.</w:t>
      </w:r>
    </w:p>
    <w:p w14:paraId="428A7F84" w14:textId="4CCB2DE5" w:rsidR="002810E9" w:rsidRPr="00935AD7" w:rsidRDefault="002810E9" w:rsidP="00AB70A6">
      <w:pPr>
        <w:pStyle w:val="BodyText"/>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2309"/>
        <w:gridCol w:w="3263"/>
        <w:gridCol w:w="3263"/>
        <w:gridCol w:w="3263"/>
        <w:gridCol w:w="3263"/>
      </w:tblGrid>
      <w:tr w:rsidR="000202C6" w14:paraId="71E16F1D" w14:textId="77777777" w:rsidTr="00D71513">
        <w:trPr>
          <w:trHeight w:val="300"/>
          <w:jc w:val="center"/>
        </w:trPr>
        <w:tc>
          <w:tcPr>
            <w:tcW w:w="2309" w:type="dxa"/>
            <w:shd w:val="clear" w:color="auto" w:fill="C00000"/>
            <w:tcMar>
              <w:top w:w="100" w:type="dxa"/>
              <w:left w:w="100" w:type="dxa"/>
              <w:bottom w:w="100" w:type="dxa"/>
              <w:right w:w="100" w:type="dxa"/>
            </w:tcMar>
          </w:tcPr>
          <w:p w14:paraId="26EDD332" w14:textId="77777777" w:rsidR="000202C6" w:rsidRPr="20B1E3FD" w:rsidRDefault="000202C6" w:rsidP="20B1E3FD">
            <w:pPr>
              <w:rPr>
                <w:b/>
                <w:bCs/>
                <w:color w:val="FFFFFF" w:themeColor="background1"/>
                <w:szCs w:val="13"/>
              </w:rPr>
            </w:pPr>
          </w:p>
        </w:tc>
        <w:tc>
          <w:tcPr>
            <w:tcW w:w="3263" w:type="dxa"/>
            <w:shd w:val="clear" w:color="auto" w:fill="C00000"/>
            <w:tcMar>
              <w:top w:w="100" w:type="dxa"/>
              <w:left w:w="100" w:type="dxa"/>
              <w:bottom w:w="100" w:type="dxa"/>
              <w:right w:w="100" w:type="dxa"/>
            </w:tcMar>
          </w:tcPr>
          <w:p w14:paraId="0CCBF45E" w14:textId="77777777" w:rsidR="000202C6" w:rsidRPr="20B1E3FD" w:rsidRDefault="000202C6" w:rsidP="20B1E3FD">
            <w:pPr>
              <w:rPr>
                <w:b/>
                <w:bCs/>
                <w:color w:val="FFFFFF" w:themeColor="background1"/>
                <w:szCs w:val="13"/>
              </w:rPr>
            </w:pPr>
          </w:p>
        </w:tc>
        <w:tc>
          <w:tcPr>
            <w:tcW w:w="3263" w:type="dxa"/>
            <w:shd w:val="clear" w:color="auto" w:fill="C00000"/>
            <w:tcMar>
              <w:top w:w="100" w:type="dxa"/>
              <w:left w:w="100" w:type="dxa"/>
              <w:bottom w:w="100" w:type="dxa"/>
              <w:right w:w="100" w:type="dxa"/>
            </w:tcMar>
          </w:tcPr>
          <w:p w14:paraId="076A6D67" w14:textId="77777777" w:rsidR="000202C6" w:rsidRPr="20B1E3FD" w:rsidRDefault="000202C6" w:rsidP="20B1E3FD">
            <w:pPr>
              <w:rPr>
                <w:b/>
                <w:bCs/>
                <w:color w:val="FFFFFF" w:themeColor="background1"/>
                <w:szCs w:val="13"/>
              </w:rPr>
            </w:pPr>
          </w:p>
        </w:tc>
        <w:tc>
          <w:tcPr>
            <w:tcW w:w="3263" w:type="dxa"/>
            <w:shd w:val="clear" w:color="auto" w:fill="C00000"/>
            <w:tcMar>
              <w:top w:w="100" w:type="dxa"/>
              <w:left w:w="100" w:type="dxa"/>
              <w:bottom w:w="100" w:type="dxa"/>
              <w:right w:w="100" w:type="dxa"/>
            </w:tcMar>
          </w:tcPr>
          <w:p w14:paraId="18F3C530" w14:textId="77777777" w:rsidR="000202C6" w:rsidRPr="20B1E3FD" w:rsidRDefault="000202C6" w:rsidP="20B1E3FD">
            <w:pPr>
              <w:rPr>
                <w:b/>
                <w:bCs/>
                <w:color w:val="FFFFFF" w:themeColor="background1"/>
                <w:szCs w:val="13"/>
              </w:rPr>
            </w:pPr>
          </w:p>
        </w:tc>
        <w:tc>
          <w:tcPr>
            <w:tcW w:w="3263" w:type="dxa"/>
            <w:shd w:val="clear" w:color="auto" w:fill="C00000"/>
            <w:tcMar>
              <w:top w:w="100" w:type="dxa"/>
              <w:left w:w="100" w:type="dxa"/>
              <w:bottom w:w="100" w:type="dxa"/>
              <w:right w:w="100" w:type="dxa"/>
            </w:tcMar>
          </w:tcPr>
          <w:p w14:paraId="5AE081D3" w14:textId="4F89CE18" w:rsidR="000202C6" w:rsidRPr="000202C6" w:rsidRDefault="000202C6" w:rsidP="20B1E3FD">
            <w:pPr>
              <w:rPr>
                <w:b/>
                <w:bCs/>
                <w:i/>
                <w:iCs/>
                <w:color w:val="FFFFFF" w:themeColor="background1"/>
                <w:szCs w:val="13"/>
              </w:rPr>
            </w:pPr>
            <w:r w:rsidRPr="000202C6">
              <w:rPr>
                <w:b/>
                <w:bCs/>
                <w:i/>
                <w:iCs/>
                <w:color w:val="FFFFFF" w:themeColor="background1"/>
                <w:szCs w:val="13"/>
              </w:rPr>
              <w:t>Dropdown options appear dependent on environmental issue selected in column 1</w:t>
            </w:r>
          </w:p>
        </w:tc>
      </w:tr>
      <w:tr w:rsidR="000202C6" w14:paraId="58B8F37B" w14:textId="77777777" w:rsidTr="00D71513">
        <w:trPr>
          <w:trHeight w:val="290"/>
          <w:jc w:val="center"/>
        </w:trPr>
        <w:tc>
          <w:tcPr>
            <w:tcW w:w="2309" w:type="dxa"/>
            <w:shd w:val="clear" w:color="auto" w:fill="C00000"/>
            <w:tcMar>
              <w:top w:w="100" w:type="dxa"/>
              <w:left w:w="100" w:type="dxa"/>
              <w:bottom w:w="100" w:type="dxa"/>
              <w:right w:w="100" w:type="dxa"/>
            </w:tcMar>
          </w:tcPr>
          <w:p w14:paraId="5A06AA0F" w14:textId="7070A837" w:rsidR="000202C6" w:rsidRPr="20B1E3FD" w:rsidRDefault="000202C6" w:rsidP="20B1E3FD">
            <w:pPr>
              <w:rPr>
                <w:b/>
                <w:bCs/>
                <w:color w:val="FFFFFF" w:themeColor="background1"/>
                <w:szCs w:val="13"/>
              </w:rPr>
            </w:pPr>
            <w:r>
              <w:rPr>
                <w:b/>
                <w:bCs/>
                <w:color w:val="FFFFFF" w:themeColor="background1"/>
                <w:szCs w:val="13"/>
              </w:rPr>
              <w:t>1</w:t>
            </w:r>
          </w:p>
        </w:tc>
        <w:tc>
          <w:tcPr>
            <w:tcW w:w="3263" w:type="dxa"/>
            <w:shd w:val="clear" w:color="auto" w:fill="C00000"/>
            <w:tcMar>
              <w:top w:w="100" w:type="dxa"/>
              <w:left w:w="100" w:type="dxa"/>
              <w:bottom w:w="100" w:type="dxa"/>
              <w:right w:w="100" w:type="dxa"/>
            </w:tcMar>
          </w:tcPr>
          <w:p w14:paraId="4CB6DB5D" w14:textId="2CF22969" w:rsidR="000202C6" w:rsidRPr="20B1E3FD" w:rsidRDefault="000202C6" w:rsidP="20B1E3FD">
            <w:pPr>
              <w:rPr>
                <w:b/>
                <w:bCs/>
                <w:color w:val="FFFFFF" w:themeColor="background1"/>
                <w:szCs w:val="13"/>
              </w:rPr>
            </w:pPr>
            <w:r>
              <w:rPr>
                <w:b/>
                <w:bCs/>
                <w:color w:val="FFFFFF" w:themeColor="background1"/>
                <w:szCs w:val="13"/>
              </w:rPr>
              <w:t>2</w:t>
            </w:r>
          </w:p>
        </w:tc>
        <w:tc>
          <w:tcPr>
            <w:tcW w:w="3263" w:type="dxa"/>
            <w:shd w:val="clear" w:color="auto" w:fill="C00000"/>
            <w:tcMar>
              <w:top w:w="100" w:type="dxa"/>
              <w:left w:w="100" w:type="dxa"/>
              <w:bottom w:w="100" w:type="dxa"/>
              <w:right w:w="100" w:type="dxa"/>
            </w:tcMar>
          </w:tcPr>
          <w:p w14:paraId="1E0A576D" w14:textId="612B7C7B" w:rsidR="000202C6" w:rsidRPr="20B1E3FD" w:rsidRDefault="000202C6" w:rsidP="20B1E3FD">
            <w:pPr>
              <w:rPr>
                <w:b/>
                <w:bCs/>
                <w:color w:val="FFFFFF" w:themeColor="background1"/>
                <w:szCs w:val="13"/>
              </w:rPr>
            </w:pPr>
            <w:r>
              <w:rPr>
                <w:b/>
                <w:bCs/>
                <w:color w:val="FFFFFF" w:themeColor="background1"/>
                <w:szCs w:val="13"/>
              </w:rPr>
              <w:t>3</w:t>
            </w:r>
          </w:p>
        </w:tc>
        <w:tc>
          <w:tcPr>
            <w:tcW w:w="3263" w:type="dxa"/>
            <w:shd w:val="clear" w:color="auto" w:fill="C00000"/>
            <w:tcMar>
              <w:top w:w="100" w:type="dxa"/>
              <w:left w:w="100" w:type="dxa"/>
              <w:bottom w:w="100" w:type="dxa"/>
              <w:right w:w="100" w:type="dxa"/>
            </w:tcMar>
          </w:tcPr>
          <w:p w14:paraId="0DC8C5DF" w14:textId="5C5364A1" w:rsidR="000202C6" w:rsidRPr="20B1E3FD" w:rsidRDefault="000202C6" w:rsidP="20B1E3FD">
            <w:pPr>
              <w:rPr>
                <w:b/>
                <w:bCs/>
                <w:color w:val="FFFFFF" w:themeColor="background1"/>
                <w:szCs w:val="13"/>
              </w:rPr>
            </w:pPr>
            <w:r>
              <w:rPr>
                <w:b/>
                <w:bCs/>
                <w:color w:val="FFFFFF" w:themeColor="background1"/>
                <w:szCs w:val="13"/>
              </w:rPr>
              <w:t>4</w:t>
            </w:r>
          </w:p>
        </w:tc>
        <w:tc>
          <w:tcPr>
            <w:tcW w:w="3263" w:type="dxa"/>
            <w:shd w:val="clear" w:color="auto" w:fill="C00000"/>
            <w:tcMar>
              <w:top w:w="100" w:type="dxa"/>
              <w:left w:w="100" w:type="dxa"/>
              <w:bottom w:w="100" w:type="dxa"/>
              <w:right w:w="100" w:type="dxa"/>
            </w:tcMar>
          </w:tcPr>
          <w:p w14:paraId="6A5BA43F" w14:textId="06486E8D" w:rsidR="000202C6" w:rsidRPr="20B1E3FD" w:rsidRDefault="000202C6" w:rsidP="20B1E3FD">
            <w:pPr>
              <w:rPr>
                <w:b/>
                <w:bCs/>
                <w:color w:val="FFFFFF" w:themeColor="background1"/>
                <w:szCs w:val="13"/>
              </w:rPr>
            </w:pPr>
            <w:r>
              <w:rPr>
                <w:b/>
                <w:bCs/>
                <w:color w:val="FFFFFF" w:themeColor="background1"/>
                <w:szCs w:val="13"/>
              </w:rPr>
              <w:t>5</w:t>
            </w:r>
          </w:p>
        </w:tc>
      </w:tr>
      <w:tr w:rsidR="20B1E3FD" w14:paraId="13F0AFF3" w14:textId="77777777" w:rsidTr="00D71513">
        <w:trPr>
          <w:trHeight w:val="300"/>
          <w:jc w:val="center"/>
        </w:trPr>
        <w:tc>
          <w:tcPr>
            <w:tcW w:w="2309" w:type="dxa"/>
            <w:shd w:val="clear" w:color="auto" w:fill="C00000"/>
            <w:tcMar>
              <w:top w:w="100" w:type="dxa"/>
              <w:left w:w="100" w:type="dxa"/>
              <w:bottom w:w="100" w:type="dxa"/>
              <w:right w:w="100" w:type="dxa"/>
            </w:tcMar>
          </w:tcPr>
          <w:p w14:paraId="0CF2DDA5" w14:textId="70BD8678" w:rsidR="5AF9CCA3" w:rsidRDefault="5AF9CCA3" w:rsidP="20B1E3FD">
            <w:pPr>
              <w:rPr>
                <w:b/>
                <w:bCs/>
                <w:color w:val="FFFFFF" w:themeColor="background1"/>
                <w:szCs w:val="13"/>
              </w:rPr>
            </w:pPr>
            <w:r w:rsidRPr="20B1E3FD">
              <w:rPr>
                <w:b/>
                <w:bCs/>
                <w:color w:val="FFFFFF" w:themeColor="background1"/>
                <w:szCs w:val="13"/>
              </w:rPr>
              <w:t>Environmental issues covered</w:t>
            </w:r>
          </w:p>
        </w:tc>
        <w:tc>
          <w:tcPr>
            <w:tcW w:w="3263" w:type="dxa"/>
            <w:shd w:val="clear" w:color="auto" w:fill="C00000"/>
            <w:tcMar>
              <w:top w:w="100" w:type="dxa"/>
              <w:left w:w="100" w:type="dxa"/>
              <w:bottom w:w="100" w:type="dxa"/>
              <w:right w:w="100" w:type="dxa"/>
            </w:tcMar>
          </w:tcPr>
          <w:p w14:paraId="5D720A31" w14:textId="4743A401" w:rsidR="5AF9CCA3" w:rsidRDefault="5AF9CCA3" w:rsidP="20B1E3FD">
            <w:pPr>
              <w:rPr>
                <w:b/>
                <w:bCs/>
                <w:color w:val="FFFFFF" w:themeColor="background1"/>
                <w:szCs w:val="13"/>
              </w:rPr>
            </w:pPr>
            <w:r w:rsidRPr="20B1E3FD">
              <w:rPr>
                <w:b/>
                <w:bCs/>
                <w:color w:val="FFFFFF" w:themeColor="background1"/>
                <w:szCs w:val="13"/>
              </w:rPr>
              <w:t>Level of coverage</w:t>
            </w:r>
          </w:p>
        </w:tc>
        <w:tc>
          <w:tcPr>
            <w:tcW w:w="3263" w:type="dxa"/>
            <w:shd w:val="clear" w:color="auto" w:fill="C00000"/>
            <w:tcMar>
              <w:top w:w="100" w:type="dxa"/>
              <w:left w:w="100" w:type="dxa"/>
              <w:bottom w:w="100" w:type="dxa"/>
              <w:right w:w="100" w:type="dxa"/>
            </w:tcMar>
          </w:tcPr>
          <w:p w14:paraId="060BC2D2" w14:textId="4C7F424E" w:rsidR="5AF9CCA3" w:rsidRDefault="5AF9CCA3" w:rsidP="20B1E3FD">
            <w:pPr>
              <w:rPr>
                <w:b/>
                <w:bCs/>
                <w:color w:val="FFFFFF" w:themeColor="background1"/>
                <w:szCs w:val="13"/>
              </w:rPr>
            </w:pPr>
            <w:r w:rsidRPr="20B1E3FD">
              <w:rPr>
                <w:b/>
                <w:bCs/>
                <w:color w:val="FFFFFF" w:themeColor="background1"/>
                <w:szCs w:val="13"/>
              </w:rPr>
              <w:t>Value chain stages covered</w:t>
            </w:r>
          </w:p>
        </w:tc>
        <w:tc>
          <w:tcPr>
            <w:tcW w:w="3263" w:type="dxa"/>
            <w:shd w:val="clear" w:color="auto" w:fill="C00000"/>
            <w:tcMar>
              <w:top w:w="100" w:type="dxa"/>
              <w:left w:w="100" w:type="dxa"/>
              <w:bottom w:w="100" w:type="dxa"/>
              <w:right w:w="100" w:type="dxa"/>
            </w:tcMar>
          </w:tcPr>
          <w:p w14:paraId="4A7101F5" w14:textId="5157B1F1" w:rsidR="5AF9CCA3" w:rsidRDefault="5AF9CCA3" w:rsidP="20B1E3FD">
            <w:pPr>
              <w:rPr>
                <w:b/>
                <w:bCs/>
                <w:color w:val="FFFFFF" w:themeColor="background1"/>
                <w:szCs w:val="13"/>
              </w:rPr>
            </w:pPr>
            <w:r w:rsidRPr="20B1E3FD">
              <w:rPr>
                <w:b/>
                <w:bCs/>
                <w:color w:val="FFFFFF" w:themeColor="background1"/>
                <w:szCs w:val="13"/>
              </w:rPr>
              <w:t>Explain the coverage</w:t>
            </w:r>
          </w:p>
        </w:tc>
        <w:tc>
          <w:tcPr>
            <w:tcW w:w="3263" w:type="dxa"/>
            <w:shd w:val="clear" w:color="auto" w:fill="C00000"/>
            <w:tcMar>
              <w:top w:w="100" w:type="dxa"/>
              <w:left w:w="100" w:type="dxa"/>
              <w:bottom w:w="100" w:type="dxa"/>
              <w:right w:w="100" w:type="dxa"/>
            </w:tcMar>
          </w:tcPr>
          <w:p w14:paraId="371EFA68" w14:textId="476CA300" w:rsidR="73071808" w:rsidRPr="00627662" w:rsidRDefault="5AF9CCA3" w:rsidP="20B1E3FD">
            <w:pPr>
              <w:rPr>
                <w:b/>
                <w:bCs/>
                <w:color w:val="FFFFFF" w:themeColor="background1"/>
                <w:szCs w:val="13"/>
              </w:rPr>
            </w:pPr>
            <w:r w:rsidRPr="20B1E3FD">
              <w:rPr>
                <w:b/>
                <w:bCs/>
                <w:color w:val="FFFFFF" w:themeColor="background1"/>
                <w:szCs w:val="13"/>
              </w:rPr>
              <w:t>Environmental policy content</w:t>
            </w:r>
          </w:p>
        </w:tc>
      </w:tr>
      <w:tr w:rsidR="20B1E3FD" w14:paraId="02A867B1" w14:textId="77777777" w:rsidTr="00D71513">
        <w:trPr>
          <w:cantSplit/>
          <w:trHeight w:val="1442"/>
          <w:jc w:val="center"/>
        </w:trPr>
        <w:tc>
          <w:tcPr>
            <w:tcW w:w="2309" w:type="dxa"/>
            <w:shd w:val="clear" w:color="auto" w:fill="D9D9D9" w:themeFill="background1" w:themeFillShade="D9"/>
            <w:tcMar>
              <w:top w:w="100" w:type="dxa"/>
              <w:left w:w="100" w:type="dxa"/>
              <w:bottom w:w="100" w:type="dxa"/>
              <w:right w:w="100" w:type="dxa"/>
            </w:tcMar>
          </w:tcPr>
          <w:p w14:paraId="19BD2ACE" w14:textId="4CE25DA4" w:rsidR="5AF9CCA3" w:rsidRDefault="5AF9CCA3" w:rsidP="00C17D47">
            <w:pPr>
              <w:pStyle w:val="td-p"/>
              <w:spacing w:before="0" w:line="276" w:lineRule="auto"/>
              <w:rPr>
                <w:sz w:val="13"/>
                <w:szCs w:val="13"/>
              </w:rPr>
            </w:pPr>
            <w:r w:rsidRPr="20B1E3FD">
              <w:rPr>
                <w:sz w:val="13"/>
                <w:szCs w:val="13"/>
              </w:rPr>
              <w:t>Select all that apply:</w:t>
            </w:r>
          </w:p>
          <w:p w14:paraId="2B71B2E1" w14:textId="56715511" w:rsidR="5AF9CCA3" w:rsidRDefault="5AF9CCA3" w:rsidP="00EF286F">
            <w:pPr>
              <w:pStyle w:val="td-p"/>
              <w:numPr>
                <w:ilvl w:val="1"/>
                <w:numId w:val="80"/>
              </w:numPr>
              <w:spacing w:before="0" w:line="276" w:lineRule="auto"/>
              <w:rPr>
                <w:sz w:val="13"/>
                <w:szCs w:val="13"/>
              </w:rPr>
            </w:pPr>
            <w:r w:rsidRPr="20B1E3FD">
              <w:rPr>
                <w:sz w:val="13"/>
                <w:szCs w:val="13"/>
              </w:rPr>
              <w:t>Climate change</w:t>
            </w:r>
          </w:p>
          <w:p w14:paraId="53B2F7CC" w14:textId="7970D38F" w:rsidR="5AF9CCA3" w:rsidRDefault="5AF9CCA3" w:rsidP="00EF286F">
            <w:pPr>
              <w:pStyle w:val="td-p"/>
              <w:numPr>
                <w:ilvl w:val="1"/>
                <w:numId w:val="80"/>
              </w:numPr>
              <w:spacing w:before="0" w:line="276" w:lineRule="auto"/>
              <w:rPr>
                <w:sz w:val="13"/>
                <w:szCs w:val="13"/>
              </w:rPr>
            </w:pPr>
            <w:r w:rsidRPr="20B1E3FD">
              <w:rPr>
                <w:sz w:val="13"/>
                <w:szCs w:val="13"/>
              </w:rPr>
              <w:t>Forests</w:t>
            </w:r>
          </w:p>
          <w:p w14:paraId="44AA99D8" w14:textId="31FB2850" w:rsidR="1BCF623A" w:rsidRDefault="1BCF623A" w:rsidP="00EF286F">
            <w:pPr>
              <w:pStyle w:val="td-p"/>
              <w:numPr>
                <w:ilvl w:val="1"/>
                <w:numId w:val="80"/>
              </w:numPr>
              <w:spacing w:before="0" w:line="276" w:lineRule="auto"/>
              <w:rPr>
                <w:sz w:val="13"/>
                <w:szCs w:val="13"/>
              </w:rPr>
            </w:pPr>
            <w:r w:rsidRPr="20B1E3FD">
              <w:rPr>
                <w:sz w:val="13"/>
                <w:szCs w:val="13"/>
              </w:rPr>
              <w:t>Water</w:t>
            </w:r>
            <w:r>
              <w:br/>
            </w:r>
          </w:p>
          <w:p w14:paraId="36A8B917" w14:textId="2A94587F" w:rsidR="20B1E3FD" w:rsidRDefault="20B1E3FD" w:rsidP="00C17D47">
            <w:pPr>
              <w:spacing w:line="276" w:lineRule="auto"/>
            </w:pPr>
          </w:p>
        </w:tc>
        <w:tc>
          <w:tcPr>
            <w:tcW w:w="3263" w:type="dxa"/>
            <w:shd w:val="clear" w:color="auto" w:fill="D9D9D9" w:themeFill="background1" w:themeFillShade="D9"/>
            <w:tcMar>
              <w:top w:w="100" w:type="dxa"/>
              <w:left w:w="100" w:type="dxa"/>
              <w:bottom w:w="100" w:type="dxa"/>
              <w:right w:w="100" w:type="dxa"/>
            </w:tcMar>
          </w:tcPr>
          <w:p w14:paraId="3E680C2C" w14:textId="77777777" w:rsidR="20B1E3FD" w:rsidRDefault="20B1E3FD" w:rsidP="00C17D47">
            <w:pPr>
              <w:pStyle w:val="td-p"/>
              <w:spacing w:before="0" w:line="276" w:lineRule="auto"/>
              <w:rPr>
                <w:sz w:val="13"/>
                <w:szCs w:val="13"/>
              </w:rPr>
            </w:pPr>
            <w:r w:rsidRPr="20B1E3FD">
              <w:rPr>
                <w:sz w:val="13"/>
                <w:szCs w:val="13"/>
              </w:rPr>
              <w:t>Select from:</w:t>
            </w:r>
          </w:p>
          <w:p w14:paraId="16445B31" w14:textId="3C566152" w:rsidR="7AA42E81" w:rsidRDefault="7AA42E81" w:rsidP="00EF286F">
            <w:pPr>
              <w:pStyle w:val="td-p"/>
              <w:numPr>
                <w:ilvl w:val="0"/>
                <w:numId w:val="78"/>
              </w:numPr>
              <w:spacing w:before="0" w:line="276" w:lineRule="auto"/>
              <w:rPr>
                <w:sz w:val="13"/>
                <w:szCs w:val="13"/>
              </w:rPr>
            </w:pPr>
            <w:r w:rsidRPr="20B1E3FD">
              <w:rPr>
                <w:sz w:val="13"/>
                <w:szCs w:val="13"/>
              </w:rPr>
              <w:t>Organization-wide</w:t>
            </w:r>
          </w:p>
          <w:p w14:paraId="03DB6C92" w14:textId="30A83458" w:rsidR="7AA42E81" w:rsidRDefault="7AA42E81" w:rsidP="00EF286F">
            <w:pPr>
              <w:pStyle w:val="td-p"/>
              <w:numPr>
                <w:ilvl w:val="0"/>
                <w:numId w:val="78"/>
              </w:numPr>
              <w:spacing w:before="0" w:line="276" w:lineRule="auto"/>
              <w:rPr>
                <w:sz w:val="13"/>
                <w:szCs w:val="13"/>
              </w:rPr>
            </w:pPr>
            <w:r w:rsidRPr="20B1E3FD">
              <w:rPr>
                <w:sz w:val="13"/>
                <w:szCs w:val="13"/>
              </w:rPr>
              <w:t>Selected facilities, businesses or geographies only</w:t>
            </w:r>
          </w:p>
          <w:p w14:paraId="2AD3E366" w14:textId="10CC0565" w:rsidR="7AA42E81" w:rsidRDefault="7AA42E81" w:rsidP="00EF286F">
            <w:pPr>
              <w:pStyle w:val="td-p"/>
              <w:numPr>
                <w:ilvl w:val="0"/>
                <w:numId w:val="78"/>
              </w:numPr>
              <w:spacing w:before="0" w:line="276" w:lineRule="auto"/>
              <w:rPr>
                <w:sz w:val="13"/>
                <w:szCs w:val="13"/>
              </w:rPr>
            </w:pPr>
            <w:r w:rsidRPr="20B1E3FD">
              <w:rPr>
                <w:sz w:val="13"/>
                <w:szCs w:val="13"/>
              </w:rPr>
              <w:t>Selected products only</w:t>
            </w:r>
          </w:p>
          <w:p w14:paraId="56B5BA32" w14:textId="1647A16D" w:rsidR="7AA42E81" w:rsidRDefault="7AA42E81" w:rsidP="00EF286F">
            <w:pPr>
              <w:pStyle w:val="td-p"/>
              <w:numPr>
                <w:ilvl w:val="0"/>
                <w:numId w:val="78"/>
              </w:numPr>
              <w:spacing w:before="0" w:line="276" w:lineRule="auto"/>
              <w:rPr>
                <w:sz w:val="13"/>
                <w:szCs w:val="13"/>
              </w:rPr>
            </w:pPr>
            <w:r w:rsidRPr="20B1E3FD">
              <w:rPr>
                <w:sz w:val="13"/>
                <w:szCs w:val="13"/>
              </w:rPr>
              <w:t>Selected commodities only</w:t>
            </w:r>
          </w:p>
        </w:tc>
        <w:tc>
          <w:tcPr>
            <w:tcW w:w="3263" w:type="dxa"/>
            <w:shd w:val="clear" w:color="auto" w:fill="D9D9D9" w:themeFill="background1" w:themeFillShade="D9"/>
            <w:tcMar>
              <w:top w:w="100" w:type="dxa"/>
              <w:left w:w="100" w:type="dxa"/>
              <w:bottom w:w="100" w:type="dxa"/>
              <w:right w:w="100" w:type="dxa"/>
            </w:tcMar>
          </w:tcPr>
          <w:p w14:paraId="60F61861" w14:textId="4CE25DA4" w:rsidR="601FDB38" w:rsidRDefault="601FDB38" w:rsidP="00C17D47">
            <w:pPr>
              <w:pStyle w:val="td-p"/>
              <w:spacing w:before="0" w:line="276" w:lineRule="auto"/>
              <w:rPr>
                <w:sz w:val="13"/>
                <w:szCs w:val="13"/>
              </w:rPr>
            </w:pPr>
            <w:r w:rsidRPr="20B1E3FD">
              <w:rPr>
                <w:sz w:val="13"/>
                <w:szCs w:val="13"/>
              </w:rPr>
              <w:t>Select all that apply:</w:t>
            </w:r>
          </w:p>
          <w:p w14:paraId="28D234F2" w14:textId="2165F3CC" w:rsidR="601FDB38" w:rsidRDefault="601FDB38" w:rsidP="00EF286F">
            <w:pPr>
              <w:pStyle w:val="td-p"/>
              <w:numPr>
                <w:ilvl w:val="0"/>
                <w:numId w:val="79"/>
              </w:numPr>
              <w:spacing w:before="0" w:line="276" w:lineRule="auto"/>
              <w:rPr>
                <w:sz w:val="13"/>
                <w:szCs w:val="13"/>
              </w:rPr>
            </w:pPr>
            <w:r w:rsidRPr="20B1E3FD">
              <w:rPr>
                <w:sz w:val="13"/>
                <w:szCs w:val="13"/>
              </w:rPr>
              <w:t>Direct operations (our own organization)</w:t>
            </w:r>
          </w:p>
          <w:p w14:paraId="32F9B7F9" w14:textId="2A41B50A" w:rsidR="601FDB38" w:rsidRDefault="601FDB38" w:rsidP="00EF286F">
            <w:pPr>
              <w:pStyle w:val="td-p"/>
              <w:numPr>
                <w:ilvl w:val="0"/>
                <w:numId w:val="79"/>
              </w:numPr>
              <w:spacing w:before="0" w:line="276" w:lineRule="auto"/>
              <w:rPr>
                <w:sz w:val="13"/>
                <w:szCs w:val="13"/>
              </w:rPr>
            </w:pPr>
            <w:r w:rsidRPr="20B1E3FD">
              <w:rPr>
                <w:sz w:val="13"/>
                <w:szCs w:val="13"/>
              </w:rPr>
              <w:t>Upstream activities (suppliers)</w:t>
            </w:r>
          </w:p>
          <w:p w14:paraId="05031087" w14:textId="19EDDCCF" w:rsidR="601FDB38" w:rsidRDefault="601FDB38" w:rsidP="00EF286F">
            <w:pPr>
              <w:pStyle w:val="td-p"/>
              <w:numPr>
                <w:ilvl w:val="0"/>
                <w:numId w:val="79"/>
              </w:numPr>
              <w:spacing w:before="0" w:line="276" w:lineRule="auto"/>
              <w:rPr>
                <w:sz w:val="13"/>
                <w:szCs w:val="13"/>
              </w:rPr>
            </w:pPr>
            <w:r w:rsidRPr="20B1E3FD">
              <w:rPr>
                <w:sz w:val="13"/>
                <w:szCs w:val="13"/>
              </w:rPr>
              <w:t>Downstream activities (distributors or customers)</w:t>
            </w:r>
            <w:r>
              <w:br/>
            </w:r>
          </w:p>
          <w:p w14:paraId="30BBE0A6" w14:textId="5F374E53" w:rsidR="20B1E3FD" w:rsidRDefault="20B1E3FD" w:rsidP="00C17D47">
            <w:pPr>
              <w:spacing w:line="276" w:lineRule="auto"/>
              <w:rPr>
                <w:szCs w:val="13"/>
              </w:rPr>
            </w:pPr>
          </w:p>
        </w:tc>
        <w:tc>
          <w:tcPr>
            <w:tcW w:w="3263" w:type="dxa"/>
            <w:shd w:val="clear" w:color="auto" w:fill="D9D9D9" w:themeFill="background1" w:themeFillShade="D9"/>
            <w:tcMar>
              <w:top w:w="100" w:type="dxa"/>
              <w:left w:w="100" w:type="dxa"/>
              <w:bottom w:w="100" w:type="dxa"/>
              <w:right w:w="100" w:type="dxa"/>
            </w:tcMar>
          </w:tcPr>
          <w:p w14:paraId="5E0BDE2E" w14:textId="1F5AF902" w:rsidR="601FDB38" w:rsidRDefault="601FDB38" w:rsidP="00C17D47">
            <w:pPr>
              <w:pStyle w:val="td-p"/>
              <w:spacing w:before="0" w:line="276" w:lineRule="auto"/>
              <w:rPr>
                <w:sz w:val="13"/>
                <w:szCs w:val="13"/>
              </w:rPr>
            </w:pPr>
            <w:r w:rsidRPr="20B1E3FD">
              <w:rPr>
                <w:sz w:val="13"/>
                <w:szCs w:val="13"/>
              </w:rPr>
              <w:t>Text field [maximum 1,500 characters]</w:t>
            </w:r>
          </w:p>
        </w:tc>
        <w:tc>
          <w:tcPr>
            <w:tcW w:w="3263" w:type="dxa"/>
            <w:shd w:val="clear" w:color="auto" w:fill="D9D9D9" w:themeFill="background1" w:themeFillShade="D9"/>
            <w:tcMar>
              <w:top w:w="100" w:type="dxa"/>
              <w:left w:w="100" w:type="dxa"/>
              <w:bottom w:w="100" w:type="dxa"/>
              <w:right w:w="100" w:type="dxa"/>
            </w:tcMar>
          </w:tcPr>
          <w:p w14:paraId="5DFA68B5" w14:textId="1DE2227C" w:rsidR="601FDB38" w:rsidRDefault="601FDB38" w:rsidP="00C17D47">
            <w:pPr>
              <w:pStyle w:val="td-p"/>
              <w:spacing w:before="0" w:line="276" w:lineRule="auto"/>
              <w:rPr>
                <w:sz w:val="13"/>
                <w:szCs w:val="13"/>
              </w:rPr>
            </w:pPr>
            <w:r w:rsidRPr="20B1E3FD">
              <w:rPr>
                <w:sz w:val="13"/>
                <w:szCs w:val="13"/>
              </w:rPr>
              <w:t>Select all that apply from drop- down options below</w:t>
            </w:r>
          </w:p>
        </w:tc>
      </w:tr>
    </w:tbl>
    <w:p w14:paraId="6DADDEB4" w14:textId="011E6BCB" w:rsidR="002810E9" w:rsidRDefault="002810E9" w:rsidP="004B77A4">
      <w:pPr>
        <w:pStyle w:val="BodyText"/>
        <w:ind w:left="0"/>
        <w:rPr>
          <w:rFonts w:eastAsia="新細明體"/>
          <w:lang w:eastAsia="zh-TW"/>
        </w:rPr>
      </w:pPr>
    </w:p>
    <w:p w14:paraId="57E36DBF" w14:textId="77777777" w:rsidR="00F36AAC" w:rsidRDefault="00F36AAC" w:rsidP="004B77A4">
      <w:pPr>
        <w:pStyle w:val="BodyText"/>
        <w:ind w:left="0"/>
        <w:rPr>
          <w:rFonts w:eastAsia="新細明體"/>
          <w:lang w:eastAsia="zh-TW"/>
        </w:rPr>
      </w:pPr>
    </w:p>
    <w:p w14:paraId="5EE95870" w14:textId="77777777" w:rsidR="00F36AAC" w:rsidRPr="00F36AAC" w:rsidRDefault="00F36AAC" w:rsidP="004B77A4">
      <w:pPr>
        <w:pStyle w:val="BodyText"/>
        <w:ind w:left="0"/>
        <w:rPr>
          <w:rFonts w:eastAsia="新細明體"/>
          <w:lang w:eastAsia="zh-TW"/>
        </w:rPr>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20B1E3FD" w14:paraId="441036B8" w14:textId="77777777" w:rsidTr="00D71513">
        <w:trPr>
          <w:trHeight w:val="300"/>
          <w:jc w:val="center"/>
        </w:trPr>
        <w:tc>
          <w:tcPr>
            <w:tcW w:w="15360" w:type="dxa"/>
            <w:gridSpan w:val="2"/>
            <w:shd w:val="clear" w:color="auto" w:fill="C00000"/>
            <w:tcMar>
              <w:top w:w="100" w:type="dxa"/>
              <w:left w:w="100" w:type="dxa"/>
              <w:bottom w:w="100" w:type="dxa"/>
              <w:right w:w="100" w:type="dxa"/>
            </w:tcMar>
            <w:vAlign w:val="center"/>
          </w:tcPr>
          <w:p w14:paraId="32BC648F" w14:textId="44629812" w:rsidR="30BEBD27" w:rsidRDefault="30BEBD27" w:rsidP="000202C6">
            <w:pPr>
              <w:spacing w:line="259" w:lineRule="auto"/>
              <w:jc w:val="center"/>
            </w:pPr>
            <w:r w:rsidRPr="20B1E3FD">
              <w:rPr>
                <w:b/>
                <w:bCs/>
                <w:color w:val="FFFFFF" w:themeColor="background1"/>
                <w:szCs w:val="13"/>
              </w:rPr>
              <w:lastRenderedPageBreak/>
              <w:t>Environmental policy content (column 5)</w:t>
            </w:r>
          </w:p>
        </w:tc>
      </w:tr>
      <w:tr w:rsidR="20B1E3FD" w14:paraId="0D0F04BC"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tcPr>
          <w:p w14:paraId="3A27CC7A" w14:textId="67C38F44" w:rsidR="0813761B" w:rsidRDefault="0813761B" w:rsidP="00C17D47">
            <w:pPr>
              <w:pStyle w:val="td-p"/>
              <w:spacing w:before="0" w:after="0"/>
              <w:rPr>
                <w:b/>
                <w:bCs/>
                <w:sz w:val="13"/>
                <w:szCs w:val="13"/>
              </w:rPr>
            </w:pPr>
            <w:r w:rsidRPr="20B1E3FD">
              <w:rPr>
                <w:b/>
                <w:bCs/>
                <w:sz w:val="13"/>
                <w:szCs w:val="13"/>
              </w:rPr>
              <w:t>Environmental commitments</w:t>
            </w:r>
          </w:p>
          <w:p w14:paraId="718458FE" w14:textId="58646558" w:rsidR="521363C5" w:rsidRDefault="521363C5" w:rsidP="003E51F6">
            <w:pPr>
              <w:widowControl/>
              <w:numPr>
                <w:ilvl w:val="0"/>
                <w:numId w:val="9"/>
              </w:numPr>
              <w:spacing w:line="320" w:lineRule="auto"/>
              <w:ind w:hanging="359"/>
              <w:contextualSpacing/>
              <w:rPr>
                <w:szCs w:val="13"/>
              </w:rPr>
            </w:pPr>
            <w:r w:rsidRPr="20B1E3FD">
              <w:rPr>
                <w:szCs w:val="13"/>
              </w:rPr>
              <w:t>Commitment to comply with regulations and mandatory standards</w:t>
            </w:r>
          </w:p>
          <w:p w14:paraId="6853E19B" w14:textId="4015BED1" w:rsidR="521363C5" w:rsidRDefault="521363C5" w:rsidP="003E51F6">
            <w:pPr>
              <w:widowControl/>
              <w:numPr>
                <w:ilvl w:val="0"/>
                <w:numId w:val="9"/>
              </w:numPr>
              <w:spacing w:line="320" w:lineRule="auto"/>
              <w:ind w:hanging="359"/>
              <w:rPr>
                <w:szCs w:val="13"/>
              </w:rPr>
            </w:pPr>
            <w:r w:rsidRPr="20B1E3FD">
              <w:rPr>
                <w:szCs w:val="13"/>
              </w:rPr>
              <w:t>Commitment to take environmental action beyond regulatory compliance</w:t>
            </w:r>
          </w:p>
          <w:p w14:paraId="54FE7B7E" w14:textId="44E5BC89" w:rsidR="521363C5" w:rsidRDefault="521363C5" w:rsidP="003E51F6">
            <w:pPr>
              <w:numPr>
                <w:ilvl w:val="0"/>
                <w:numId w:val="9"/>
              </w:numPr>
              <w:spacing w:line="320" w:lineRule="auto"/>
              <w:ind w:hanging="359"/>
              <w:rPr>
                <w:szCs w:val="13"/>
              </w:rPr>
            </w:pPr>
            <w:r w:rsidRPr="20B1E3FD">
              <w:rPr>
                <w:szCs w:val="13"/>
              </w:rPr>
              <w:t>Commitment to engage in integrated, multi-stakeholder landscape (including river basin) initiatives to promote shared sustainability goals</w:t>
            </w:r>
          </w:p>
          <w:p w14:paraId="06DD7E90" w14:textId="459F2F9B" w:rsidR="521363C5" w:rsidRDefault="521363C5" w:rsidP="003E51F6">
            <w:pPr>
              <w:numPr>
                <w:ilvl w:val="0"/>
                <w:numId w:val="9"/>
              </w:numPr>
              <w:spacing w:line="320" w:lineRule="auto"/>
              <w:ind w:hanging="359"/>
              <w:rPr>
                <w:szCs w:val="13"/>
              </w:rPr>
            </w:pPr>
            <w:r w:rsidRPr="20B1E3FD">
              <w:rPr>
                <w:szCs w:val="13"/>
              </w:rPr>
              <w:t>Commitment to stakeholder engagement and capacity building on environmental issues</w:t>
            </w:r>
          </w:p>
          <w:p w14:paraId="1E4049B1" w14:textId="25678E62" w:rsidR="521363C5" w:rsidRDefault="521363C5" w:rsidP="003E51F6">
            <w:pPr>
              <w:numPr>
                <w:ilvl w:val="0"/>
                <w:numId w:val="9"/>
              </w:numPr>
              <w:spacing w:line="320" w:lineRule="auto"/>
              <w:ind w:hanging="359"/>
              <w:rPr>
                <w:szCs w:val="13"/>
              </w:rPr>
            </w:pPr>
            <w:r w:rsidRPr="20B1E3FD">
              <w:rPr>
                <w:szCs w:val="13"/>
              </w:rPr>
              <w:t>Other environmental commitment, please specify</w:t>
            </w:r>
          </w:p>
          <w:p w14:paraId="0B082D5B" w14:textId="7EE3EB6A" w:rsidR="20B1E3FD" w:rsidRDefault="20B1E3FD" w:rsidP="00C17D47">
            <w:pPr>
              <w:spacing w:line="320" w:lineRule="auto"/>
              <w:rPr>
                <w:szCs w:val="13"/>
              </w:rPr>
            </w:pPr>
          </w:p>
          <w:p w14:paraId="1FA8BCF9" w14:textId="1599B92E" w:rsidR="521363C5" w:rsidRDefault="521363C5" w:rsidP="00C17D47">
            <w:pPr>
              <w:pStyle w:val="td-p"/>
              <w:spacing w:before="0" w:after="0"/>
              <w:rPr>
                <w:b/>
                <w:bCs/>
                <w:sz w:val="13"/>
                <w:szCs w:val="13"/>
              </w:rPr>
            </w:pPr>
            <w:r w:rsidRPr="20B1E3FD">
              <w:rPr>
                <w:b/>
                <w:bCs/>
                <w:sz w:val="13"/>
                <w:szCs w:val="13"/>
              </w:rPr>
              <w:t>Climate-specific commitments</w:t>
            </w:r>
          </w:p>
          <w:p w14:paraId="7D94C3A0" w14:textId="5DA9280C" w:rsidR="521363C5" w:rsidRDefault="521363C5" w:rsidP="00EF286F">
            <w:pPr>
              <w:numPr>
                <w:ilvl w:val="0"/>
                <w:numId w:val="74"/>
              </w:numPr>
              <w:spacing w:line="320" w:lineRule="auto"/>
              <w:ind w:left="720" w:hanging="359"/>
              <w:rPr>
                <w:szCs w:val="13"/>
              </w:rPr>
            </w:pPr>
            <w:r w:rsidRPr="20B1E3FD">
              <w:rPr>
                <w:szCs w:val="13"/>
              </w:rPr>
              <w:t>Commitment to 100% renewable energy</w:t>
            </w:r>
          </w:p>
          <w:p w14:paraId="0D9E909F" w14:textId="76A8E5DB" w:rsidR="521363C5" w:rsidRDefault="521363C5" w:rsidP="00EF286F">
            <w:pPr>
              <w:numPr>
                <w:ilvl w:val="0"/>
                <w:numId w:val="74"/>
              </w:numPr>
              <w:spacing w:line="320" w:lineRule="auto"/>
              <w:ind w:left="720" w:hanging="359"/>
              <w:rPr>
                <w:szCs w:val="13"/>
              </w:rPr>
            </w:pPr>
            <w:r w:rsidRPr="20B1E3FD">
              <w:rPr>
                <w:szCs w:val="13"/>
              </w:rPr>
              <w:t>Commitment to net-zero emissions</w:t>
            </w:r>
          </w:p>
          <w:p w14:paraId="314B4FCB" w14:textId="2CDF9B0B" w:rsidR="521363C5" w:rsidRDefault="521363C5" w:rsidP="00EF286F">
            <w:pPr>
              <w:numPr>
                <w:ilvl w:val="0"/>
                <w:numId w:val="74"/>
              </w:numPr>
              <w:spacing w:line="320" w:lineRule="auto"/>
              <w:ind w:left="720" w:hanging="359"/>
              <w:rPr>
                <w:szCs w:val="13"/>
              </w:rPr>
            </w:pPr>
            <w:r w:rsidRPr="20B1E3FD">
              <w:rPr>
                <w:szCs w:val="13"/>
              </w:rPr>
              <w:t>Commitment to not invest in fossil-fuel expansion</w:t>
            </w:r>
          </w:p>
          <w:p w14:paraId="27EE004D" w14:textId="54897F4E" w:rsidR="521363C5" w:rsidRDefault="521363C5" w:rsidP="00EF286F">
            <w:pPr>
              <w:numPr>
                <w:ilvl w:val="0"/>
                <w:numId w:val="74"/>
              </w:numPr>
              <w:spacing w:line="320" w:lineRule="auto"/>
              <w:ind w:left="720" w:hanging="359"/>
              <w:rPr>
                <w:szCs w:val="13"/>
              </w:rPr>
            </w:pPr>
            <w:r w:rsidRPr="20B1E3FD">
              <w:rPr>
                <w:szCs w:val="13"/>
              </w:rPr>
              <w:t>Other climate-related commitment, please specify</w:t>
            </w:r>
          </w:p>
          <w:p w14:paraId="58515FC8" w14:textId="77777777" w:rsidR="00C17D47" w:rsidRDefault="00C17D47" w:rsidP="00C17D47">
            <w:pPr>
              <w:spacing w:line="320" w:lineRule="auto"/>
              <w:rPr>
                <w:szCs w:val="13"/>
              </w:rPr>
            </w:pPr>
          </w:p>
          <w:p w14:paraId="77571CE7" w14:textId="3B62C0DB" w:rsidR="521363C5" w:rsidRDefault="521363C5" w:rsidP="00C17D47">
            <w:pPr>
              <w:pStyle w:val="td-p"/>
              <w:spacing w:before="0" w:after="0"/>
              <w:rPr>
                <w:b/>
                <w:bCs/>
                <w:sz w:val="13"/>
                <w:szCs w:val="13"/>
              </w:rPr>
            </w:pPr>
            <w:r w:rsidRPr="20B1E3FD">
              <w:rPr>
                <w:b/>
                <w:bCs/>
                <w:sz w:val="13"/>
                <w:szCs w:val="13"/>
              </w:rPr>
              <w:t>Forests-specific commitments</w:t>
            </w:r>
          </w:p>
          <w:p w14:paraId="502F6429" w14:textId="703C29BD" w:rsidR="521363C5" w:rsidRDefault="521363C5" w:rsidP="00EF286F">
            <w:pPr>
              <w:numPr>
                <w:ilvl w:val="0"/>
                <w:numId w:val="73"/>
              </w:numPr>
              <w:spacing w:line="320" w:lineRule="auto"/>
              <w:ind w:hanging="359"/>
              <w:rPr>
                <w:szCs w:val="13"/>
              </w:rPr>
            </w:pPr>
            <w:r w:rsidRPr="20B1E3FD">
              <w:rPr>
                <w:szCs w:val="13"/>
              </w:rPr>
              <w:t>Commitment to best management practices for soils and peat</w:t>
            </w:r>
          </w:p>
          <w:p w14:paraId="116607F8" w14:textId="0E232218" w:rsidR="521363C5" w:rsidRDefault="521363C5" w:rsidP="00EF286F">
            <w:pPr>
              <w:numPr>
                <w:ilvl w:val="0"/>
                <w:numId w:val="73"/>
              </w:numPr>
              <w:spacing w:line="320" w:lineRule="auto"/>
              <w:ind w:hanging="359"/>
              <w:rPr>
                <w:szCs w:val="13"/>
              </w:rPr>
            </w:pPr>
            <w:r w:rsidRPr="20B1E3FD">
              <w:rPr>
                <w:szCs w:val="13"/>
              </w:rPr>
              <w:t>Commitment to no-conversion of natural ecosystems by target date, please specify</w:t>
            </w:r>
          </w:p>
          <w:p w14:paraId="43AC983A" w14:textId="6B733F67" w:rsidR="521363C5" w:rsidRDefault="521363C5" w:rsidP="00EF286F">
            <w:pPr>
              <w:numPr>
                <w:ilvl w:val="0"/>
                <w:numId w:val="73"/>
              </w:numPr>
              <w:spacing w:line="320" w:lineRule="auto"/>
              <w:ind w:hanging="359"/>
              <w:rPr>
                <w:szCs w:val="13"/>
              </w:rPr>
            </w:pPr>
            <w:r w:rsidRPr="20B1E3FD">
              <w:rPr>
                <w:szCs w:val="13"/>
              </w:rPr>
              <w:t>Commitment to no-deforestation by target date, please specify</w:t>
            </w:r>
          </w:p>
          <w:p w14:paraId="6B874AFD" w14:textId="61E650A5" w:rsidR="00C17D47" w:rsidRDefault="00C17D47" w:rsidP="00EF286F">
            <w:pPr>
              <w:numPr>
                <w:ilvl w:val="0"/>
                <w:numId w:val="73"/>
              </w:numPr>
              <w:spacing w:line="320" w:lineRule="auto"/>
              <w:ind w:hanging="359"/>
              <w:rPr>
                <w:szCs w:val="13"/>
              </w:rPr>
            </w:pPr>
            <w:r w:rsidRPr="00C17D47">
              <w:rPr>
                <w:szCs w:val="13"/>
              </w:rPr>
              <w:t>Other forests-related commitment, please specify</w:t>
            </w:r>
          </w:p>
          <w:p w14:paraId="580F1A56" w14:textId="2BCA4C27" w:rsidR="20B1E3FD" w:rsidRDefault="20B1E3FD" w:rsidP="00C17D47">
            <w:pPr>
              <w:widowControl/>
              <w:spacing w:line="320" w:lineRule="auto"/>
              <w:ind w:left="-359"/>
              <w:contextualSpacing/>
              <w:rPr>
                <w:szCs w:val="13"/>
              </w:rPr>
            </w:pPr>
          </w:p>
        </w:tc>
        <w:tc>
          <w:tcPr>
            <w:tcW w:w="7680" w:type="dxa"/>
            <w:shd w:val="clear" w:color="auto" w:fill="D9D9D9" w:themeFill="background1" w:themeFillShade="D9"/>
            <w:tcMar>
              <w:top w:w="100" w:type="dxa"/>
              <w:left w:w="100" w:type="dxa"/>
              <w:bottom w:w="100" w:type="dxa"/>
              <w:right w:w="100" w:type="dxa"/>
            </w:tcMar>
          </w:tcPr>
          <w:p w14:paraId="76E64638" w14:textId="3F8EF892" w:rsidR="347DEA0D" w:rsidRDefault="347DEA0D" w:rsidP="347DEA0D">
            <w:pPr>
              <w:rPr>
                <w:b/>
                <w:bCs/>
              </w:rPr>
            </w:pPr>
            <w:r w:rsidRPr="347DEA0D">
              <w:rPr>
                <w:b/>
                <w:bCs/>
              </w:rPr>
              <w:t>Water-specific commitments</w:t>
            </w:r>
          </w:p>
          <w:p w14:paraId="4A267AA5" w14:textId="3C202DBD" w:rsidR="2FA91F8C" w:rsidRDefault="2FA91F8C" w:rsidP="003E51F6">
            <w:pPr>
              <w:numPr>
                <w:ilvl w:val="0"/>
                <w:numId w:val="9"/>
              </w:numPr>
              <w:spacing w:line="320" w:lineRule="auto"/>
              <w:ind w:hanging="359"/>
              <w:rPr>
                <w:szCs w:val="13"/>
              </w:rPr>
            </w:pPr>
            <w:r w:rsidRPr="20B1E3FD">
              <w:rPr>
                <w:rFonts w:eastAsiaTheme="minorEastAsia" w:cstheme="minorBidi"/>
                <w:szCs w:val="13"/>
              </w:rPr>
              <w:t>Commitment to reduce or phase out hazardous substances</w:t>
            </w:r>
          </w:p>
          <w:p w14:paraId="1141C810" w14:textId="38709788" w:rsidR="2FA91F8C" w:rsidRDefault="2FA91F8C" w:rsidP="003E51F6">
            <w:pPr>
              <w:numPr>
                <w:ilvl w:val="0"/>
                <w:numId w:val="9"/>
              </w:numPr>
              <w:spacing w:line="320" w:lineRule="auto"/>
              <w:ind w:hanging="359"/>
              <w:rPr>
                <w:szCs w:val="13"/>
              </w:rPr>
            </w:pPr>
            <w:r w:rsidRPr="20B1E3FD">
              <w:rPr>
                <w:szCs w:val="13"/>
              </w:rPr>
              <w:t>Commitment to control/reduce/eliminate water pollution</w:t>
            </w:r>
          </w:p>
          <w:p w14:paraId="236A2BAC" w14:textId="1F039731" w:rsidR="2FA91F8C" w:rsidRDefault="2FA91F8C" w:rsidP="003E51F6">
            <w:pPr>
              <w:numPr>
                <w:ilvl w:val="0"/>
                <w:numId w:val="9"/>
              </w:numPr>
              <w:spacing w:line="320" w:lineRule="auto"/>
              <w:ind w:hanging="359"/>
              <w:rPr>
                <w:szCs w:val="13"/>
              </w:rPr>
            </w:pPr>
            <w:r w:rsidRPr="20B1E3FD">
              <w:rPr>
                <w:szCs w:val="13"/>
              </w:rPr>
              <w:t>Commitment to reduce water consumption volumes</w:t>
            </w:r>
          </w:p>
          <w:p w14:paraId="0FE13D69" w14:textId="14281727" w:rsidR="2FA91F8C" w:rsidRDefault="2FA91F8C" w:rsidP="003E51F6">
            <w:pPr>
              <w:numPr>
                <w:ilvl w:val="0"/>
                <w:numId w:val="9"/>
              </w:numPr>
              <w:spacing w:line="320" w:lineRule="auto"/>
              <w:ind w:hanging="359"/>
              <w:rPr>
                <w:szCs w:val="13"/>
              </w:rPr>
            </w:pPr>
            <w:r w:rsidRPr="20B1E3FD">
              <w:rPr>
                <w:szCs w:val="13"/>
              </w:rPr>
              <w:t>Commitment to reduce water withdrawal volumes</w:t>
            </w:r>
          </w:p>
          <w:p w14:paraId="314EF3DD" w14:textId="468EAFFC" w:rsidR="2FA91F8C" w:rsidRDefault="2FA91F8C" w:rsidP="003E51F6">
            <w:pPr>
              <w:numPr>
                <w:ilvl w:val="0"/>
                <w:numId w:val="9"/>
              </w:numPr>
              <w:spacing w:line="320" w:lineRule="auto"/>
              <w:ind w:hanging="359"/>
              <w:rPr>
                <w:szCs w:val="13"/>
              </w:rPr>
            </w:pPr>
            <w:r w:rsidRPr="20B1E3FD">
              <w:rPr>
                <w:szCs w:val="13"/>
              </w:rPr>
              <w:t>Commitment to safely managed WASH in local communities</w:t>
            </w:r>
          </w:p>
          <w:p w14:paraId="5601F7EB" w14:textId="5A275A1D" w:rsidR="2FA91F8C" w:rsidRDefault="2FA91F8C" w:rsidP="003E51F6">
            <w:pPr>
              <w:numPr>
                <w:ilvl w:val="0"/>
                <w:numId w:val="9"/>
              </w:numPr>
              <w:spacing w:line="320" w:lineRule="auto"/>
              <w:ind w:hanging="359"/>
              <w:rPr>
                <w:szCs w:val="13"/>
              </w:rPr>
            </w:pPr>
            <w:r w:rsidRPr="20B1E3FD">
              <w:rPr>
                <w:szCs w:val="13"/>
              </w:rPr>
              <w:t>Commitment to water stewardship and/or collective action</w:t>
            </w:r>
          </w:p>
          <w:p w14:paraId="35B40D36" w14:textId="62CBA49C" w:rsidR="2FA91F8C" w:rsidRDefault="2FA91F8C" w:rsidP="003E51F6">
            <w:pPr>
              <w:numPr>
                <w:ilvl w:val="0"/>
                <w:numId w:val="9"/>
              </w:numPr>
              <w:spacing w:line="320" w:lineRule="auto"/>
              <w:ind w:hanging="359"/>
              <w:rPr>
                <w:szCs w:val="13"/>
              </w:rPr>
            </w:pPr>
            <w:r w:rsidRPr="20B1E3FD">
              <w:rPr>
                <w:szCs w:val="13"/>
              </w:rPr>
              <w:t>Other water-related commitment, please specify</w:t>
            </w:r>
          </w:p>
          <w:p w14:paraId="6C1B827E" w14:textId="77777777" w:rsidR="000957D6" w:rsidRDefault="000957D6" w:rsidP="000957D6">
            <w:pPr>
              <w:spacing w:line="320" w:lineRule="auto"/>
              <w:rPr>
                <w:szCs w:val="13"/>
              </w:rPr>
            </w:pPr>
          </w:p>
          <w:p w14:paraId="3D66BA10" w14:textId="09E6D6F5" w:rsidR="5226A487" w:rsidRDefault="5226A487" w:rsidP="00C17D47">
            <w:pPr>
              <w:pStyle w:val="td-p"/>
              <w:spacing w:before="0" w:after="0"/>
              <w:rPr>
                <w:b/>
                <w:bCs/>
                <w:sz w:val="13"/>
                <w:szCs w:val="13"/>
              </w:rPr>
            </w:pPr>
            <w:r w:rsidRPr="20B1E3FD">
              <w:rPr>
                <w:b/>
                <w:bCs/>
                <w:sz w:val="13"/>
                <w:szCs w:val="13"/>
              </w:rPr>
              <w:t>Social commitments</w:t>
            </w:r>
          </w:p>
          <w:p w14:paraId="418A3A37" w14:textId="668B908A"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Adoption of the UN International Labour Organization principles</w:t>
            </w:r>
          </w:p>
          <w:p w14:paraId="4670792B" w14:textId="6EA8DC0C"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Commitment to promote gender equality and women’s empowerment</w:t>
            </w:r>
          </w:p>
          <w:p w14:paraId="5BCCF67C" w14:textId="21B526B6"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Commitment to respect and protect the customary rights to land, resources, and territory of Indigenous Peoples and Local Communities</w:t>
            </w:r>
          </w:p>
          <w:p w14:paraId="0221EE1B" w14:textId="3BA8F893"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Commitment to respect internationally recognized human rights</w:t>
            </w:r>
          </w:p>
          <w:p w14:paraId="2EFBB515" w14:textId="17E45346"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Commitment to secure Free, Prior, and Informed Consent (FPIC) of indigenous people and local communities</w:t>
            </w:r>
          </w:p>
          <w:p w14:paraId="05ACDF84" w14:textId="42B87F4F" w:rsidR="2512C1D0" w:rsidRPr="00C17D47" w:rsidRDefault="2512C1D0" w:rsidP="00EF286F">
            <w:pPr>
              <w:numPr>
                <w:ilvl w:val="0"/>
                <w:numId w:val="72"/>
              </w:numPr>
              <w:spacing w:line="320" w:lineRule="auto"/>
              <w:ind w:hanging="359"/>
              <w:rPr>
                <w:b/>
                <w:bCs/>
                <w:szCs w:val="13"/>
              </w:rPr>
            </w:pPr>
            <w:r w:rsidRPr="20B1E3FD">
              <w:rPr>
                <w:rFonts w:eastAsiaTheme="minorEastAsia" w:cstheme="minorBidi"/>
                <w:szCs w:val="13"/>
              </w:rPr>
              <w:t>Other social commitment, please specify</w:t>
            </w:r>
          </w:p>
          <w:p w14:paraId="23B51A38" w14:textId="77777777" w:rsidR="00C17D47" w:rsidRDefault="00C17D47" w:rsidP="00C17D47">
            <w:pPr>
              <w:spacing w:line="320" w:lineRule="auto"/>
              <w:rPr>
                <w:b/>
                <w:bCs/>
                <w:szCs w:val="13"/>
              </w:rPr>
            </w:pPr>
          </w:p>
          <w:p w14:paraId="6919BD6C" w14:textId="60507F5A" w:rsidR="2512C1D0" w:rsidRDefault="2512C1D0" w:rsidP="00C17D47">
            <w:pPr>
              <w:pStyle w:val="td-p"/>
              <w:spacing w:before="0" w:after="0"/>
              <w:rPr>
                <w:b/>
                <w:bCs/>
                <w:sz w:val="13"/>
                <w:szCs w:val="13"/>
              </w:rPr>
            </w:pPr>
            <w:r w:rsidRPr="20B1E3FD">
              <w:rPr>
                <w:b/>
                <w:bCs/>
                <w:sz w:val="13"/>
                <w:szCs w:val="13"/>
              </w:rPr>
              <w:t>Additional references/Descriptions</w:t>
            </w:r>
          </w:p>
          <w:p w14:paraId="2A377903" w14:textId="188CA52A"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Description of commodities covered by the policy</w:t>
            </w:r>
          </w:p>
          <w:p w14:paraId="7FAE5732" w14:textId="78340B50"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Description of environmental requirements for procurement</w:t>
            </w:r>
          </w:p>
          <w:p w14:paraId="208ED035" w14:textId="3EF7DA64"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Description of grievance/whistleblower mechanism to monitor non-compliance with the environmental policy and raise/address/escalate any other greenwashing concerns</w:t>
            </w:r>
          </w:p>
          <w:p w14:paraId="0C0C2CBA" w14:textId="7D574595"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Description of renewable electricity procurement practices</w:t>
            </w:r>
          </w:p>
          <w:p w14:paraId="7550A54F" w14:textId="23E28A37"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Reference to timebound environmental milestones and targets</w:t>
            </w:r>
          </w:p>
          <w:p w14:paraId="173F9758" w14:textId="0F4FED9C"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Other, additional references/descriptions please specify</w:t>
            </w:r>
          </w:p>
        </w:tc>
      </w:tr>
    </w:tbl>
    <w:p w14:paraId="46CE0AC2" w14:textId="77777777" w:rsidR="00BB7047" w:rsidRPr="005E060F" w:rsidRDefault="00BB7047" w:rsidP="00BB7047">
      <w:pPr>
        <w:rPr>
          <w:rFonts w:eastAsia="新細明體"/>
          <w:w w:val="105"/>
          <w:lang w:eastAsia="zh-TW"/>
        </w:rPr>
      </w:pPr>
    </w:p>
    <w:p w14:paraId="5101EBD5" w14:textId="77777777" w:rsidR="00BB7047" w:rsidRPr="00BB7047" w:rsidRDefault="00BB7047" w:rsidP="00BB7047">
      <w:pPr>
        <w:rPr>
          <w:w w:val="105"/>
        </w:rPr>
      </w:pPr>
    </w:p>
    <w:p w14:paraId="5D298617" w14:textId="38F29F3F" w:rsidR="00B745F6" w:rsidRPr="00F36AAC" w:rsidRDefault="45C65D88" w:rsidP="00F36AAC">
      <w:pPr>
        <w:pStyle w:val="Heading2"/>
        <w:rPr>
          <w:i/>
          <w:iCs/>
          <w:color w:val="7030A0"/>
        </w:rPr>
      </w:pPr>
      <w:r w:rsidRPr="45C65D88">
        <w:rPr>
          <w:color w:val="7030A0"/>
        </w:rPr>
        <w:t xml:space="preserve">[2.4] Are you aware of any climate-related incentive schemes (e.g. government funding scheme)? </w:t>
      </w:r>
      <w:r w:rsidRPr="45C65D88">
        <w:rPr>
          <w:i/>
          <w:iCs/>
          <w:color w:val="7030A0"/>
        </w:rPr>
        <w:t>(New Question for CASG Questionnaire)</w:t>
      </w:r>
      <w:r w:rsidR="00776F80">
        <w:br/>
      </w:r>
      <w:r w:rsidRPr="009C4D58">
        <w:rPr>
          <w:rStyle w:val="Heading3Char"/>
          <w:b/>
          <w:color w:val="7030A0"/>
        </w:rPr>
        <w:t>Response options</w:t>
      </w:r>
      <w:r w:rsidR="00776F80">
        <w:br/>
      </w: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5540"/>
      </w:tblGrid>
      <w:tr w:rsidR="753ABB2F" w14:paraId="5BF3F0DD" w14:textId="77777777" w:rsidTr="009C4D58">
        <w:trPr>
          <w:trHeight w:val="300"/>
          <w:jc w:val="center"/>
        </w:trPr>
        <w:tc>
          <w:tcPr>
            <w:tcW w:w="15540" w:type="dxa"/>
            <w:shd w:val="clear" w:color="auto" w:fill="7030A0"/>
            <w:tcMar>
              <w:top w:w="100" w:type="dxa"/>
              <w:left w:w="100" w:type="dxa"/>
              <w:bottom w:w="100" w:type="dxa"/>
              <w:right w:w="100" w:type="dxa"/>
            </w:tcMar>
            <w:vAlign w:val="center"/>
          </w:tcPr>
          <w:p w14:paraId="5EE65FE5" w14:textId="4712A24E" w:rsidR="753ABB2F" w:rsidRDefault="4976F858" w:rsidP="00853AAF">
            <w:pPr>
              <w:rPr>
                <w:b/>
                <w:bCs/>
                <w:color w:val="FFFFFF" w:themeColor="background1"/>
                <w:szCs w:val="13"/>
              </w:rPr>
            </w:pPr>
            <w:r w:rsidRPr="7622A7F2">
              <w:rPr>
                <w:b/>
                <w:bCs/>
                <w:color w:val="FFFFFF" w:themeColor="background1"/>
                <w:szCs w:val="13"/>
              </w:rPr>
              <w:t>Aware</w:t>
            </w:r>
            <w:r w:rsidRPr="7622A7F2">
              <w:rPr>
                <w:b/>
                <w:color w:val="FFFFFF" w:themeColor="background1"/>
                <w:szCs w:val="13"/>
              </w:rPr>
              <w:t xml:space="preserve"> of any climate-related incentive schemes</w:t>
            </w:r>
          </w:p>
        </w:tc>
      </w:tr>
      <w:tr w:rsidR="753ABB2F" w14:paraId="5116ED6E" w14:textId="77777777" w:rsidTr="45C65D88">
        <w:trPr>
          <w:trHeight w:val="300"/>
          <w:jc w:val="center"/>
        </w:trPr>
        <w:tc>
          <w:tcPr>
            <w:tcW w:w="15540" w:type="dxa"/>
            <w:shd w:val="clear" w:color="auto" w:fill="D9D9D9" w:themeFill="background1" w:themeFillShade="D9"/>
            <w:tcMar>
              <w:top w:w="100" w:type="dxa"/>
              <w:left w:w="100" w:type="dxa"/>
              <w:bottom w:w="100" w:type="dxa"/>
              <w:right w:w="100" w:type="dxa"/>
            </w:tcMar>
          </w:tcPr>
          <w:p w14:paraId="58D831DA" w14:textId="0441185A" w:rsidR="7FE247DD" w:rsidRDefault="7FE247DD" w:rsidP="14C1B18F">
            <w:pPr>
              <w:pStyle w:val="td-p"/>
              <w:spacing w:before="0" w:line="276" w:lineRule="auto"/>
              <w:rPr>
                <w:sz w:val="13"/>
                <w:szCs w:val="13"/>
              </w:rPr>
            </w:pPr>
            <w:r w:rsidRPr="14C1B18F">
              <w:rPr>
                <w:sz w:val="13"/>
                <w:szCs w:val="13"/>
              </w:rPr>
              <w:t>Select from:</w:t>
            </w:r>
          </w:p>
          <w:p w14:paraId="4D650305" w14:textId="135668F3" w:rsidR="7FE247DD" w:rsidRDefault="7FE247DD" w:rsidP="00EF286F">
            <w:pPr>
              <w:pStyle w:val="td-p"/>
              <w:numPr>
                <w:ilvl w:val="0"/>
                <w:numId w:val="77"/>
              </w:numPr>
              <w:spacing w:line="276" w:lineRule="auto"/>
              <w:ind w:left="630"/>
              <w:rPr>
                <w:sz w:val="13"/>
                <w:szCs w:val="13"/>
              </w:rPr>
            </w:pPr>
            <w:r w:rsidRPr="14C1B18F">
              <w:rPr>
                <w:sz w:val="13"/>
                <w:szCs w:val="13"/>
              </w:rPr>
              <w:t>Yes, we have applied for some incentive scheme. Please specify: _____</w:t>
            </w:r>
          </w:p>
          <w:p w14:paraId="23EEB2B6" w14:textId="7EEE406D" w:rsidR="26418F12" w:rsidRDefault="26418F12" w:rsidP="00EF286F">
            <w:pPr>
              <w:pStyle w:val="td-p"/>
              <w:numPr>
                <w:ilvl w:val="0"/>
                <w:numId w:val="77"/>
              </w:numPr>
              <w:spacing w:line="276" w:lineRule="auto"/>
              <w:ind w:left="630"/>
              <w:rPr>
                <w:sz w:val="13"/>
                <w:szCs w:val="13"/>
              </w:rPr>
            </w:pPr>
            <w:r w:rsidRPr="5D5AA951">
              <w:rPr>
                <w:sz w:val="13"/>
                <w:szCs w:val="13"/>
              </w:rPr>
              <w:t>Yes, we are aware but are not eligible to apply</w:t>
            </w:r>
            <w:r w:rsidRPr="251E4159">
              <w:rPr>
                <w:sz w:val="13"/>
                <w:szCs w:val="13"/>
              </w:rPr>
              <w:t>.</w:t>
            </w:r>
          </w:p>
          <w:p w14:paraId="30D6B35C" w14:textId="7493B64A" w:rsidR="26418F12" w:rsidRDefault="26418F12" w:rsidP="00EF286F">
            <w:pPr>
              <w:pStyle w:val="td-p"/>
              <w:numPr>
                <w:ilvl w:val="0"/>
                <w:numId w:val="77"/>
              </w:numPr>
              <w:spacing w:line="276" w:lineRule="auto"/>
              <w:ind w:left="630"/>
              <w:rPr>
                <w:sz w:val="13"/>
                <w:szCs w:val="13"/>
              </w:rPr>
            </w:pPr>
            <w:r w:rsidRPr="40751532">
              <w:rPr>
                <w:sz w:val="13"/>
                <w:szCs w:val="13"/>
              </w:rPr>
              <w:t xml:space="preserve">Yes, we are aware but </w:t>
            </w:r>
            <w:r w:rsidRPr="597BC356">
              <w:rPr>
                <w:sz w:val="13"/>
                <w:szCs w:val="13"/>
              </w:rPr>
              <w:t>do</w:t>
            </w:r>
            <w:r w:rsidRPr="40751532">
              <w:rPr>
                <w:sz w:val="13"/>
                <w:szCs w:val="13"/>
              </w:rPr>
              <w:t xml:space="preserve"> not </w:t>
            </w:r>
            <w:r w:rsidRPr="597BC356">
              <w:rPr>
                <w:sz w:val="13"/>
                <w:szCs w:val="13"/>
              </w:rPr>
              <w:t>have plan</w:t>
            </w:r>
            <w:r w:rsidRPr="40751532">
              <w:rPr>
                <w:sz w:val="13"/>
                <w:szCs w:val="13"/>
              </w:rPr>
              <w:t xml:space="preserve"> to apply.</w:t>
            </w:r>
          </w:p>
          <w:p w14:paraId="3437EA98" w14:textId="2289118D" w:rsidR="753ABB2F" w:rsidRPr="00853AAF" w:rsidRDefault="26418F12" w:rsidP="00EF286F">
            <w:pPr>
              <w:pStyle w:val="td-p"/>
              <w:numPr>
                <w:ilvl w:val="0"/>
                <w:numId w:val="77"/>
              </w:numPr>
              <w:spacing w:line="276" w:lineRule="auto"/>
              <w:ind w:left="630"/>
              <w:rPr>
                <w:sz w:val="13"/>
                <w:szCs w:val="13"/>
              </w:rPr>
            </w:pPr>
            <w:r w:rsidRPr="597BC356">
              <w:rPr>
                <w:sz w:val="13"/>
                <w:szCs w:val="13"/>
              </w:rPr>
              <w:t>No, we are not aware of such incentive schemes.</w:t>
            </w:r>
          </w:p>
        </w:tc>
      </w:tr>
    </w:tbl>
    <w:p w14:paraId="2448CB5A" w14:textId="44CBBB0D" w:rsidR="45C65D88" w:rsidRPr="005E060F" w:rsidRDefault="45C65D88" w:rsidP="00F36AAC">
      <w:pPr>
        <w:rPr>
          <w:rFonts w:eastAsia="新細明體"/>
          <w:lang w:eastAsia="zh-TW"/>
        </w:rPr>
      </w:pPr>
    </w:p>
    <w:p w14:paraId="0F54F5B6" w14:textId="5F7A884A" w:rsidR="002049A1" w:rsidRPr="00390AC2" w:rsidRDefault="002049A1" w:rsidP="00390AC2">
      <w:pPr>
        <w:pStyle w:val="Title"/>
      </w:pPr>
      <w:r w:rsidRPr="00935AD7">
        <w:lastRenderedPageBreak/>
        <w:t xml:space="preserve">3. </w:t>
      </w:r>
      <w:r w:rsidR="000A2D59" w:rsidRPr="000A2D59">
        <w:t>Assessment of Risks and Opportunities</w:t>
      </w:r>
    </w:p>
    <w:p w14:paraId="180FB43A" w14:textId="4D0B5367" w:rsidR="009103EF" w:rsidRPr="005E060F" w:rsidRDefault="002810E9" w:rsidP="005E060F">
      <w:pPr>
        <w:pStyle w:val="Heading2"/>
        <w:rPr>
          <w:rFonts w:eastAsia="新細明體"/>
          <w:i/>
          <w:iCs/>
          <w:lang w:eastAsia="zh-TW"/>
        </w:rPr>
      </w:pPr>
      <w:r w:rsidRPr="3D6E62E7">
        <w:rPr>
          <w:rFonts w:eastAsiaTheme="minorEastAsia"/>
          <w:lang w:eastAsia="zh-CN"/>
        </w:rPr>
        <w:t xml:space="preserve">[3.1] Does your organization </w:t>
      </w:r>
      <w:r w:rsidR="499D5666" w:rsidRPr="3D6E62E7">
        <w:rPr>
          <w:rFonts w:eastAsiaTheme="minorEastAsia"/>
          <w:lang w:eastAsia="zh-CN"/>
        </w:rPr>
        <w:t>have a process for identifying, assessing, and managing environmental risks and opportunities?</w:t>
      </w:r>
      <w:r w:rsidRPr="3D6E62E7">
        <w:rPr>
          <w:rFonts w:eastAsiaTheme="minorEastAsia"/>
          <w:lang w:eastAsia="zh-CN"/>
        </w:rPr>
        <w:t xml:space="preserve"> </w:t>
      </w:r>
      <w:r w:rsidR="3D6E62E7" w:rsidRPr="3D6E62E7">
        <w:rPr>
          <w:i/>
          <w:iCs/>
        </w:rPr>
        <w:t>(Source: 2025 CDP SME questionnaire)</w:t>
      </w:r>
    </w:p>
    <w:p w14:paraId="299C9F9F" w14:textId="77777777" w:rsidR="00557336" w:rsidRPr="00935AD7" w:rsidRDefault="00557336" w:rsidP="002B43D4">
      <w:pPr>
        <w:pStyle w:val="Heading3"/>
      </w:pPr>
      <w:r w:rsidRPr="20B1E3FD">
        <w:t>Response options</w:t>
      </w:r>
    </w:p>
    <w:p w14:paraId="2D1BAA52" w14:textId="45D13574" w:rsidR="4C831E46" w:rsidRDefault="4C831E46" w:rsidP="009103EF">
      <w:pPr>
        <w:pStyle w:val="BodyText"/>
      </w:pPr>
      <w:r w:rsidRPr="20B1E3FD">
        <w:t>Please complete the following table:</w:t>
      </w:r>
      <w:r>
        <w:br/>
      </w: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3827"/>
        <w:gridCol w:w="3828"/>
        <w:gridCol w:w="3827"/>
        <w:gridCol w:w="3828"/>
      </w:tblGrid>
      <w:tr w:rsidR="008711EF" w14:paraId="20746E30" w14:textId="77777777" w:rsidTr="00D71513">
        <w:trPr>
          <w:trHeight w:val="300"/>
          <w:jc w:val="center"/>
        </w:trPr>
        <w:tc>
          <w:tcPr>
            <w:tcW w:w="3827" w:type="dxa"/>
            <w:shd w:val="clear" w:color="auto" w:fill="C00000"/>
            <w:tcMar>
              <w:top w:w="100" w:type="dxa"/>
              <w:left w:w="100" w:type="dxa"/>
              <w:bottom w:w="100" w:type="dxa"/>
              <w:right w:w="100" w:type="dxa"/>
            </w:tcMar>
            <w:vAlign w:val="center"/>
          </w:tcPr>
          <w:p w14:paraId="7A19028C" w14:textId="77777777" w:rsidR="008711EF" w:rsidRPr="20B1E3FD" w:rsidRDefault="008711EF" w:rsidP="00E640E5">
            <w:pPr>
              <w:rPr>
                <w:b/>
                <w:bCs/>
                <w:color w:val="FFFFFF" w:themeColor="background1"/>
                <w:szCs w:val="13"/>
              </w:rPr>
            </w:pPr>
          </w:p>
        </w:tc>
        <w:tc>
          <w:tcPr>
            <w:tcW w:w="11483" w:type="dxa"/>
            <w:gridSpan w:val="3"/>
            <w:shd w:val="clear" w:color="auto" w:fill="C00000"/>
            <w:tcMar>
              <w:top w:w="100" w:type="dxa"/>
              <w:left w:w="100" w:type="dxa"/>
              <w:bottom w:w="100" w:type="dxa"/>
              <w:right w:w="100" w:type="dxa"/>
            </w:tcMar>
            <w:vAlign w:val="center"/>
          </w:tcPr>
          <w:p w14:paraId="26518552" w14:textId="3AF50C37" w:rsidR="008711EF" w:rsidRPr="008711EF" w:rsidRDefault="008711EF" w:rsidP="00E640E5">
            <w:pPr>
              <w:rPr>
                <w:b/>
                <w:bCs/>
                <w:i/>
                <w:iCs/>
                <w:color w:val="FFFFFF" w:themeColor="background1"/>
                <w:szCs w:val="13"/>
              </w:rPr>
            </w:pPr>
            <w:r w:rsidRPr="008711EF">
              <w:rPr>
                <w:b/>
                <w:bCs/>
                <w:i/>
                <w:iCs/>
                <w:color w:val="FFFFFF" w:themeColor="background1"/>
                <w:szCs w:val="13"/>
              </w:rPr>
              <w:t>Appears if ‘Yes’ is selected in column 1</w:t>
            </w:r>
          </w:p>
        </w:tc>
      </w:tr>
      <w:tr w:rsidR="008711EF" w14:paraId="42E5B01A" w14:textId="77777777" w:rsidTr="00D71513">
        <w:trPr>
          <w:trHeight w:val="300"/>
          <w:jc w:val="center"/>
        </w:trPr>
        <w:tc>
          <w:tcPr>
            <w:tcW w:w="3827" w:type="dxa"/>
            <w:shd w:val="clear" w:color="auto" w:fill="C00000"/>
            <w:tcMar>
              <w:top w:w="100" w:type="dxa"/>
              <w:left w:w="100" w:type="dxa"/>
              <w:bottom w:w="100" w:type="dxa"/>
              <w:right w:w="100" w:type="dxa"/>
            </w:tcMar>
            <w:vAlign w:val="center"/>
          </w:tcPr>
          <w:p w14:paraId="2DB3E149" w14:textId="00A1AEB0" w:rsidR="008711EF" w:rsidRPr="20B1E3FD" w:rsidRDefault="008711EF" w:rsidP="00E640E5">
            <w:pPr>
              <w:rPr>
                <w:b/>
                <w:bCs/>
                <w:color w:val="FFFFFF" w:themeColor="background1"/>
                <w:szCs w:val="13"/>
              </w:rPr>
            </w:pPr>
            <w:r>
              <w:rPr>
                <w:b/>
                <w:bCs/>
                <w:color w:val="FFFFFF" w:themeColor="background1"/>
                <w:szCs w:val="13"/>
              </w:rPr>
              <w:t>1</w:t>
            </w:r>
          </w:p>
        </w:tc>
        <w:tc>
          <w:tcPr>
            <w:tcW w:w="3828" w:type="dxa"/>
            <w:shd w:val="clear" w:color="auto" w:fill="C00000"/>
            <w:tcMar>
              <w:top w:w="100" w:type="dxa"/>
              <w:left w:w="100" w:type="dxa"/>
              <w:bottom w:w="100" w:type="dxa"/>
              <w:right w:w="100" w:type="dxa"/>
            </w:tcMar>
            <w:vAlign w:val="center"/>
          </w:tcPr>
          <w:p w14:paraId="68D669AF" w14:textId="55B7563A" w:rsidR="008711EF" w:rsidRPr="20B1E3FD" w:rsidRDefault="008711EF" w:rsidP="00E640E5">
            <w:pPr>
              <w:rPr>
                <w:b/>
                <w:bCs/>
                <w:color w:val="FFFFFF" w:themeColor="background1"/>
                <w:szCs w:val="13"/>
              </w:rPr>
            </w:pPr>
            <w:r>
              <w:rPr>
                <w:b/>
                <w:bCs/>
                <w:color w:val="FFFFFF" w:themeColor="background1"/>
                <w:szCs w:val="13"/>
              </w:rPr>
              <w:t>2</w:t>
            </w:r>
          </w:p>
        </w:tc>
        <w:tc>
          <w:tcPr>
            <w:tcW w:w="3827" w:type="dxa"/>
            <w:shd w:val="clear" w:color="auto" w:fill="C00000"/>
            <w:tcMar>
              <w:top w:w="100" w:type="dxa"/>
              <w:left w:w="100" w:type="dxa"/>
              <w:bottom w:w="100" w:type="dxa"/>
              <w:right w:w="100" w:type="dxa"/>
            </w:tcMar>
            <w:vAlign w:val="center"/>
          </w:tcPr>
          <w:p w14:paraId="04A15950" w14:textId="47F2E94A" w:rsidR="008711EF" w:rsidRPr="20B1E3FD" w:rsidRDefault="008711EF" w:rsidP="00E640E5">
            <w:pPr>
              <w:rPr>
                <w:b/>
                <w:bCs/>
                <w:color w:val="FFFFFF" w:themeColor="background1"/>
                <w:szCs w:val="13"/>
              </w:rPr>
            </w:pPr>
            <w:r>
              <w:rPr>
                <w:b/>
                <w:bCs/>
                <w:color w:val="FFFFFF" w:themeColor="background1"/>
                <w:szCs w:val="13"/>
              </w:rPr>
              <w:t>3</w:t>
            </w:r>
          </w:p>
        </w:tc>
        <w:tc>
          <w:tcPr>
            <w:tcW w:w="3828" w:type="dxa"/>
            <w:shd w:val="clear" w:color="auto" w:fill="C00000"/>
            <w:tcMar>
              <w:top w:w="100" w:type="dxa"/>
              <w:left w:w="100" w:type="dxa"/>
              <w:bottom w:w="100" w:type="dxa"/>
              <w:right w:w="100" w:type="dxa"/>
            </w:tcMar>
            <w:vAlign w:val="center"/>
          </w:tcPr>
          <w:p w14:paraId="3CEBF368" w14:textId="4CECA741" w:rsidR="008711EF" w:rsidRPr="20B1E3FD" w:rsidRDefault="008711EF" w:rsidP="00E640E5">
            <w:pPr>
              <w:rPr>
                <w:b/>
                <w:bCs/>
                <w:color w:val="FFFFFF" w:themeColor="background1"/>
                <w:szCs w:val="13"/>
              </w:rPr>
            </w:pPr>
            <w:r>
              <w:rPr>
                <w:b/>
                <w:bCs/>
                <w:color w:val="FFFFFF" w:themeColor="background1"/>
                <w:szCs w:val="13"/>
              </w:rPr>
              <w:t>4</w:t>
            </w:r>
          </w:p>
        </w:tc>
      </w:tr>
      <w:tr w:rsidR="20B1E3FD" w14:paraId="0AC849F6" w14:textId="77777777" w:rsidTr="00D71513">
        <w:trPr>
          <w:trHeight w:val="300"/>
          <w:jc w:val="center"/>
        </w:trPr>
        <w:tc>
          <w:tcPr>
            <w:tcW w:w="3827" w:type="dxa"/>
            <w:shd w:val="clear" w:color="auto" w:fill="C00000"/>
            <w:tcMar>
              <w:top w:w="100" w:type="dxa"/>
              <w:left w:w="100" w:type="dxa"/>
              <w:bottom w:w="100" w:type="dxa"/>
              <w:right w:w="100" w:type="dxa"/>
            </w:tcMar>
            <w:vAlign w:val="center"/>
          </w:tcPr>
          <w:p w14:paraId="53C9A4A6" w14:textId="7F1959F9" w:rsidR="0C80AA96" w:rsidRDefault="0C80AA96" w:rsidP="00E640E5">
            <w:pPr>
              <w:rPr>
                <w:b/>
                <w:bCs/>
                <w:color w:val="FFFFFF" w:themeColor="background1"/>
                <w:szCs w:val="13"/>
              </w:rPr>
            </w:pPr>
            <w:r w:rsidRPr="20B1E3FD">
              <w:rPr>
                <w:b/>
                <w:bCs/>
                <w:color w:val="FFFFFF" w:themeColor="background1"/>
                <w:szCs w:val="13"/>
              </w:rPr>
              <w:t>Process in place</w:t>
            </w:r>
          </w:p>
        </w:tc>
        <w:tc>
          <w:tcPr>
            <w:tcW w:w="3828" w:type="dxa"/>
            <w:shd w:val="clear" w:color="auto" w:fill="C00000"/>
            <w:tcMar>
              <w:top w:w="100" w:type="dxa"/>
              <w:left w:w="100" w:type="dxa"/>
              <w:bottom w:w="100" w:type="dxa"/>
              <w:right w:w="100" w:type="dxa"/>
            </w:tcMar>
            <w:vAlign w:val="center"/>
          </w:tcPr>
          <w:p w14:paraId="3EA235DC" w14:textId="185CD615" w:rsidR="0C80AA96" w:rsidRDefault="0C80AA96" w:rsidP="00E640E5">
            <w:pPr>
              <w:rPr>
                <w:b/>
                <w:bCs/>
                <w:color w:val="FFFFFF" w:themeColor="background1"/>
                <w:szCs w:val="13"/>
              </w:rPr>
            </w:pPr>
            <w:r w:rsidRPr="20B1E3FD">
              <w:rPr>
                <w:b/>
                <w:bCs/>
                <w:color w:val="FFFFFF" w:themeColor="background1"/>
                <w:szCs w:val="13"/>
              </w:rPr>
              <w:t>Risks and/or opportunities evaluated in this process</w:t>
            </w:r>
          </w:p>
        </w:tc>
        <w:tc>
          <w:tcPr>
            <w:tcW w:w="3827" w:type="dxa"/>
            <w:shd w:val="clear" w:color="auto" w:fill="C00000"/>
            <w:tcMar>
              <w:top w:w="100" w:type="dxa"/>
              <w:left w:w="100" w:type="dxa"/>
              <w:bottom w:w="100" w:type="dxa"/>
              <w:right w:w="100" w:type="dxa"/>
            </w:tcMar>
            <w:vAlign w:val="center"/>
          </w:tcPr>
          <w:p w14:paraId="55312246" w14:textId="0DC7E042" w:rsidR="7527A03F" w:rsidRDefault="7527A03F" w:rsidP="00E640E5">
            <w:pPr>
              <w:rPr>
                <w:b/>
                <w:bCs/>
                <w:color w:val="FFFFFF" w:themeColor="background1"/>
                <w:szCs w:val="13"/>
              </w:rPr>
            </w:pPr>
            <w:r w:rsidRPr="20B1E3FD">
              <w:rPr>
                <w:b/>
                <w:bCs/>
                <w:color w:val="FFFFFF" w:themeColor="background1"/>
                <w:szCs w:val="13"/>
              </w:rPr>
              <w:t>Frequency of assessment</w:t>
            </w:r>
          </w:p>
        </w:tc>
        <w:tc>
          <w:tcPr>
            <w:tcW w:w="3828" w:type="dxa"/>
            <w:shd w:val="clear" w:color="auto" w:fill="C00000"/>
            <w:tcMar>
              <w:top w:w="100" w:type="dxa"/>
              <w:left w:w="100" w:type="dxa"/>
              <w:bottom w:w="100" w:type="dxa"/>
              <w:right w:w="100" w:type="dxa"/>
            </w:tcMar>
            <w:vAlign w:val="center"/>
          </w:tcPr>
          <w:p w14:paraId="0144AD36" w14:textId="5194DA19" w:rsidR="2AB783C1" w:rsidRDefault="2AB783C1" w:rsidP="00E640E5">
            <w:pPr>
              <w:rPr>
                <w:b/>
                <w:bCs/>
                <w:color w:val="FFFFFF" w:themeColor="background1"/>
                <w:szCs w:val="13"/>
              </w:rPr>
            </w:pPr>
            <w:r w:rsidRPr="20B1E3FD">
              <w:rPr>
                <w:b/>
                <w:bCs/>
                <w:color w:val="FFFFFF" w:themeColor="background1"/>
                <w:szCs w:val="13"/>
              </w:rPr>
              <w:t>Please explain the proces</w:t>
            </w:r>
            <w:r w:rsidR="008711EF">
              <w:rPr>
                <w:b/>
                <w:bCs/>
                <w:color w:val="FFFFFF" w:themeColor="background1"/>
                <w:szCs w:val="13"/>
              </w:rPr>
              <w:t>s</w:t>
            </w:r>
          </w:p>
        </w:tc>
      </w:tr>
      <w:tr w:rsidR="20B1E3FD" w14:paraId="4FA53084" w14:textId="77777777" w:rsidTr="00D71513">
        <w:trPr>
          <w:trHeight w:val="300"/>
          <w:jc w:val="center"/>
        </w:trPr>
        <w:tc>
          <w:tcPr>
            <w:tcW w:w="3827" w:type="dxa"/>
            <w:shd w:val="clear" w:color="auto" w:fill="D9D9D9" w:themeFill="background1" w:themeFillShade="D9"/>
            <w:tcMar>
              <w:top w:w="100" w:type="dxa"/>
              <w:left w:w="100" w:type="dxa"/>
              <w:bottom w:w="100" w:type="dxa"/>
              <w:right w:w="100" w:type="dxa"/>
            </w:tcMar>
          </w:tcPr>
          <w:p w14:paraId="301738EB" w14:textId="057685C4" w:rsidR="00CA4260" w:rsidRDefault="00CA4260" w:rsidP="00390AC2">
            <w:pPr>
              <w:pStyle w:val="Bulletpointintable"/>
              <w:numPr>
                <w:ilvl w:val="0"/>
                <w:numId w:val="0"/>
              </w:numPr>
              <w:spacing w:before="0"/>
            </w:pPr>
            <w:r w:rsidRPr="20B1E3FD">
              <w:t xml:space="preserve">Select </w:t>
            </w:r>
            <w:r w:rsidRPr="00CA4260">
              <w:t>from</w:t>
            </w:r>
            <w:r w:rsidRPr="20B1E3FD">
              <w:t>:</w:t>
            </w:r>
          </w:p>
          <w:p w14:paraId="58E47615" w14:textId="77777777" w:rsidR="00CA4260" w:rsidRPr="00CA4260" w:rsidRDefault="00CA4260" w:rsidP="00390AC2">
            <w:pPr>
              <w:pStyle w:val="Bulletpointintable"/>
            </w:pPr>
            <w:r>
              <w:t xml:space="preserve">Yes </w:t>
            </w:r>
          </w:p>
          <w:p w14:paraId="0609D08C" w14:textId="22DED029" w:rsidR="00CA4260" w:rsidRPr="00CA4260" w:rsidRDefault="00CA4260" w:rsidP="00390AC2">
            <w:pPr>
              <w:pStyle w:val="Bulletpointintable"/>
            </w:pPr>
            <w:r w:rsidRPr="00CA4260">
              <w:t>No, but we plan to within the next two years</w:t>
            </w:r>
          </w:p>
          <w:p w14:paraId="02C827AB" w14:textId="599BCFE0" w:rsidR="033A2667" w:rsidRPr="00CA4260" w:rsidRDefault="00CA4260" w:rsidP="00390AC2">
            <w:pPr>
              <w:pStyle w:val="Bulletpointintable"/>
            </w:pPr>
            <w:r w:rsidRPr="00CA4260">
              <w:t>No, and we do not plan to within the next two years</w:t>
            </w:r>
          </w:p>
        </w:tc>
        <w:tc>
          <w:tcPr>
            <w:tcW w:w="3828" w:type="dxa"/>
            <w:shd w:val="clear" w:color="auto" w:fill="D9D9D9" w:themeFill="background1" w:themeFillShade="D9"/>
            <w:tcMar>
              <w:top w:w="100" w:type="dxa"/>
              <w:left w:w="100" w:type="dxa"/>
              <w:bottom w:w="100" w:type="dxa"/>
              <w:right w:w="100" w:type="dxa"/>
            </w:tcMar>
          </w:tcPr>
          <w:p w14:paraId="6B500250" w14:textId="77777777" w:rsidR="00CA4260" w:rsidRDefault="00CA4260" w:rsidP="00390AC2">
            <w:pPr>
              <w:pStyle w:val="Bulletpointintable"/>
              <w:numPr>
                <w:ilvl w:val="0"/>
                <w:numId w:val="0"/>
              </w:numPr>
            </w:pPr>
            <w:r w:rsidRPr="20B1E3FD">
              <w:t xml:space="preserve">Select </w:t>
            </w:r>
            <w:r w:rsidRPr="00CA4260">
              <w:t>from</w:t>
            </w:r>
            <w:r w:rsidRPr="20B1E3FD">
              <w:t>:</w:t>
            </w:r>
          </w:p>
          <w:p w14:paraId="118D5197" w14:textId="77777777" w:rsidR="00CA4260" w:rsidRDefault="00CA4260" w:rsidP="00390AC2">
            <w:pPr>
              <w:pStyle w:val="Bulletpointintable"/>
            </w:pPr>
            <w:r w:rsidRPr="20B1E3FD">
              <w:t>Risks only</w:t>
            </w:r>
          </w:p>
          <w:p w14:paraId="4EC62B49" w14:textId="77777777" w:rsidR="00CA4260" w:rsidRDefault="00CA4260" w:rsidP="00390AC2">
            <w:pPr>
              <w:pStyle w:val="Bulletpointintable"/>
            </w:pPr>
            <w:r w:rsidRPr="20B1E3FD">
              <w:t>Opportunities only</w:t>
            </w:r>
          </w:p>
          <w:p w14:paraId="32589D06" w14:textId="1655F4E2" w:rsidR="00CA4260" w:rsidRDefault="00CA4260" w:rsidP="00390AC2">
            <w:pPr>
              <w:pStyle w:val="Bulletpointintable"/>
            </w:pPr>
            <w:r w:rsidRPr="00CA4260">
              <w:t>Both risks and opportunities</w:t>
            </w:r>
          </w:p>
          <w:p w14:paraId="4B806E3F" w14:textId="6D03BCB2" w:rsidR="291CDA0A" w:rsidRDefault="291CDA0A" w:rsidP="00390AC2">
            <w:pPr>
              <w:pStyle w:val="Bulletpointintable"/>
              <w:numPr>
                <w:ilvl w:val="0"/>
                <w:numId w:val="0"/>
              </w:numPr>
              <w:ind w:left="265"/>
            </w:pPr>
          </w:p>
        </w:tc>
        <w:tc>
          <w:tcPr>
            <w:tcW w:w="3827" w:type="dxa"/>
            <w:shd w:val="clear" w:color="auto" w:fill="D9D9D9" w:themeFill="background1" w:themeFillShade="D9"/>
            <w:tcMar>
              <w:top w:w="100" w:type="dxa"/>
              <w:left w:w="100" w:type="dxa"/>
              <w:bottom w:w="100" w:type="dxa"/>
              <w:right w:w="100" w:type="dxa"/>
            </w:tcMar>
          </w:tcPr>
          <w:p w14:paraId="2CA8D831" w14:textId="77777777" w:rsidR="00CA4260" w:rsidRDefault="00CA4260" w:rsidP="00390AC2">
            <w:pPr>
              <w:pStyle w:val="Bulletpointintable"/>
              <w:numPr>
                <w:ilvl w:val="0"/>
                <w:numId w:val="0"/>
              </w:numPr>
            </w:pPr>
            <w:r w:rsidRPr="20B1E3FD">
              <w:t xml:space="preserve">Select </w:t>
            </w:r>
            <w:r w:rsidRPr="00CA4260">
              <w:t>from</w:t>
            </w:r>
            <w:r w:rsidRPr="20B1E3FD">
              <w:t>:</w:t>
            </w:r>
          </w:p>
          <w:p w14:paraId="749C3C5C" w14:textId="081798CE" w:rsidR="0067045D" w:rsidRPr="0067045D" w:rsidRDefault="0067045D" w:rsidP="00390AC2">
            <w:pPr>
              <w:pStyle w:val="Bulletpointintable"/>
            </w:pPr>
            <w:r w:rsidRPr="0067045D">
              <w:t>More than once a year</w:t>
            </w:r>
          </w:p>
          <w:p w14:paraId="28C479FA" w14:textId="77777777" w:rsidR="0067045D" w:rsidRPr="0067045D" w:rsidRDefault="0067045D" w:rsidP="00390AC2">
            <w:pPr>
              <w:pStyle w:val="Bulletpointintable"/>
            </w:pPr>
            <w:r w:rsidRPr="0067045D">
              <w:t>Annually</w:t>
            </w:r>
          </w:p>
          <w:p w14:paraId="14883CAC" w14:textId="77777777" w:rsidR="0067045D" w:rsidRPr="0067045D" w:rsidRDefault="0067045D" w:rsidP="00390AC2">
            <w:pPr>
              <w:pStyle w:val="Bulletpointintable"/>
            </w:pPr>
            <w:r w:rsidRPr="0067045D">
              <w:t>Every two years</w:t>
            </w:r>
          </w:p>
          <w:p w14:paraId="498C4596" w14:textId="77777777" w:rsidR="0067045D" w:rsidRPr="0067045D" w:rsidRDefault="0067045D" w:rsidP="00390AC2">
            <w:pPr>
              <w:pStyle w:val="Bulletpointintable"/>
            </w:pPr>
            <w:r w:rsidRPr="0067045D">
              <w:t>Every three years or more</w:t>
            </w:r>
          </w:p>
          <w:p w14:paraId="255660B0" w14:textId="77777777" w:rsidR="0067045D" w:rsidRPr="0067045D" w:rsidRDefault="0067045D" w:rsidP="00390AC2">
            <w:pPr>
              <w:pStyle w:val="Bulletpointintable"/>
            </w:pPr>
            <w:r w:rsidRPr="0067045D">
              <w:t>As important matters arise</w:t>
            </w:r>
          </w:p>
          <w:p w14:paraId="263EB051" w14:textId="35D42283" w:rsidR="20B1E3FD" w:rsidRPr="0067045D" w:rsidRDefault="0067045D" w:rsidP="00390AC2">
            <w:pPr>
              <w:pStyle w:val="Bulletpointintable"/>
            </w:pPr>
            <w:r w:rsidRPr="0067045D">
              <w:t>Not defined</w:t>
            </w:r>
          </w:p>
        </w:tc>
        <w:tc>
          <w:tcPr>
            <w:tcW w:w="3828" w:type="dxa"/>
            <w:shd w:val="clear" w:color="auto" w:fill="D9D9D9" w:themeFill="background1" w:themeFillShade="D9"/>
            <w:tcMar>
              <w:top w:w="100" w:type="dxa"/>
              <w:left w:w="100" w:type="dxa"/>
              <w:bottom w:w="100" w:type="dxa"/>
              <w:right w:w="100" w:type="dxa"/>
            </w:tcMar>
          </w:tcPr>
          <w:p w14:paraId="7440DF5A" w14:textId="66A0DD17" w:rsidR="182B592C" w:rsidRPr="00C37653" w:rsidRDefault="182B592C" w:rsidP="20B1E3FD">
            <w:pPr>
              <w:rPr>
                <w:szCs w:val="13"/>
              </w:rPr>
            </w:pPr>
            <w:r w:rsidRPr="00C37653">
              <w:rPr>
                <w:rFonts w:eastAsiaTheme="minorEastAsia"/>
                <w:color w:val="333333"/>
                <w:szCs w:val="13"/>
              </w:rPr>
              <w:t>Text field [maximum 3,500 characters]</w:t>
            </w:r>
          </w:p>
        </w:tc>
      </w:tr>
    </w:tbl>
    <w:p w14:paraId="5A20B693" w14:textId="7CE0C328" w:rsidR="20B1E3FD" w:rsidRPr="005E060F" w:rsidRDefault="20B1E3FD" w:rsidP="005E060F">
      <w:pPr>
        <w:pStyle w:val="NormalWeb"/>
        <w:shd w:val="clear" w:color="auto" w:fill="FFFFFF" w:themeFill="background1"/>
        <w:spacing w:beforeLines="50" w:before="120" w:beforeAutospacing="0" w:afterLines="100" w:after="240" w:afterAutospacing="0"/>
        <w:rPr>
          <w:rFonts w:ascii="Arial" w:eastAsia="新細明體" w:hAnsi="Arial" w:cs="Arial"/>
          <w:color w:val="82246F"/>
          <w:sz w:val="13"/>
          <w:szCs w:val="13"/>
          <w:lang w:eastAsia="zh-TW"/>
        </w:rPr>
      </w:pPr>
    </w:p>
    <w:p w14:paraId="50D7A343" w14:textId="468B62EB" w:rsidR="00390AC2" w:rsidRPr="005E060F" w:rsidRDefault="095E7E08" w:rsidP="005E060F">
      <w:pPr>
        <w:pStyle w:val="Heading2"/>
        <w:rPr>
          <w:rFonts w:eastAsia="新細明體"/>
          <w:lang w:eastAsia="zh-TW"/>
        </w:rPr>
      </w:pPr>
      <w:r w:rsidRPr="3D6E62E7">
        <w:rPr>
          <w:rFonts w:eastAsiaTheme="minorEastAsia"/>
          <w:lang w:eastAsia="zh-CN"/>
        </w:rPr>
        <w:t xml:space="preserve">[3.2] </w:t>
      </w:r>
      <w:r w:rsidR="3FB0826C" w:rsidRPr="3D6E62E7">
        <w:rPr>
          <w:rFonts w:eastAsiaTheme="minorEastAsia"/>
          <w:lang w:eastAsia="zh-CN"/>
        </w:rPr>
        <w:t>Are you aware of any risks created by environmental issues which have had a substantive effect on your organization in the reporting year or may in the future?</w:t>
      </w:r>
      <w:r w:rsidR="40446CF6" w:rsidRPr="3D6E62E7">
        <w:rPr>
          <w:rFonts w:eastAsiaTheme="minorEastAsia"/>
          <w:lang w:eastAsia="zh-CN"/>
        </w:rPr>
        <w:t xml:space="preserve"> </w:t>
      </w:r>
      <w:r w:rsidR="3D6E62E7" w:rsidRPr="3D6E62E7">
        <w:rPr>
          <w:i/>
          <w:iCs/>
        </w:rPr>
        <w:t>(Source: 2025 CDP SME questionnaire)</w:t>
      </w:r>
    </w:p>
    <w:p w14:paraId="7BFEDD36" w14:textId="77777777" w:rsidR="000B306A" w:rsidRPr="00935AD7" w:rsidRDefault="000B306A" w:rsidP="00F30AFC">
      <w:pPr>
        <w:spacing w:line="259" w:lineRule="auto"/>
        <w:ind w:left="115"/>
        <w:rPr>
          <w:rFonts w:eastAsiaTheme="minorEastAsia" w:cstheme="minorBidi"/>
          <w:b/>
          <w:color w:val="C00000"/>
          <w:szCs w:val="13"/>
        </w:rPr>
      </w:pPr>
      <w:r w:rsidRPr="20B1E3FD">
        <w:rPr>
          <w:rFonts w:eastAsiaTheme="minorEastAsia" w:cstheme="minorBidi"/>
          <w:b/>
          <w:color w:val="C00000"/>
          <w:szCs w:val="13"/>
        </w:rPr>
        <w:t>Response options</w:t>
      </w:r>
    </w:p>
    <w:p w14:paraId="0C5486E7" w14:textId="7BD7AEAE" w:rsidR="000B306A" w:rsidRDefault="45C65D88" w:rsidP="007A6FBE">
      <w:pPr>
        <w:pStyle w:val="BodyText"/>
      </w:pPr>
      <w:r>
        <w:t xml:space="preserve">Please complete the following table. </w:t>
      </w:r>
    </w:p>
    <w:p w14:paraId="71A000B6" w14:textId="77777777" w:rsidR="00F30AFC" w:rsidRPr="00935AD7" w:rsidRDefault="00F30AFC" w:rsidP="00390AC2">
      <w:pPr>
        <w:pStyle w:val="NormalWeb"/>
        <w:shd w:val="clear" w:color="auto" w:fill="FFFFFF" w:themeFill="background1"/>
        <w:spacing w:beforeLines="50" w:before="120" w:beforeAutospacing="0" w:after="0" w:afterAutospacing="0"/>
        <w:textAlignment w:val="baseline"/>
        <w:rPr>
          <w:rFonts w:ascii="Arial" w:hAnsi="Arial" w:cs="Arial"/>
          <w:color w:val="485464"/>
          <w:sz w:val="13"/>
          <w:szCs w:val="13"/>
        </w:rPr>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3840"/>
        <w:gridCol w:w="6119"/>
        <w:gridCol w:w="4925"/>
      </w:tblGrid>
      <w:tr w:rsidR="00E640E5" w14:paraId="0BAD62AB" w14:textId="77777777" w:rsidTr="45C65D88">
        <w:trPr>
          <w:trHeight w:val="300"/>
          <w:jc w:val="center"/>
        </w:trPr>
        <w:tc>
          <w:tcPr>
            <w:tcW w:w="3840" w:type="dxa"/>
            <w:shd w:val="clear" w:color="auto" w:fill="C00000"/>
            <w:tcMar>
              <w:top w:w="100" w:type="dxa"/>
              <w:left w:w="100" w:type="dxa"/>
              <w:bottom w:w="100" w:type="dxa"/>
              <w:right w:w="100" w:type="dxa"/>
            </w:tcMar>
            <w:vAlign w:val="center"/>
          </w:tcPr>
          <w:p w14:paraId="6976BA21" w14:textId="77777777" w:rsidR="00E640E5" w:rsidRPr="20B1E3FD" w:rsidRDefault="00E640E5" w:rsidP="009C4D58">
            <w:pPr>
              <w:rPr>
                <w:b/>
                <w:bCs/>
                <w:color w:val="FFFFFF" w:themeColor="background1"/>
                <w:szCs w:val="13"/>
              </w:rPr>
            </w:pPr>
          </w:p>
        </w:tc>
        <w:tc>
          <w:tcPr>
            <w:tcW w:w="6119" w:type="dxa"/>
            <w:shd w:val="clear" w:color="auto" w:fill="C00000"/>
            <w:tcMar>
              <w:top w:w="100" w:type="dxa"/>
              <w:left w:w="100" w:type="dxa"/>
              <w:bottom w:w="100" w:type="dxa"/>
              <w:right w:w="100" w:type="dxa"/>
            </w:tcMar>
            <w:vAlign w:val="center"/>
          </w:tcPr>
          <w:p w14:paraId="0ACF70CA" w14:textId="77777777" w:rsidR="00E640E5" w:rsidRPr="20B1E3FD" w:rsidRDefault="00E640E5" w:rsidP="009C4D58">
            <w:pPr>
              <w:rPr>
                <w:b/>
                <w:bCs/>
                <w:color w:val="FFFFFF" w:themeColor="background1"/>
                <w:szCs w:val="13"/>
              </w:rPr>
            </w:pPr>
          </w:p>
        </w:tc>
        <w:tc>
          <w:tcPr>
            <w:tcW w:w="4925" w:type="dxa"/>
            <w:shd w:val="clear" w:color="auto" w:fill="C00000"/>
            <w:tcMar>
              <w:top w:w="100" w:type="dxa"/>
              <w:left w:w="100" w:type="dxa"/>
              <w:bottom w:w="100" w:type="dxa"/>
              <w:right w:w="100" w:type="dxa"/>
            </w:tcMar>
            <w:vAlign w:val="center"/>
          </w:tcPr>
          <w:p w14:paraId="53269EF8" w14:textId="5B0856E4" w:rsidR="00E640E5" w:rsidRPr="00E640E5" w:rsidRDefault="00E640E5" w:rsidP="009C4D58">
            <w:pPr>
              <w:rPr>
                <w:b/>
                <w:bCs/>
                <w:i/>
                <w:iCs/>
                <w:color w:val="FFFFFF" w:themeColor="background1"/>
                <w:szCs w:val="13"/>
              </w:rPr>
            </w:pPr>
            <w:r w:rsidRPr="00E640E5">
              <w:rPr>
                <w:b/>
                <w:bCs/>
                <w:i/>
                <w:iCs/>
                <w:color w:val="FFFFFF" w:themeColor="background1"/>
                <w:szCs w:val="13"/>
              </w:rPr>
              <w:t>Appear if any option other than “Yes, both...” is selected in column 1</w:t>
            </w:r>
          </w:p>
        </w:tc>
      </w:tr>
      <w:tr w:rsidR="00E640E5" w14:paraId="23B669AD" w14:textId="77777777" w:rsidTr="45C65D88">
        <w:trPr>
          <w:trHeight w:val="19"/>
          <w:jc w:val="center"/>
        </w:trPr>
        <w:tc>
          <w:tcPr>
            <w:tcW w:w="3840" w:type="dxa"/>
            <w:shd w:val="clear" w:color="auto" w:fill="C00000"/>
            <w:tcMar>
              <w:top w:w="100" w:type="dxa"/>
              <w:left w:w="100" w:type="dxa"/>
              <w:bottom w:w="100" w:type="dxa"/>
              <w:right w:w="100" w:type="dxa"/>
            </w:tcMar>
            <w:vAlign w:val="center"/>
          </w:tcPr>
          <w:p w14:paraId="08F5591B" w14:textId="2800D0B7" w:rsidR="00E640E5" w:rsidRPr="20B1E3FD" w:rsidRDefault="00E640E5" w:rsidP="009C4D58">
            <w:pPr>
              <w:rPr>
                <w:b/>
                <w:bCs/>
                <w:color w:val="FFFFFF" w:themeColor="background1"/>
                <w:szCs w:val="13"/>
              </w:rPr>
            </w:pPr>
            <w:r>
              <w:rPr>
                <w:b/>
                <w:bCs/>
                <w:color w:val="FFFFFF" w:themeColor="background1"/>
                <w:szCs w:val="13"/>
              </w:rPr>
              <w:t>0</w:t>
            </w:r>
          </w:p>
        </w:tc>
        <w:tc>
          <w:tcPr>
            <w:tcW w:w="6119" w:type="dxa"/>
            <w:shd w:val="clear" w:color="auto" w:fill="C00000"/>
            <w:tcMar>
              <w:top w:w="100" w:type="dxa"/>
              <w:left w:w="100" w:type="dxa"/>
              <w:bottom w:w="100" w:type="dxa"/>
              <w:right w:w="100" w:type="dxa"/>
            </w:tcMar>
            <w:vAlign w:val="center"/>
          </w:tcPr>
          <w:p w14:paraId="47681136" w14:textId="35128D0B" w:rsidR="00E640E5" w:rsidRPr="20B1E3FD" w:rsidRDefault="00E640E5" w:rsidP="009C4D58">
            <w:pPr>
              <w:rPr>
                <w:b/>
                <w:bCs/>
                <w:color w:val="FFFFFF" w:themeColor="background1"/>
                <w:szCs w:val="13"/>
              </w:rPr>
            </w:pPr>
            <w:r>
              <w:rPr>
                <w:b/>
                <w:bCs/>
                <w:color w:val="FFFFFF" w:themeColor="background1"/>
                <w:szCs w:val="13"/>
              </w:rPr>
              <w:t>1</w:t>
            </w:r>
          </w:p>
        </w:tc>
        <w:tc>
          <w:tcPr>
            <w:tcW w:w="4925" w:type="dxa"/>
            <w:shd w:val="clear" w:color="auto" w:fill="C00000"/>
            <w:tcMar>
              <w:top w:w="100" w:type="dxa"/>
              <w:left w:w="100" w:type="dxa"/>
              <w:bottom w:w="100" w:type="dxa"/>
              <w:right w:w="100" w:type="dxa"/>
            </w:tcMar>
            <w:vAlign w:val="center"/>
          </w:tcPr>
          <w:p w14:paraId="7E692B7E" w14:textId="23B9AC8D" w:rsidR="00E640E5" w:rsidRPr="20B1E3FD" w:rsidRDefault="00E640E5" w:rsidP="009C4D58">
            <w:pPr>
              <w:rPr>
                <w:b/>
                <w:bCs/>
                <w:color w:val="FFFFFF" w:themeColor="background1"/>
                <w:szCs w:val="13"/>
              </w:rPr>
            </w:pPr>
            <w:r>
              <w:rPr>
                <w:b/>
                <w:bCs/>
                <w:color w:val="FFFFFF" w:themeColor="background1"/>
                <w:szCs w:val="13"/>
              </w:rPr>
              <w:t>2</w:t>
            </w:r>
          </w:p>
        </w:tc>
      </w:tr>
      <w:tr w:rsidR="20B1E3FD" w14:paraId="66D0895E" w14:textId="77777777" w:rsidTr="45C65D88">
        <w:trPr>
          <w:trHeight w:val="300"/>
          <w:jc w:val="center"/>
        </w:trPr>
        <w:tc>
          <w:tcPr>
            <w:tcW w:w="3840" w:type="dxa"/>
            <w:shd w:val="clear" w:color="auto" w:fill="C00000"/>
            <w:tcMar>
              <w:top w:w="100" w:type="dxa"/>
              <w:left w:w="100" w:type="dxa"/>
              <w:bottom w:w="100" w:type="dxa"/>
              <w:right w:w="100" w:type="dxa"/>
            </w:tcMar>
            <w:vAlign w:val="center"/>
          </w:tcPr>
          <w:p w14:paraId="3F2B2497" w14:textId="07D1C7D0" w:rsidR="2CF43DBE" w:rsidRDefault="2CF43DBE" w:rsidP="009C4D58">
            <w:pPr>
              <w:rPr>
                <w:b/>
                <w:bCs/>
                <w:color w:val="FFFFFF" w:themeColor="background1"/>
                <w:szCs w:val="13"/>
              </w:rPr>
            </w:pPr>
            <w:r w:rsidRPr="20B1E3FD">
              <w:rPr>
                <w:b/>
                <w:bCs/>
                <w:color w:val="FFFFFF" w:themeColor="background1"/>
                <w:szCs w:val="13"/>
              </w:rPr>
              <w:t>Environmental issue</w:t>
            </w:r>
          </w:p>
        </w:tc>
        <w:tc>
          <w:tcPr>
            <w:tcW w:w="6119" w:type="dxa"/>
            <w:shd w:val="clear" w:color="auto" w:fill="C00000"/>
            <w:tcMar>
              <w:top w:w="100" w:type="dxa"/>
              <w:left w:w="100" w:type="dxa"/>
              <w:bottom w:w="100" w:type="dxa"/>
              <w:right w:w="100" w:type="dxa"/>
            </w:tcMar>
            <w:vAlign w:val="center"/>
          </w:tcPr>
          <w:p w14:paraId="58841C30" w14:textId="1D88FD40" w:rsidR="3CFF4D4C" w:rsidRDefault="3CFF4D4C" w:rsidP="009C4D58">
            <w:pPr>
              <w:rPr>
                <w:b/>
                <w:bCs/>
                <w:color w:val="FFFFFF" w:themeColor="background1"/>
                <w:szCs w:val="13"/>
              </w:rPr>
            </w:pPr>
            <w:r w:rsidRPr="20B1E3FD">
              <w:rPr>
                <w:b/>
                <w:bCs/>
                <w:color w:val="FFFFFF" w:themeColor="background1"/>
                <w:szCs w:val="13"/>
              </w:rPr>
              <w:t>Environmental risks identified</w:t>
            </w:r>
          </w:p>
        </w:tc>
        <w:tc>
          <w:tcPr>
            <w:tcW w:w="4925" w:type="dxa"/>
            <w:shd w:val="clear" w:color="auto" w:fill="C00000"/>
            <w:tcMar>
              <w:top w:w="100" w:type="dxa"/>
              <w:left w:w="100" w:type="dxa"/>
              <w:bottom w:w="100" w:type="dxa"/>
              <w:right w:w="100" w:type="dxa"/>
            </w:tcMar>
            <w:vAlign w:val="center"/>
          </w:tcPr>
          <w:p w14:paraId="77FC9389" w14:textId="1C5541C6" w:rsidR="7EC89151" w:rsidRDefault="45C65D88" w:rsidP="009C4D58">
            <w:pPr>
              <w:rPr>
                <w:b/>
                <w:bCs/>
                <w:color w:val="FFFFFF" w:themeColor="background1"/>
                <w:szCs w:val="13"/>
              </w:rPr>
            </w:pPr>
            <w:r w:rsidRPr="45C65D88">
              <w:rPr>
                <w:b/>
                <w:bCs/>
                <w:color w:val="FFFFFF" w:themeColor="background1"/>
              </w:rPr>
              <w:t>Primary reason why your organization does not consider itself to have environmental risks in your direct operations and/or</w:t>
            </w:r>
            <w:r w:rsidR="7EC89151" w:rsidRPr="20B1E3FD">
              <w:rPr>
                <w:b/>
                <w:bCs/>
                <w:color w:val="FFFFFF" w:themeColor="background1"/>
                <w:szCs w:val="13"/>
              </w:rPr>
              <w:t>upstream/downstream value chain</w:t>
            </w:r>
          </w:p>
        </w:tc>
      </w:tr>
      <w:tr w:rsidR="20B1E3FD" w14:paraId="4A1BBD33" w14:textId="77777777" w:rsidTr="45C65D88">
        <w:trPr>
          <w:trHeight w:val="2081"/>
          <w:jc w:val="center"/>
        </w:trPr>
        <w:tc>
          <w:tcPr>
            <w:tcW w:w="3840" w:type="dxa"/>
            <w:shd w:val="clear" w:color="auto" w:fill="D9D9D9" w:themeFill="background1" w:themeFillShade="D9"/>
            <w:tcMar>
              <w:top w:w="100" w:type="dxa"/>
              <w:left w:w="100" w:type="dxa"/>
              <w:bottom w:w="100" w:type="dxa"/>
              <w:right w:w="100" w:type="dxa"/>
            </w:tcMar>
          </w:tcPr>
          <w:p w14:paraId="19FE217E" w14:textId="69F1B5C5" w:rsidR="100D8298" w:rsidRDefault="100D8298" w:rsidP="20B1E3FD">
            <w:pPr>
              <w:pStyle w:val="td-p"/>
              <w:spacing w:before="120"/>
              <w:rPr>
                <w:sz w:val="13"/>
                <w:szCs w:val="13"/>
              </w:rPr>
            </w:pPr>
            <w:r w:rsidRPr="20B1E3FD">
              <w:rPr>
                <w:rFonts w:eastAsiaTheme="minorEastAsia" w:cstheme="minorBidi"/>
                <w:sz w:val="13"/>
                <w:szCs w:val="13"/>
              </w:rPr>
              <w:lastRenderedPageBreak/>
              <w:t>Climate chang</w:t>
            </w:r>
            <w:r w:rsidRPr="20B1E3FD">
              <w:rPr>
                <w:sz w:val="13"/>
                <w:szCs w:val="13"/>
              </w:rPr>
              <w:t>e</w:t>
            </w:r>
          </w:p>
        </w:tc>
        <w:tc>
          <w:tcPr>
            <w:tcW w:w="6119" w:type="dxa"/>
            <w:shd w:val="clear" w:color="auto" w:fill="D9D9D9" w:themeFill="background1" w:themeFillShade="D9"/>
            <w:tcMar>
              <w:top w:w="100" w:type="dxa"/>
              <w:left w:w="100" w:type="dxa"/>
              <w:bottom w:w="100" w:type="dxa"/>
              <w:right w:w="100" w:type="dxa"/>
            </w:tcMar>
          </w:tcPr>
          <w:p w14:paraId="1092CA37" w14:textId="77777777" w:rsidR="00F30AFC" w:rsidRDefault="00F30AFC" w:rsidP="00F30AFC">
            <w:pPr>
              <w:pStyle w:val="td-p"/>
              <w:spacing w:before="120" w:line="276" w:lineRule="auto"/>
              <w:rPr>
                <w:sz w:val="13"/>
                <w:szCs w:val="13"/>
              </w:rPr>
            </w:pPr>
            <w:r w:rsidRPr="20B1E3FD">
              <w:rPr>
                <w:sz w:val="13"/>
                <w:szCs w:val="13"/>
              </w:rPr>
              <w:t xml:space="preserve">Select </w:t>
            </w:r>
            <w:r w:rsidRPr="00CA4260">
              <w:rPr>
                <w:sz w:val="13"/>
                <w:szCs w:val="13"/>
              </w:rPr>
              <w:t>from</w:t>
            </w:r>
            <w:r w:rsidRPr="20B1E3FD">
              <w:rPr>
                <w:sz w:val="13"/>
                <w:szCs w:val="13"/>
              </w:rPr>
              <w:t>:</w:t>
            </w:r>
          </w:p>
          <w:p w14:paraId="3B96B7BB" w14:textId="77777777" w:rsidR="00F30AFC" w:rsidRPr="00F30AFC" w:rsidRDefault="00F30AFC" w:rsidP="00EF286F">
            <w:pPr>
              <w:pStyle w:val="td-p"/>
              <w:numPr>
                <w:ilvl w:val="0"/>
                <w:numId w:val="79"/>
              </w:numPr>
              <w:spacing w:before="120"/>
              <w:rPr>
                <w:sz w:val="13"/>
                <w:szCs w:val="13"/>
              </w:rPr>
            </w:pPr>
            <w:r w:rsidRPr="00F30AFC">
              <w:rPr>
                <w:sz w:val="13"/>
                <w:szCs w:val="13"/>
              </w:rPr>
              <w:t>Yes, both in direct operations (our own operations) and upstream/downstream value chain (our suppliers, distributors, and customers)</w:t>
            </w:r>
          </w:p>
          <w:p w14:paraId="20134379" w14:textId="77777777" w:rsidR="00F30AFC" w:rsidRPr="00F30AFC" w:rsidRDefault="00F30AFC" w:rsidP="00EF286F">
            <w:pPr>
              <w:pStyle w:val="td-p"/>
              <w:numPr>
                <w:ilvl w:val="0"/>
                <w:numId w:val="79"/>
              </w:numPr>
              <w:spacing w:before="120"/>
              <w:rPr>
                <w:sz w:val="13"/>
                <w:szCs w:val="13"/>
              </w:rPr>
            </w:pPr>
            <w:r w:rsidRPr="00F30AFC">
              <w:rPr>
                <w:sz w:val="13"/>
                <w:szCs w:val="13"/>
              </w:rPr>
              <w:t>Yes, only within our direct operations (our own operations)</w:t>
            </w:r>
          </w:p>
          <w:p w14:paraId="1E1037D3" w14:textId="77777777" w:rsidR="00F30AFC" w:rsidRPr="00F30AFC" w:rsidRDefault="00F30AFC" w:rsidP="00EF286F">
            <w:pPr>
              <w:pStyle w:val="td-p"/>
              <w:numPr>
                <w:ilvl w:val="0"/>
                <w:numId w:val="79"/>
              </w:numPr>
              <w:spacing w:before="120"/>
              <w:rPr>
                <w:sz w:val="13"/>
                <w:szCs w:val="13"/>
              </w:rPr>
            </w:pPr>
            <w:r w:rsidRPr="00F30AFC">
              <w:rPr>
                <w:sz w:val="13"/>
                <w:szCs w:val="13"/>
              </w:rPr>
              <w:t>Yes, only in our upstream/downstream value chain (our suppliers, distributors, and customers), excluding direct operations</w:t>
            </w:r>
          </w:p>
          <w:p w14:paraId="7758327A" w14:textId="11DF075E" w:rsidR="3A0488F6" w:rsidRPr="00F30AFC" w:rsidRDefault="00F30AFC" w:rsidP="00EF286F">
            <w:pPr>
              <w:pStyle w:val="td-p"/>
              <w:numPr>
                <w:ilvl w:val="0"/>
                <w:numId w:val="79"/>
              </w:numPr>
              <w:spacing w:before="120"/>
              <w:rPr>
                <w:sz w:val="13"/>
                <w:szCs w:val="13"/>
              </w:rPr>
            </w:pPr>
            <w:r w:rsidRPr="00F30AFC">
              <w:rPr>
                <w:sz w:val="13"/>
                <w:szCs w:val="13"/>
              </w:rPr>
              <w:t>No</w:t>
            </w:r>
          </w:p>
        </w:tc>
        <w:tc>
          <w:tcPr>
            <w:tcW w:w="4925" w:type="dxa"/>
            <w:shd w:val="clear" w:color="auto" w:fill="D9D9D9" w:themeFill="background1" w:themeFillShade="D9"/>
            <w:tcMar>
              <w:top w:w="100" w:type="dxa"/>
              <w:left w:w="100" w:type="dxa"/>
              <w:bottom w:w="100" w:type="dxa"/>
              <w:right w:w="100" w:type="dxa"/>
            </w:tcMar>
          </w:tcPr>
          <w:p w14:paraId="34C8CF87" w14:textId="77777777" w:rsidR="004D3C40" w:rsidRDefault="004D3C40" w:rsidP="004D3C40">
            <w:pPr>
              <w:pStyle w:val="td-p"/>
              <w:spacing w:before="120" w:line="276" w:lineRule="auto"/>
              <w:rPr>
                <w:sz w:val="13"/>
                <w:szCs w:val="13"/>
              </w:rPr>
            </w:pPr>
            <w:r w:rsidRPr="20B1E3FD">
              <w:rPr>
                <w:sz w:val="13"/>
                <w:szCs w:val="13"/>
              </w:rPr>
              <w:t xml:space="preserve">Select </w:t>
            </w:r>
            <w:r w:rsidRPr="00CA4260">
              <w:rPr>
                <w:sz w:val="13"/>
                <w:szCs w:val="13"/>
              </w:rPr>
              <w:t>from</w:t>
            </w:r>
            <w:r w:rsidRPr="20B1E3FD">
              <w:rPr>
                <w:sz w:val="13"/>
                <w:szCs w:val="13"/>
              </w:rPr>
              <w:t>:</w:t>
            </w:r>
          </w:p>
          <w:p w14:paraId="42DEF80B" w14:textId="77777777" w:rsidR="004D3C40" w:rsidRPr="004D3C40" w:rsidRDefault="004D3C40" w:rsidP="00EF286F">
            <w:pPr>
              <w:pStyle w:val="td-p"/>
              <w:numPr>
                <w:ilvl w:val="0"/>
                <w:numId w:val="79"/>
              </w:numPr>
              <w:spacing w:before="120"/>
              <w:rPr>
                <w:sz w:val="13"/>
                <w:szCs w:val="13"/>
              </w:rPr>
            </w:pPr>
            <w:r w:rsidRPr="004D3C40">
              <w:rPr>
                <w:sz w:val="13"/>
                <w:szCs w:val="13"/>
              </w:rPr>
              <w:t>Environmental risks exist, but none with the potential to have a substantive effect on our organization</w:t>
            </w:r>
          </w:p>
          <w:p w14:paraId="7EDE95BC" w14:textId="77777777" w:rsidR="004D3C40" w:rsidRPr="004D3C40" w:rsidRDefault="004D3C40" w:rsidP="00EF286F">
            <w:pPr>
              <w:pStyle w:val="td-p"/>
              <w:numPr>
                <w:ilvl w:val="0"/>
                <w:numId w:val="79"/>
              </w:numPr>
              <w:spacing w:before="120"/>
              <w:rPr>
                <w:sz w:val="13"/>
                <w:szCs w:val="13"/>
              </w:rPr>
            </w:pPr>
            <w:r w:rsidRPr="004D3C40">
              <w:rPr>
                <w:sz w:val="13"/>
                <w:szCs w:val="13"/>
              </w:rPr>
              <w:t>Evaluation in progress</w:t>
            </w:r>
          </w:p>
          <w:p w14:paraId="3C234209" w14:textId="77777777" w:rsidR="004D3C40" w:rsidRPr="004D3C40" w:rsidRDefault="004D3C40" w:rsidP="00EF286F">
            <w:pPr>
              <w:pStyle w:val="td-p"/>
              <w:numPr>
                <w:ilvl w:val="0"/>
                <w:numId w:val="79"/>
              </w:numPr>
              <w:spacing w:before="120"/>
              <w:rPr>
                <w:sz w:val="13"/>
                <w:szCs w:val="13"/>
              </w:rPr>
            </w:pPr>
            <w:r w:rsidRPr="004D3C40">
              <w:rPr>
                <w:sz w:val="13"/>
                <w:szCs w:val="13"/>
              </w:rPr>
              <w:t>Lack of internal resources, capabilities, or expertise (e.g., due to organization size)</w:t>
            </w:r>
          </w:p>
          <w:p w14:paraId="2FA92D1C" w14:textId="77777777" w:rsidR="004D3C40" w:rsidRPr="004D3C40" w:rsidRDefault="004D3C40" w:rsidP="00EF286F">
            <w:pPr>
              <w:pStyle w:val="td-p"/>
              <w:numPr>
                <w:ilvl w:val="0"/>
                <w:numId w:val="79"/>
              </w:numPr>
              <w:spacing w:before="120"/>
              <w:rPr>
                <w:sz w:val="13"/>
                <w:szCs w:val="13"/>
              </w:rPr>
            </w:pPr>
            <w:r w:rsidRPr="004D3C40">
              <w:rPr>
                <w:sz w:val="13"/>
                <w:szCs w:val="13"/>
              </w:rPr>
              <w:t>No standardized procedure</w:t>
            </w:r>
          </w:p>
          <w:p w14:paraId="08345CD9" w14:textId="77777777" w:rsidR="004D3C40" w:rsidRPr="004D3C40" w:rsidRDefault="004D3C40" w:rsidP="00EF286F">
            <w:pPr>
              <w:pStyle w:val="td-p"/>
              <w:numPr>
                <w:ilvl w:val="0"/>
                <w:numId w:val="79"/>
              </w:numPr>
              <w:spacing w:before="120"/>
              <w:rPr>
                <w:sz w:val="13"/>
                <w:szCs w:val="13"/>
              </w:rPr>
            </w:pPr>
            <w:r w:rsidRPr="004D3C40">
              <w:rPr>
                <w:sz w:val="13"/>
                <w:szCs w:val="13"/>
              </w:rPr>
              <w:t>Not an immediate strategic priority</w:t>
            </w:r>
          </w:p>
          <w:p w14:paraId="5BDAA3DB" w14:textId="77777777" w:rsidR="004D3C40" w:rsidRPr="004D3C40" w:rsidRDefault="004D3C40" w:rsidP="00EF286F">
            <w:pPr>
              <w:pStyle w:val="td-p"/>
              <w:numPr>
                <w:ilvl w:val="0"/>
                <w:numId w:val="79"/>
              </w:numPr>
              <w:spacing w:before="120"/>
              <w:rPr>
                <w:sz w:val="13"/>
                <w:szCs w:val="13"/>
              </w:rPr>
            </w:pPr>
            <w:r w:rsidRPr="004D3C40">
              <w:rPr>
                <w:sz w:val="13"/>
                <w:szCs w:val="13"/>
              </w:rPr>
              <w:t>Insufficient data</w:t>
            </w:r>
          </w:p>
          <w:p w14:paraId="0DDC653A" w14:textId="257B5B0D" w:rsidR="20B1E3FD" w:rsidRPr="004D3C40" w:rsidRDefault="004D3C40" w:rsidP="00EF286F">
            <w:pPr>
              <w:pStyle w:val="td-p"/>
              <w:numPr>
                <w:ilvl w:val="0"/>
                <w:numId w:val="79"/>
              </w:numPr>
              <w:spacing w:before="120"/>
              <w:rPr>
                <w:sz w:val="13"/>
                <w:szCs w:val="13"/>
              </w:rPr>
            </w:pPr>
            <w:r w:rsidRPr="004D3C40">
              <w:rPr>
                <w:sz w:val="13"/>
                <w:szCs w:val="13"/>
              </w:rPr>
              <w:t>Other, please specify</w:t>
            </w:r>
          </w:p>
        </w:tc>
      </w:tr>
      <w:tr w:rsidR="20B1E3FD" w14:paraId="57EFF244" w14:textId="77777777" w:rsidTr="45C65D88">
        <w:trPr>
          <w:trHeight w:val="300"/>
          <w:jc w:val="center"/>
        </w:trPr>
        <w:tc>
          <w:tcPr>
            <w:tcW w:w="3840" w:type="dxa"/>
            <w:shd w:val="clear" w:color="auto" w:fill="D9D9D9" w:themeFill="background1" w:themeFillShade="D9"/>
            <w:tcMar>
              <w:top w:w="100" w:type="dxa"/>
              <w:left w:w="100" w:type="dxa"/>
              <w:bottom w:w="100" w:type="dxa"/>
              <w:right w:w="100" w:type="dxa"/>
            </w:tcMar>
          </w:tcPr>
          <w:p w14:paraId="0307CF8B" w14:textId="11672732" w:rsidR="119A6A41" w:rsidRDefault="45C65D88" w:rsidP="45C65D88">
            <w:pPr>
              <w:pStyle w:val="td-p"/>
              <w:spacing w:before="120"/>
              <w:rPr>
                <w:rFonts w:eastAsiaTheme="minorEastAsia" w:cstheme="minorBidi"/>
                <w:sz w:val="13"/>
                <w:szCs w:val="13"/>
              </w:rPr>
            </w:pPr>
            <w:r w:rsidRPr="45C65D88">
              <w:rPr>
                <w:rFonts w:eastAsiaTheme="minorEastAsia" w:cstheme="minorBidi"/>
                <w:sz w:val="13"/>
                <w:szCs w:val="13"/>
              </w:rPr>
              <w:t>Forests</w:t>
            </w:r>
          </w:p>
        </w:tc>
        <w:tc>
          <w:tcPr>
            <w:tcW w:w="6119" w:type="dxa"/>
            <w:shd w:val="clear" w:color="auto" w:fill="D9D9D9" w:themeFill="background1" w:themeFillShade="D9"/>
            <w:tcMar>
              <w:top w:w="100" w:type="dxa"/>
              <w:left w:w="100" w:type="dxa"/>
              <w:bottom w:w="100" w:type="dxa"/>
              <w:right w:w="100" w:type="dxa"/>
            </w:tcMar>
          </w:tcPr>
          <w:p w14:paraId="6CC06620" w14:textId="5996D346" w:rsidR="20B1E3FD" w:rsidRDefault="20B1E3FD" w:rsidP="20B1E3FD">
            <w:pPr>
              <w:pStyle w:val="td-p"/>
              <w:rPr>
                <w:sz w:val="13"/>
                <w:szCs w:val="13"/>
              </w:rPr>
            </w:pPr>
          </w:p>
        </w:tc>
        <w:tc>
          <w:tcPr>
            <w:tcW w:w="4925" w:type="dxa"/>
            <w:shd w:val="clear" w:color="auto" w:fill="D9D9D9" w:themeFill="background1" w:themeFillShade="D9"/>
            <w:tcMar>
              <w:top w:w="100" w:type="dxa"/>
              <w:left w:w="100" w:type="dxa"/>
              <w:bottom w:w="100" w:type="dxa"/>
              <w:right w:w="100" w:type="dxa"/>
            </w:tcMar>
          </w:tcPr>
          <w:p w14:paraId="50E1B008" w14:textId="4786C834" w:rsidR="20B1E3FD" w:rsidRDefault="20B1E3FD" w:rsidP="20B1E3FD">
            <w:pPr>
              <w:pStyle w:val="td-p"/>
              <w:rPr>
                <w:sz w:val="13"/>
                <w:szCs w:val="13"/>
              </w:rPr>
            </w:pPr>
          </w:p>
        </w:tc>
      </w:tr>
      <w:tr w:rsidR="20B1E3FD" w14:paraId="7F0E41BC" w14:textId="77777777" w:rsidTr="45C65D88">
        <w:trPr>
          <w:trHeight w:val="300"/>
          <w:jc w:val="center"/>
        </w:trPr>
        <w:tc>
          <w:tcPr>
            <w:tcW w:w="3840" w:type="dxa"/>
            <w:shd w:val="clear" w:color="auto" w:fill="D9D9D9" w:themeFill="background1" w:themeFillShade="D9"/>
            <w:tcMar>
              <w:top w:w="100" w:type="dxa"/>
              <w:left w:w="100" w:type="dxa"/>
              <w:bottom w:w="100" w:type="dxa"/>
              <w:right w:w="100" w:type="dxa"/>
            </w:tcMar>
          </w:tcPr>
          <w:p w14:paraId="06E01AEA" w14:textId="4582FD71" w:rsidR="119A6A41" w:rsidRDefault="119A6A41" w:rsidP="20B1E3FD">
            <w:pPr>
              <w:pStyle w:val="td-p"/>
              <w:spacing w:before="120"/>
              <w:rPr>
                <w:rFonts w:eastAsiaTheme="minorEastAsia" w:cstheme="minorBidi"/>
                <w:sz w:val="13"/>
                <w:szCs w:val="13"/>
              </w:rPr>
            </w:pPr>
            <w:r w:rsidRPr="20B1E3FD">
              <w:rPr>
                <w:rFonts w:eastAsiaTheme="minorEastAsia" w:cstheme="minorBidi"/>
                <w:sz w:val="13"/>
                <w:szCs w:val="13"/>
              </w:rPr>
              <w:t>Water</w:t>
            </w:r>
          </w:p>
        </w:tc>
        <w:tc>
          <w:tcPr>
            <w:tcW w:w="6119" w:type="dxa"/>
            <w:shd w:val="clear" w:color="auto" w:fill="D9D9D9" w:themeFill="background1" w:themeFillShade="D9"/>
            <w:tcMar>
              <w:top w:w="100" w:type="dxa"/>
              <w:left w:w="100" w:type="dxa"/>
              <w:bottom w:w="100" w:type="dxa"/>
              <w:right w:w="100" w:type="dxa"/>
            </w:tcMar>
          </w:tcPr>
          <w:p w14:paraId="3124E7AB" w14:textId="45ABC1DD" w:rsidR="20B1E3FD" w:rsidRDefault="20B1E3FD" w:rsidP="20B1E3FD">
            <w:pPr>
              <w:pStyle w:val="td-p"/>
              <w:rPr>
                <w:sz w:val="13"/>
                <w:szCs w:val="13"/>
              </w:rPr>
            </w:pPr>
          </w:p>
        </w:tc>
        <w:tc>
          <w:tcPr>
            <w:tcW w:w="4925" w:type="dxa"/>
            <w:shd w:val="clear" w:color="auto" w:fill="D9D9D9" w:themeFill="background1" w:themeFillShade="D9"/>
            <w:tcMar>
              <w:top w:w="100" w:type="dxa"/>
              <w:left w:w="100" w:type="dxa"/>
              <w:bottom w:w="100" w:type="dxa"/>
              <w:right w:w="100" w:type="dxa"/>
            </w:tcMar>
          </w:tcPr>
          <w:p w14:paraId="251CB015" w14:textId="59D7AB2C" w:rsidR="20B1E3FD" w:rsidRDefault="20B1E3FD" w:rsidP="20B1E3FD">
            <w:pPr>
              <w:pStyle w:val="td-p"/>
              <w:rPr>
                <w:sz w:val="13"/>
                <w:szCs w:val="13"/>
              </w:rPr>
            </w:pPr>
          </w:p>
        </w:tc>
      </w:tr>
    </w:tbl>
    <w:p w14:paraId="0978CA29" w14:textId="77777777" w:rsidR="005E060F" w:rsidRDefault="005E060F" w:rsidP="3D6E62E7">
      <w:pPr>
        <w:pStyle w:val="Heading2"/>
        <w:rPr>
          <w:rFonts w:eastAsia="新細明體"/>
          <w:lang w:eastAsia="zh-TW"/>
        </w:rPr>
      </w:pPr>
    </w:p>
    <w:p w14:paraId="746E2B5F" w14:textId="6C5EBCAB" w:rsidR="000B306A" w:rsidRPr="00935AD7" w:rsidRDefault="3D6E62E7" w:rsidP="3D6E62E7">
      <w:pPr>
        <w:pStyle w:val="Heading2"/>
        <w:rPr>
          <w:i/>
          <w:iCs/>
        </w:rPr>
      </w:pPr>
      <w:r w:rsidRPr="3D6E62E7">
        <w:rPr>
          <w:rFonts w:eastAsiaTheme="minorEastAsia"/>
          <w:lang w:eastAsia="zh-CN"/>
        </w:rPr>
        <w:t xml:space="preserve">[3.2.1] Provide details of the risks created by environmental issues which have had a substantive effect on your organization in the reporting year or may in the future. </w:t>
      </w:r>
      <w:r w:rsidRPr="3D6E62E7">
        <w:rPr>
          <w:i/>
          <w:iCs/>
        </w:rPr>
        <w:t>(Source: 2025 CDP SME questionnaire)</w:t>
      </w:r>
    </w:p>
    <w:p w14:paraId="2F817213" w14:textId="2CC8AF0D" w:rsidR="000B306A" w:rsidRPr="00935AD7" w:rsidRDefault="4650A7A6" w:rsidP="007D474F">
      <w:pPr>
        <w:pStyle w:val="Heading3"/>
      </w:pPr>
      <w:r w:rsidRPr="20B1E3FD">
        <w:t>Response options</w:t>
      </w:r>
    </w:p>
    <w:p w14:paraId="696DB700" w14:textId="29F04B42" w:rsidR="000B306A" w:rsidRPr="00935AD7" w:rsidRDefault="7242D7EC" w:rsidP="007A6FBE">
      <w:pPr>
        <w:pStyle w:val="BodyText"/>
      </w:pPr>
      <w:r w:rsidRPr="20B1E3FD">
        <w:t>Please complete the following table. You are able to add rows by using the “Add Row” button at the bottom of the table.</w:t>
      </w:r>
    </w:p>
    <w:p w14:paraId="1F314491" w14:textId="5A3822D1" w:rsidR="000B306A" w:rsidRPr="00935AD7" w:rsidRDefault="000B306A" w:rsidP="20B1E3FD">
      <w:pPr>
        <w:pStyle w:val="NormalWeb"/>
        <w:shd w:val="clear" w:color="auto" w:fill="FFFFFF" w:themeFill="background1"/>
        <w:spacing w:beforeLines="50" w:before="120" w:beforeAutospacing="0" w:after="0" w:afterAutospacing="0"/>
        <w:ind w:firstLine="115"/>
        <w:textAlignment w:val="baseline"/>
        <w:rPr>
          <w:rFonts w:ascii="Arial" w:hAnsi="Arial" w:cs="Arial"/>
          <w:color w:val="485464"/>
          <w:sz w:val="13"/>
          <w:szCs w:val="13"/>
        </w:rPr>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256"/>
        <w:gridCol w:w="990"/>
        <w:gridCol w:w="1729"/>
        <w:gridCol w:w="2324"/>
        <w:gridCol w:w="1571"/>
        <w:gridCol w:w="2026"/>
        <w:gridCol w:w="1530"/>
        <w:gridCol w:w="1800"/>
        <w:gridCol w:w="1350"/>
        <w:gridCol w:w="1025"/>
      </w:tblGrid>
      <w:tr w:rsidR="00E640E5" w14:paraId="614D3C15" w14:textId="77777777" w:rsidTr="45C65D88">
        <w:trPr>
          <w:trHeight w:val="101"/>
          <w:jc w:val="center"/>
        </w:trPr>
        <w:tc>
          <w:tcPr>
            <w:tcW w:w="1256" w:type="dxa"/>
            <w:shd w:val="clear" w:color="auto" w:fill="C00000"/>
            <w:tcMar>
              <w:top w:w="100" w:type="dxa"/>
              <w:left w:w="100" w:type="dxa"/>
              <w:bottom w:w="100" w:type="dxa"/>
              <w:right w:w="100" w:type="dxa"/>
            </w:tcMar>
          </w:tcPr>
          <w:p w14:paraId="09852F94" w14:textId="1D19EC5A" w:rsidR="00E640E5" w:rsidRPr="00E640E5" w:rsidRDefault="00E640E5" w:rsidP="00E640E5">
            <w:pPr>
              <w:rPr>
                <w:b/>
                <w:bCs/>
                <w:i/>
                <w:iCs/>
                <w:color w:val="FFFFFF" w:themeColor="background1"/>
                <w:szCs w:val="13"/>
              </w:rPr>
            </w:pPr>
            <w:r w:rsidRPr="00E640E5">
              <w:rPr>
                <w:b/>
                <w:bCs/>
                <w:i/>
                <w:iCs/>
                <w:color w:val="FFFFFF" w:themeColor="background1"/>
                <w:szCs w:val="13"/>
              </w:rPr>
              <w:t>Rows appear based on selections in column 1 of</w:t>
            </w:r>
          </w:p>
          <w:p w14:paraId="33F3CD5F" w14:textId="0B0E7279" w:rsidR="00E640E5" w:rsidRPr="00E640E5" w:rsidRDefault="00E640E5" w:rsidP="00E640E5">
            <w:pPr>
              <w:rPr>
                <w:b/>
                <w:bCs/>
                <w:i/>
                <w:iCs/>
                <w:color w:val="FFFFFF" w:themeColor="background1"/>
                <w:szCs w:val="13"/>
              </w:rPr>
            </w:pPr>
            <w:r w:rsidRPr="00E640E5">
              <w:rPr>
                <w:b/>
                <w:bCs/>
                <w:i/>
                <w:iCs/>
                <w:color w:val="FFFFFF" w:themeColor="background1"/>
                <w:szCs w:val="13"/>
              </w:rPr>
              <w:t>3.2</w:t>
            </w:r>
          </w:p>
        </w:tc>
        <w:tc>
          <w:tcPr>
            <w:tcW w:w="990" w:type="dxa"/>
            <w:shd w:val="clear" w:color="auto" w:fill="C00000"/>
            <w:tcMar>
              <w:top w:w="100" w:type="dxa"/>
              <w:left w:w="100" w:type="dxa"/>
              <w:bottom w:w="100" w:type="dxa"/>
              <w:right w:w="100" w:type="dxa"/>
            </w:tcMar>
          </w:tcPr>
          <w:p w14:paraId="2B1A82FD" w14:textId="77777777" w:rsidR="00E640E5" w:rsidRPr="00E640E5" w:rsidRDefault="00E640E5" w:rsidP="20B1E3FD">
            <w:pPr>
              <w:rPr>
                <w:b/>
                <w:bCs/>
                <w:i/>
                <w:iCs/>
                <w:color w:val="FFFFFF" w:themeColor="background1"/>
                <w:szCs w:val="13"/>
              </w:rPr>
            </w:pPr>
          </w:p>
        </w:tc>
        <w:tc>
          <w:tcPr>
            <w:tcW w:w="1729" w:type="dxa"/>
            <w:shd w:val="clear" w:color="auto" w:fill="C00000"/>
            <w:tcMar>
              <w:top w:w="100" w:type="dxa"/>
              <w:left w:w="100" w:type="dxa"/>
              <w:bottom w:w="100" w:type="dxa"/>
              <w:right w:w="100" w:type="dxa"/>
            </w:tcMar>
          </w:tcPr>
          <w:p w14:paraId="331FF6B5" w14:textId="314EBD7E" w:rsidR="00E640E5" w:rsidRPr="00E640E5" w:rsidRDefault="00E640E5" w:rsidP="20B1E3FD">
            <w:pPr>
              <w:rPr>
                <w:b/>
                <w:bCs/>
                <w:i/>
                <w:iCs/>
                <w:color w:val="FFFFFF" w:themeColor="background1"/>
                <w:szCs w:val="13"/>
              </w:rPr>
            </w:pPr>
            <w:r w:rsidRPr="00E640E5">
              <w:rPr>
                <w:b/>
                <w:bCs/>
                <w:i/>
                <w:iCs/>
                <w:color w:val="FFFFFF" w:themeColor="background1"/>
                <w:szCs w:val="13"/>
              </w:rPr>
              <w:t>Appears if “Forests” is selected in column 1</w:t>
            </w:r>
          </w:p>
        </w:tc>
        <w:tc>
          <w:tcPr>
            <w:tcW w:w="2324" w:type="dxa"/>
            <w:shd w:val="clear" w:color="auto" w:fill="C00000"/>
            <w:tcMar>
              <w:top w:w="100" w:type="dxa"/>
              <w:left w:w="100" w:type="dxa"/>
              <w:bottom w:w="100" w:type="dxa"/>
              <w:right w:w="100" w:type="dxa"/>
            </w:tcMar>
          </w:tcPr>
          <w:p w14:paraId="6C484C93" w14:textId="77777777" w:rsidR="00E640E5" w:rsidRPr="00E640E5" w:rsidRDefault="00E640E5" w:rsidP="20B1E3FD">
            <w:pPr>
              <w:rPr>
                <w:b/>
                <w:bCs/>
                <w:i/>
                <w:iCs/>
                <w:color w:val="FFFFFF" w:themeColor="background1"/>
                <w:szCs w:val="13"/>
              </w:rPr>
            </w:pPr>
          </w:p>
        </w:tc>
        <w:tc>
          <w:tcPr>
            <w:tcW w:w="1571" w:type="dxa"/>
            <w:shd w:val="clear" w:color="auto" w:fill="C00000"/>
            <w:tcMar>
              <w:top w:w="100" w:type="dxa"/>
              <w:left w:w="100" w:type="dxa"/>
              <w:bottom w:w="100" w:type="dxa"/>
              <w:right w:w="100" w:type="dxa"/>
            </w:tcMar>
          </w:tcPr>
          <w:p w14:paraId="2CAEA6E7" w14:textId="1D6EEFE2" w:rsidR="00E640E5" w:rsidRPr="00E640E5" w:rsidRDefault="00E640E5" w:rsidP="45C65D88">
            <w:pPr>
              <w:rPr>
                <w:b/>
                <w:bCs/>
                <w:i/>
                <w:iCs/>
                <w:color w:val="FFFFFF" w:themeColor="background1"/>
              </w:rPr>
            </w:pPr>
          </w:p>
        </w:tc>
        <w:tc>
          <w:tcPr>
            <w:tcW w:w="2026" w:type="dxa"/>
            <w:shd w:val="clear" w:color="auto" w:fill="C00000"/>
            <w:tcMar>
              <w:top w:w="100" w:type="dxa"/>
              <w:left w:w="100" w:type="dxa"/>
              <w:bottom w:w="100" w:type="dxa"/>
              <w:right w:w="100" w:type="dxa"/>
            </w:tcMar>
          </w:tcPr>
          <w:p w14:paraId="4345BD5D" w14:textId="77777777" w:rsidR="00E640E5" w:rsidRPr="00E640E5" w:rsidRDefault="00E640E5" w:rsidP="20B1E3FD">
            <w:pPr>
              <w:rPr>
                <w:b/>
                <w:bCs/>
                <w:i/>
                <w:iCs/>
                <w:color w:val="FFFFFF" w:themeColor="background1"/>
                <w:szCs w:val="13"/>
              </w:rPr>
            </w:pPr>
          </w:p>
        </w:tc>
        <w:tc>
          <w:tcPr>
            <w:tcW w:w="1530" w:type="dxa"/>
            <w:shd w:val="clear" w:color="auto" w:fill="C00000"/>
            <w:tcMar>
              <w:top w:w="100" w:type="dxa"/>
              <w:left w:w="100" w:type="dxa"/>
              <w:bottom w:w="100" w:type="dxa"/>
              <w:right w:w="100" w:type="dxa"/>
            </w:tcMar>
          </w:tcPr>
          <w:p w14:paraId="657E83A2" w14:textId="77777777" w:rsidR="00E640E5" w:rsidRPr="00E640E5" w:rsidRDefault="00E640E5" w:rsidP="20B1E3FD">
            <w:pPr>
              <w:rPr>
                <w:b/>
                <w:bCs/>
                <w:i/>
                <w:iCs/>
                <w:color w:val="FFFFFF" w:themeColor="background1"/>
                <w:szCs w:val="13"/>
              </w:rPr>
            </w:pPr>
          </w:p>
        </w:tc>
        <w:tc>
          <w:tcPr>
            <w:tcW w:w="1800" w:type="dxa"/>
            <w:shd w:val="clear" w:color="auto" w:fill="C00000"/>
            <w:tcMar>
              <w:top w:w="100" w:type="dxa"/>
              <w:left w:w="100" w:type="dxa"/>
              <w:bottom w:w="100" w:type="dxa"/>
              <w:right w:w="100" w:type="dxa"/>
            </w:tcMar>
          </w:tcPr>
          <w:p w14:paraId="418CB871" w14:textId="776EE6D0" w:rsidR="00E640E5" w:rsidRPr="00E640E5" w:rsidRDefault="00E640E5" w:rsidP="20B1E3FD">
            <w:pPr>
              <w:rPr>
                <w:b/>
                <w:bCs/>
                <w:i/>
                <w:iCs/>
                <w:color w:val="FFFFFF" w:themeColor="background1"/>
                <w:szCs w:val="13"/>
              </w:rPr>
            </w:pPr>
            <w:r w:rsidRPr="00E640E5">
              <w:rPr>
                <w:b/>
                <w:bCs/>
                <w:i/>
                <w:iCs/>
                <w:color w:val="FFFFFF" w:themeColor="background1"/>
                <w:szCs w:val="13"/>
              </w:rPr>
              <w:t>Appears if “Water” is selected in column 1</w:t>
            </w:r>
          </w:p>
        </w:tc>
        <w:tc>
          <w:tcPr>
            <w:tcW w:w="1350" w:type="dxa"/>
            <w:shd w:val="clear" w:color="auto" w:fill="C00000"/>
            <w:tcMar>
              <w:top w:w="100" w:type="dxa"/>
              <w:left w:w="100" w:type="dxa"/>
              <w:bottom w:w="100" w:type="dxa"/>
              <w:right w:w="100" w:type="dxa"/>
            </w:tcMar>
          </w:tcPr>
          <w:p w14:paraId="4E8C91AE" w14:textId="77777777" w:rsidR="00E640E5" w:rsidRPr="00E640E5" w:rsidRDefault="00E640E5" w:rsidP="20B1E3FD">
            <w:pPr>
              <w:rPr>
                <w:b/>
                <w:bCs/>
                <w:i/>
                <w:iCs/>
                <w:color w:val="FFFFFF" w:themeColor="background1"/>
                <w:szCs w:val="13"/>
              </w:rPr>
            </w:pPr>
          </w:p>
        </w:tc>
        <w:tc>
          <w:tcPr>
            <w:tcW w:w="1025" w:type="dxa"/>
            <w:shd w:val="clear" w:color="auto" w:fill="C00000"/>
            <w:tcMar>
              <w:top w:w="100" w:type="dxa"/>
              <w:left w:w="100" w:type="dxa"/>
              <w:bottom w:w="100" w:type="dxa"/>
              <w:right w:w="100" w:type="dxa"/>
            </w:tcMar>
          </w:tcPr>
          <w:p w14:paraId="01BD96C2" w14:textId="77777777" w:rsidR="00E640E5" w:rsidRPr="00E640E5" w:rsidRDefault="00E640E5" w:rsidP="20B1E3FD">
            <w:pPr>
              <w:rPr>
                <w:b/>
                <w:bCs/>
                <w:i/>
                <w:iCs/>
                <w:color w:val="FFFFFF" w:themeColor="background1"/>
                <w:szCs w:val="13"/>
              </w:rPr>
            </w:pPr>
          </w:p>
        </w:tc>
      </w:tr>
      <w:tr w:rsidR="00AE1F30" w14:paraId="092EBD27" w14:textId="77777777" w:rsidTr="45C65D88">
        <w:trPr>
          <w:trHeight w:val="101"/>
          <w:jc w:val="center"/>
        </w:trPr>
        <w:tc>
          <w:tcPr>
            <w:tcW w:w="1256" w:type="dxa"/>
            <w:shd w:val="clear" w:color="auto" w:fill="C00000"/>
            <w:tcMar>
              <w:top w:w="100" w:type="dxa"/>
              <w:left w:w="100" w:type="dxa"/>
              <w:bottom w:w="100" w:type="dxa"/>
              <w:right w:w="100" w:type="dxa"/>
            </w:tcMar>
          </w:tcPr>
          <w:p w14:paraId="1C4831A1" w14:textId="3B1CE158" w:rsidR="00AE1F30" w:rsidRPr="20B1E3FD" w:rsidRDefault="00AE1F30" w:rsidP="20B1E3FD">
            <w:pPr>
              <w:rPr>
                <w:b/>
                <w:bCs/>
                <w:color w:val="FFFFFF" w:themeColor="background1"/>
                <w:szCs w:val="13"/>
              </w:rPr>
            </w:pPr>
            <w:r>
              <w:rPr>
                <w:b/>
                <w:bCs/>
                <w:color w:val="FFFFFF" w:themeColor="background1"/>
                <w:szCs w:val="13"/>
              </w:rPr>
              <w:t>1</w:t>
            </w:r>
          </w:p>
        </w:tc>
        <w:tc>
          <w:tcPr>
            <w:tcW w:w="990" w:type="dxa"/>
            <w:shd w:val="clear" w:color="auto" w:fill="C00000"/>
            <w:tcMar>
              <w:top w:w="100" w:type="dxa"/>
              <w:left w:w="100" w:type="dxa"/>
              <w:bottom w:w="100" w:type="dxa"/>
              <w:right w:w="100" w:type="dxa"/>
            </w:tcMar>
          </w:tcPr>
          <w:p w14:paraId="18A49DBF" w14:textId="5DFDBC17" w:rsidR="00AE1F30" w:rsidRPr="20B1E3FD" w:rsidRDefault="00AE1F30" w:rsidP="20B1E3FD">
            <w:pPr>
              <w:rPr>
                <w:b/>
                <w:bCs/>
                <w:color w:val="FFFFFF" w:themeColor="background1"/>
                <w:szCs w:val="13"/>
              </w:rPr>
            </w:pPr>
            <w:r>
              <w:rPr>
                <w:b/>
                <w:bCs/>
                <w:color w:val="FFFFFF" w:themeColor="background1"/>
                <w:szCs w:val="13"/>
              </w:rPr>
              <w:t>2</w:t>
            </w:r>
          </w:p>
        </w:tc>
        <w:tc>
          <w:tcPr>
            <w:tcW w:w="1729" w:type="dxa"/>
            <w:shd w:val="clear" w:color="auto" w:fill="C00000"/>
            <w:tcMar>
              <w:top w:w="100" w:type="dxa"/>
              <w:left w:w="100" w:type="dxa"/>
              <w:bottom w:w="100" w:type="dxa"/>
              <w:right w:w="100" w:type="dxa"/>
            </w:tcMar>
          </w:tcPr>
          <w:p w14:paraId="7E445AF6" w14:textId="6A25B75D" w:rsidR="00AE1F30" w:rsidRPr="20B1E3FD" w:rsidRDefault="00AE1F30" w:rsidP="20B1E3FD">
            <w:pPr>
              <w:rPr>
                <w:b/>
                <w:bCs/>
                <w:color w:val="FFFFFF" w:themeColor="background1"/>
                <w:szCs w:val="13"/>
              </w:rPr>
            </w:pPr>
            <w:r>
              <w:rPr>
                <w:b/>
                <w:bCs/>
                <w:color w:val="FFFFFF" w:themeColor="background1"/>
                <w:szCs w:val="13"/>
              </w:rPr>
              <w:t>3</w:t>
            </w:r>
          </w:p>
        </w:tc>
        <w:tc>
          <w:tcPr>
            <w:tcW w:w="2324" w:type="dxa"/>
            <w:shd w:val="clear" w:color="auto" w:fill="C00000"/>
            <w:tcMar>
              <w:top w:w="100" w:type="dxa"/>
              <w:left w:w="100" w:type="dxa"/>
              <w:bottom w:w="100" w:type="dxa"/>
              <w:right w:w="100" w:type="dxa"/>
            </w:tcMar>
          </w:tcPr>
          <w:p w14:paraId="1F628083" w14:textId="7596CDEE" w:rsidR="00AE1F30" w:rsidRPr="20B1E3FD" w:rsidRDefault="00AE1F30" w:rsidP="20B1E3FD">
            <w:pPr>
              <w:rPr>
                <w:b/>
                <w:bCs/>
                <w:color w:val="FFFFFF" w:themeColor="background1"/>
                <w:szCs w:val="13"/>
              </w:rPr>
            </w:pPr>
            <w:r>
              <w:rPr>
                <w:b/>
                <w:bCs/>
                <w:color w:val="FFFFFF" w:themeColor="background1"/>
                <w:szCs w:val="13"/>
              </w:rPr>
              <w:t>4a</w:t>
            </w:r>
          </w:p>
        </w:tc>
        <w:tc>
          <w:tcPr>
            <w:tcW w:w="1571" w:type="dxa"/>
            <w:shd w:val="clear" w:color="auto" w:fill="C00000"/>
            <w:tcMar>
              <w:top w:w="100" w:type="dxa"/>
              <w:left w:w="100" w:type="dxa"/>
              <w:bottom w:w="100" w:type="dxa"/>
              <w:right w:w="100" w:type="dxa"/>
            </w:tcMar>
          </w:tcPr>
          <w:p w14:paraId="20E8DFDC" w14:textId="43F564E1" w:rsidR="00AE1F30" w:rsidRPr="20B1E3FD" w:rsidRDefault="00AE1F30" w:rsidP="45C65D88">
            <w:pPr>
              <w:rPr>
                <w:b/>
                <w:bCs/>
                <w:color w:val="FFFFFF" w:themeColor="background1"/>
              </w:rPr>
            </w:pPr>
          </w:p>
        </w:tc>
        <w:tc>
          <w:tcPr>
            <w:tcW w:w="2026" w:type="dxa"/>
            <w:shd w:val="clear" w:color="auto" w:fill="C00000"/>
            <w:tcMar>
              <w:top w:w="100" w:type="dxa"/>
              <w:left w:w="100" w:type="dxa"/>
              <w:bottom w:w="100" w:type="dxa"/>
              <w:right w:w="100" w:type="dxa"/>
            </w:tcMar>
          </w:tcPr>
          <w:p w14:paraId="20E0AC3A" w14:textId="61B7E4CE" w:rsidR="00AE1F30" w:rsidRPr="20B1E3FD" w:rsidRDefault="00AE1F30" w:rsidP="20B1E3FD">
            <w:pPr>
              <w:rPr>
                <w:b/>
                <w:bCs/>
                <w:color w:val="FFFFFF" w:themeColor="background1"/>
                <w:szCs w:val="13"/>
              </w:rPr>
            </w:pPr>
            <w:r>
              <w:rPr>
                <w:b/>
                <w:bCs/>
                <w:color w:val="FFFFFF" w:themeColor="background1"/>
                <w:szCs w:val="13"/>
              </w:rPr>
              <w:t>5</w:t>
            </w:r>
          </w:p>
        </w:tc>
        <w:tc>
          <w:tcPr>
            <w:tcW w:w="1530" w:type="dxa"/>
            <w:shd w:val="clear" w:color="auto" w:fill="C00000"/>
            <w:tcMar>
              <w:top w:w="100" w:type="dxa"/>
              <w:left w:w="100" w:type="dxa"/>
              <w:bottom w:w="100" w:type="dxa"/>
              <w:right w:w="100" w:type="dxa"/>
            </w:tcMar>
          </w:tcPr>
          <w:p w14:paraId="663BF47A" w14:textId="13D46F12" w:rsidR="00AE1F30" w:rsidRPr="20B1E3FD" w:rsidRDefault="00AE1F30" w:rsidP="20B1E3FD">
            <w:pPr>
              <w:rPr>
                <w:b/>
                <w:bCs/>
                <w:color w:val="FFFFFF" w:themeColor="background1"/>
                <w:szCs w:val="13"/>
              </w:rPr>
            </w:pPr>
            <w:r>
              <w:rPr>
                <w:b/>
                <w:bCs/>
                <w:color w:val="FFFFFF" w:themeColor="background1"/>
                <w:szCs w:val="13"/>
              </w:rPr>
              <w:t>6</w:t>
            </w:r>
          </w:p>
        </w:tc>
        <w:tc>
          <w:tcPr>
            <w:tcW w:w="1800" w:type="dxa"/>
            <w:shd w:val="clear" w:color="auto" w:fill="C00000"/>
            <w:tcMar>
              <w:top w:w="100" w:type="dxa"/>
              <w:left w:w="100" w:type="dxa"/>
              <w:bottom w:w="100" w:type="dxa"/>
              <w:right w:w="100" w:type="dxa"/>
            </w:tcMar>
          </w:tcPr>
          <w:p w14:paraId="251ECA22" w14:textId="70EC671B" w:rsidR="00AE1F30" w:rsidRPr="20B1E3FD" w:rsidRDefault="00AE1F30" w:rsidP="20B1E3FD">
            <w:pPr>
              <w:rPr>
                <w:b/>
                <w:bCs/>
                <w:color w:val="FFFFFF" w:themeColor="background1"/>
                <w:szCs w:val="13"/>
              </w:rPr>
            </w:pPr>
            <w:r>
              <w:rPr>
                <w:b/>
                <w:bCs/>
                <w:color w:val="FFFFFF" w:themeColor="background1"/>
                <w:szCs w:val="13"/>
              </w:rPr>
              <w:t>7</w:t>
            </w:r>
          </w:p>
        </w:tc>
        <w:tc>
          <w:tcPr>
            <w:tcW w:w="1350" w:type="dxa"/>
            <w:shd w:val="clear" w:color="auto" w:fill="C00000"/>
            <w:tcMar>
              <w:top w:w="100" w:type="dxa"/>
              <w:left w:w="100" w:type="dxa"/>
              <w:bottom w:w="100" w:type="dxa"/>
              <w:right w:w="100" w:type="dxa"/>
            </w:tcMar>
          </w:tcPr>
          <w:p w14:paraId="293D3DB7" w14:textId="01780DCF" w:rsidR="00AE1F30" w:rsidRPr="20B1E3FD" w:rsidRDefault="00AE1F30" w:rsidP="20B1E3FD">
            <w:pPr>
              <w:rPr>
                <w:b/>
                <w:bCs/>
                <w:color w:val="FFFFFF" w:themeColor="background1"/>
                <w:szCs w:val="13"/>
              </w:rPr>
            </w:pPr>
            <w:r>
              <w:rPr>
                <w:b/>
                <w:bCs/>
                <w:color w:val="FFFFFF" w:themeColor="background1"/>
                <w:szCs w:val="13"/>
              </w:rPr>
              <w:t>8</w:t>
            </w:r>
          </w:p>
        </w:tc>
        <w:tc>
          <w:tcPr>
            <w:tcW w:w="1025" w:type="dxa"/>
            <w:shd w:val="clear" w:color="auto" w:fill="C00000"/>
            <w:tcMar>
              <w:top w:w="100" w:type="dxa"/>
              <w:left w:w="100" w:type="dxa"/>
              <w:bottom w:w="100" w:type="dxa"/>
              <w:right w:w="100" w:type="dxa"/>
            </w:tcMar>
          </w:tcPr>
          <w:p w14:paraId="2D755446" w14:textId="3EE52D1D" w:rsidR="00AE1F30" w:rsidRPr="20B1E3FD" w:rsidRDefault="00AE1F30" w:rsidP="20B1E3FD">
            <w:pPr>
              <w:rPr>
                <w:b/>
                <w:bCs/>
                <w:color w:val="FFFFFF" w:themeColor="background1"/>
                <w:szCs w:val="13"/>
              </w:rPr>
            </w:pPr>
            <w:r>
              <w:rPr>
                <w:b/>
                <w:bCs/>
                <w:color w:val="FFFFFF" w:themeColor="background1"/>
                <w:szCs w:val="13"/>
              </w:rPr>
              <w:t>9</w:t>
            </w:r>
          </w:p>
        </w:tc>
      </w:tr>
      <w:tr w:rsidR="00B62A87" w14:paraId="4ACF5379" w14:textId="77777777" w:rsidTr="45C65D88">
        <w:trPr>
          <w:trHeight w:val="300"/>
          <w:jc w:val="center"/>
        </w:trPr>
        <w:tc>
          <w:tcPr>
            <w:tcW w:w="1256" w:type="dxa"/>
            <w:shd w:val="clear" w:color="auto" w:fill="C00000"/>
            <w:tcMar>
              <w:top w:w="100" w:type="dxa"/>
              <w:left w:w="100" w:type="dxa"/>
              <w:bottom w:w="100" w:type="dxa"/>
              <w:right w:w="100" w:type="dxa"/>
            </w:tcMar>
          </w:tcPr>
          <w:p w14:paraId="35F7348E" w14:textId="1753E4C4" w:rsidR="4C4465D3" w:rsidRDefault="4C4465D3" w:rsidP="20B1E3FD">
            <w:pPr>
              <w:rPr>
                <w:b/>
                <w:bCs/>
                <w:color w:val="FFFFFF" w:themeColor="background1"/>
                <w:szCs w:val="13"/>
              </w:rPr>
            </w:pPr>
            <w:r w:rsidRPr="20B1E3FD">
              <w:rPr>
                <w:b/>
                <w:bCs/>
                <w:color w:val="FFFFFF" w:themeColor="background1"/>
                <w:szCs w:val="13"/>
              </w:rPr>
              <w:t>Environmental issue the risk relates to</w:t>
            </w:r>
          </w:p>
          <w:p w14:paraId="58743D9F" w14:textId="2F7729A3" w:rsidR="17E83DDD" w:rsidRDefault="17E83DDD" w:rsidP="20B1E3FD"/>
        </w:tc>
        <w:tc>
          <w:tcPr>
            <w:tcW w:w="990" w:type="dxa"/>
            <w:shd w:val="clear" w:color="auto" w:fill="C00000"/>
            <w:tcMar>
              <w:top w:w="100" w:type="dxa"/>
              <w:left w:w="100" w:type="dxa"/>
              <w:bottom w:w="100" w:type="dxa"/>
              <w:right w:w="100" w:type="dxa"/>
            </w:tcMar>
          </w:tcPr>
          <w:p w14:paraId="208BD07C" w14:textId="3229C8F0" w:rsidR="36983C13" w:rsidRDefault="36983C13" w:rsidP="20B1E3FD">
            <w:pPr>
              <w:rPr>
                <w:b/>
                <w:bCs/>
                <w:color w:val="FFFFFF" w:themeColor="background1"/>
                <w:szCs w:val="13"/>
              </w:rPr>
            </w:pPr>
            <w:r w:rsidRPr="20B1E3FD">
              <w:rPr>
                <w:b/>
                <w:bCs/>
                <w:color w:val="FFFFFF" w:themeColor="background1"/>
                <w:szCs w:val="13"/>
              </w:rPr>
              <w:t>Risk identifier</w:t>
            </w:r>
          </w:p>
        </w:tc>
        <w:tc>
          <w:tcPr>
            <w:tcW w:w="1729" w:type="dxa"/>
            <w:shd w:val="clear" w:color="auto" w:fill="C00000"/>
            <w:tcMar>
              <w:top w:w="100" w:type="dxa"/>
              <w:left w:w="100" w:type="dxa"/>
              <w:bottom w:w="100" w:type="dxa"/>
              <w:right w:w="100" w:type="dxa"/>
            </w:tcMar>
          </w:tcPr>
          <w:p w14:paraId="1AD3569C" w14:textId="31FB38A6" w:rsidR="36983C13" w:rsidRDefault="36983C13" w:rsidP="20B1E3FD">
            <w:pPr>
              <w:rPr>
                <w:b/>
                <w:bCs/>
                <w:color w:val="FFFFFF" w:themeColor="background1"/>
                <w:szCs w:val="13"/>
              </w:rPr>
            </w:pPr>
            <w:r w:rsidRPr="20B1E3FD">
              <w:rPr>
                <w:b/>
                <w:bCs/>
                <w:color w:val="FFFFFF" w:themeColor="background1"/>
                <w:szCs w:val="13"/>
              </w:rPr>
              <w:t>Commodity</w:t>
            </w:r>
          </w:p>
          <w:p w14:paraId="1215F600" w14:textId="15C99488" w:rsidR="0A986887" w:rsidRDefault="0A986887" w:rsidP="20B1E3FD">
            <w:pPr>
              <w:rPr>
                <w:b/>
                <w:bCs/>
                <w:color w:val="FFFFFF" w:themeColor="background1"/>
                <w:szCs w:val="13"/>
              </w:rPr>
            </w:pPr>
          </w:p>
        </w:tc>
        <w:tc>
          <w:tcPr>
            <w:tcW w:w="2324" w:type="dxa"/>
            <w:shd w:val="clear" w:color="auto" w:fill="C00000"/>
            <w:tcMar>
              <w:top w:w="100" w:type="dxa"/>
              <w:left w:w="100" w:type="dxa"/>
              <w:bottom w:w="100" w:type="dxa"/>
              <w:right w:w="100" w:type="dxa"/>
            </w:tcMar>
          </w:tcPr>
          <w:p w14:paraId="4379714C" w14:textId="0DFF0003" w:rsidR="36983C13" w:rsidRDefault="36983C13" w:rsidP="20B1E3FD">
            <w:pPr>
              <w:rPr>
                <w:b/>
                <w:bCs/>
                <w:color w:val="FFFFFF" w:themeColor="background1"/>
                <w:szCs w:val="13"/>
              </w:rPr>
            </w:pPr>
            <w:r w:rsidRPr="20B1E3FD">
              <w:rPr>
                <w:b/>
                <w:bCs/>
                <w:color w:val="FFFFFF" w:themeColor="background1"/>
                <w:szCs w:val="13"/>
              </w:rPr>
              <w:t>Risk type</w:t>
            </w:r>
          </w:p>
        </w:tc>
        <w:tc>
          <w:tcPr>
            <w:tcW w:w="1571" w:type="dxa"/>
            <w:shd w:val="clear" w:color="auto" w:fill="C00000"/>
            <w:tcMar>
              <w:top w:w="100" w:type="dxa"/>
              <w:left w:w="100" w:type="dxa"/>
              <w:bottom w:w="100" w:type="dxa"/>
              <w:right w:w="100" w:type="dxa"/>
            </w:tcMar>
          </w:tcPr>
          <w:p w14:paraId="199109BB" w14:textId="127E8A00" w:rsidR="2D6CA015" w:rsidRDefault="2D6CA015" w:rsidP="20B1E3FD"/>
        </w:tc>
        <w:tc>
          <w:tcPr>
            <w:tcW w:w="2026" w:type="dxa"/>
            <w:shd w:val="clear" w:color="auto" w:fill="C00000"/>
            <w:tcMar>
              <w:top w:w="100" w:type="dxa"/>
              <w:left w:w="100" w:type="dxa"/>
              <w:bottom w:w="100" w:type="dxa"/>
              <w:right w:w="100" w:type="dxa"/>
            </w:tcMar>
          </w:tcPr>
          <w:p w14:paraId="5A7FCC7F" w14:textId="27E79F42" w:rsidR="36983C13" w:rsidRDefault="36983C13" w:rsidP="20B1E3FD">
            <w:pPr>
              <w:rPr>
                <w:b/>
                <w:bCs/>
                <w:color w:val="FFFFFF" w:themeColor="background1"/>
                <w:szCs w:val="13"/>
              </w:rPr>
            </w:pPr>
            <w:r w:rsidRPr="20B1E3FD">
              <w:rPr>
                <w:b/>
                <w:bCs/>
                <w:color w:val="FFFFFF" w:themeColor="background1"/>
                <w:szCs w:val="13"/>
              </w:rPr>
              <w:t>Value chain stage where the risk occurs</w:t>
            </w:r>
          </w:p>
        </w:tc>
        <w:tc>
          <w:tcPr>
            <w:tcW w:w="1530" w:type="dxa"/>
            <w:shd w:val="clear" w:color="auto" w:fill="C00000"/>
            <w:tcMar>
              <w:top w:w="100" w:type="dxa"/>
              <w:left w:w="100" w:type="dxa"/>
              <w:bottom w:w="100" w:type="dxa"/>
              <w:right w:w="100" w:type="dxa"/>
            </w:tcMar>
          </w:tcPr>
          <w:p w14:paraId="0A05BABF" w14:textId="7F2E744C" w:rsidR="36983C13" w:rsidRDefault="36983C13" w:rsidP="20B1E3FD">
            <w:pPr>
              <w:rPr>
                <w:b/>
                <w:bCs/>
                <w:color w:val="FFFFFF" w:themeColor="background1"/>
                <w:szCs w:val="13"/>
              </w:rPr>
            </w:pPr>
            <w:r w:rsidRPr="20B1E3FD">
              <w:rPr>
                <w:b/>
                <w:bCs/>
                <w:color w:val="FFFFFF" w:themeColor="background1"/>
                <w:szCs w:val="13"/>
              </w:rPr>
              <w:t>Country/area where the risk occurs</w:t>
            </w:r>
          </w:p>
          <w:p w14:paraId="026FA3F4" w14:textId="5D4C6CCC" w:rsidR="20B1E3FD" w:rsidRDefault="20B1E3FD" w:rsidP="20B1E3FD">
            <w:pPr>
              <w:rPr>
                <w:b/>
                <w:bCs/>
                <w:color w:val="FFFFFF" w:themeColor="background1"/>
                <w:szCs w:val="13"/>
              </w:rPr>
            </w:pPr>
          </w:p>
        </w:tc>
        <w:tc>
          <w:tcPr>
            <w:tcW w:w="1800" w:type="dxa"/>
            <w:shd w:val="clear" w:color="auto" w:fill="C00000"/>
            <w:tcMar>
              <w:top w:w="100" w:type="dxa"/>
              <w:left w:w="100" w:type="dxa"/>
              <w:bottom w:w="100" w:type="dxa"/>
              <w:right w:w="100" w:type="dxa"/>
            </w:tcMar>
          </w:tcPr>
          <w:p w14:paraId="66D58887" w14:textId="2E5F490A" w:rsidR="36983C13" w:rsidRDefault="36983C13" w:rsidP="20B1E3FD">
            <w:pPr>
              <w:rPr>
                <w:b/>
                <w:bCs/>
                <w:color w:val="FFFFFF" w:themeColor="background1"/>
                <w:szCs w:val="13"/>
              </w:rPr>
            </w:pPr>
            <w:r w:rsidRPr="20B1E3FD">
              <w:rPr>
                <w:b/>
                <w:bCs/>
                <w:color w:val="FFFFFF" w:themeColor="background1"/>
                <w:szCs w:val="13"/>
              </w:rPr>
              <w:t>River basin where the risk occurs</w:t>
            </w:r>
            <w:r w:rsidR="2159F4D6" w:rsidRPr="20B1E3FD">
              <w:rPr>
                <w:b/>
                <w:bCs/>
                <w:color w:val="FFFFFF" w:themeColor="background1"/>
                <w:szCs w:val="13"/>
              </w:rPr>
              <w:t xml:space="preserve"> </w:t>
            </w:r>
          </w:p>
          <w:p w14:paraId="276922B0" w14:textId="74529937" w:rsidR="20B1E3FD" w:rsidRDefault="20B1E3FD" w:rsidP="20B1E3FD">
            <w:pPr>
              <w:rPr>
                <w:b/>
                <w:bCs/>
                <w:color w:val="FFFFFF" w:themeColor="background1"/>
                <w:szCs w:val="13"/>
              </w:rPr>
            </w:pPr>
          </w:p>
        </w:tc>
        <w:tc>
          <w:tcPr>
            <w:tcW w:w="1350" w:type="dxa"/>
            <w:shd w:val="clear" w:color="auto" w:fill="C00000"/>
            <w:tcMar>
              <w:top w:w="100" w:type="dxa"/>
              <w:left w:w="100" w:type="dxa"/>
              <w:bottom w:w="100" w:type="dxa"/>
              <w:right w:w="100" w:type="dxa"/>
            </w:tcMar>
          </w:tcPr>
          <w:p w14:paraId="0CCF5F18" w14:textId="79B935DE" w:rsidR="36983C13" w:rsidRDefault="36983C13" w:rsidP="20B1E3FD">
            <w:pPr>
              <w:rPr>
                <w:b/>
                <w:bCs/>
                <w:color w:val="FFFFFF" w:themeColor="background1"/>
                <w:szCs w:val="13"/>
              </w:rPr>
            </w:pPr>
            <w:r w:rsidRPr="20B1E3FD">
              <w:rPr>
                <w:b/>
                <w:bCs/>
                <w:color w:val="FFFFFF" w:themeColor="background1"/>
                <w:szCs w:val="13"/>
              </w:rPr>
              <w:t>Organization- specific</w:t>
            </w:r>
          </w:p>
          <w:p w14:paraId="6445C654" w14:textId="2E1C46E0" w:rsidR="36983C13" w:rsidRDefault="36983C13" w:rsidP="20B1E3FD">
            <w:r w:rsidRPr="20B1E3FD">
              <w:rPr>
                <w:b/>
                <w:bCs/>
                <w:color w:val="FFFFFF" w:themeColor="background1"/>
                <w:szCs w:val="13"/>
              </w:rPr>
              <w:t>description of risk</w:t>
            </w:r>
          </w:p>
        </w:tc>
        <w:tc>
          <w:tcPr>
            <w:tcW w:w="1025" w:type="dxa"/>
            <w:shd w:val="clear" w:color="auto" w:fill="C00000"/>
            <w:tcMar>
              <w:top w:w="100" w:type="dxa"/>
              <w:left w:w="100" w:type="dxa"/>
              <w:bottom w:w="100" w:type="dxa"/>
              <w:right w:w="100" w:type="dxa"/>
            </w:tcMar>
          </w:tcPr>
          <w:p w14:paraId="67C065E4" w14:textId="671079E0" w:rsidR="36983C13" w:rsidRDefault="36983C13" w:rsidP="20B1E3FD">
            <w:pPr>
              <w:rPr>
                <w:b/>
                <w:bCs/>
                <w:color w:val="FFFFFF" w:themeColor="background1"/>
                <w:szCs w:val="13"/>
              </w:rPr>
            </w:pPr>
            <w:r w:rsidRPr="20B1E3FD">
              <w:rPr>
                <w:b/>
                <w:bCs/>
                <w:color w:val="FFFFFF" w:themeColor="background1"/>
                <w:szCs w:val="13"/>
              </w:rPr>
              <w:t>Primary financial effect of the risk</w:t>
            </w:r>
          </w:p>
        </w:tc>
      </w:tr>
      <w:tr w:rsidR="00B62A87" w14:paraId="21E54ACC" w14:textId="77777777" w:rsidTr="45C65D88">
        <w:trPr>
          <w:trHeight w:val="300"/>
          <w:jc w:val="center"/>
        </w:trPr>
        <w:tc>
          <w:tcPr>
            <w:tcW w:w="1256" w:type="dxa"/>
            <w:shd w:val="clear" w:color="auto" w:fill="D9D9D9" w:themeFill="background1" w:themeFillShade="D9"/>
            <w:tcMar>
              <w:top w:w="100" w:type="dxa"/>
              <w:left w:w="100" w:type="dxa"/>
              <w:bottom w:w="100" w:type="dxa"/>
              <w:right w:w="100" w:type="dxa"/>
            </w:tcMar>
          </w:tcPr>
          <w:p w14:paraId="009A2EE7" w14:textId="69F1B5C5" w:rsidR="20B1E3FD" w:rsidRPr="00A14D41" w:rsidRDefault="20B1E3FD" w:rsidP="00B62A87">
            <w:pPr>
              <w:pStyle w:val="td-p"/>
              <w:spacing w:before="0"/>
              <w:rPr>
                <w:sz w:val="13"/>
                <w:szCs w:val="13"/>
              </w:rPr>
            </w:pPr>
            <w:r w:rsidRPr="00A14D41">
              <w:rPr>
                <w:rFonts w:eastAsiaTheme="minorEastAsia"/>
                <w:sz w:val="13"/>
                <w:szCs w:val="13"/>
              </w:rPr>
              <w:t>Climate chang</w:t>
            </w:r>
            <w:r w:rsidRPr="00A14D41">
              <w:rPr>
                <w:sz w:val="13"/>
                <w:szCs w:val="13"/>
              </w:rPr>
              <w:t>e</w:t>
            </w:r>
          </w:p>
        </w:tc>
        <w:tc>
          <w:tcPr>
            <w:tcW w:w="990" w:type="dxa"/>
            <w:shd w:val="clear" w:color="auto" w:fill="D9D9D9" w:themeFill="background1" w:themeFillShade="D9"/>
            <w:tcMar>
              <w:top w:w="100" w:type="dxa"/>
              <w:left w:w="100" w:type="dxa"/>
              <w:bottom w:w="100" w:type="dxa"/>
              <w:right w:w="100" w:type="dxa"/>
            </w:tcMar>
          </w:tcPr>
          <w:p w14:paraId="45DFE9DB" w14:textId="77777777" w:rsidR="20B1E3FD" w:rsidRPr="00A14D41" w:rsidRDefault="20B1E3FD" w:rsidP="20B1E3FD">
            <w:pPr>
              <w:pStyle w:val="td-p"/>
              <w:spacing w:before="120"/>
              <w:rPr>
                <w:sz w:val="13"/>
                <w:szCs w:val="13"/>
              </w:rPr>
            </w:pPr>
            <w:r w:rsidRPr="00A14D41">
              <w:rPr>
                <w:sz w:val="13"/>
                <w:szCs w:val="13"/>
              </w:rPr>
              <w:t>Select from:</w:t>
            </w:r>
          </w:p>
          <w:p w14:paraId="545DBF33" w14:textId="4D420A64" w:rsidR="369E4D31" w:rsidRPr="00A14D41" w:rsidRDefault="369E4D31" w:rsidP="20B1E3FD">
            <w:pPr>
              <w:pStyle w:val="td-p"/>
              <w:spacing w:before="120"/>
              <w:rPr>
                <w:sz w:val="13"/>
                <w:szCs w:val="13"/>
              </w:rPr>
            </w:pPr>
            <w:r w:rsidRPr="00A14D41">
              <w:rPr>
                <w:sz w:val="13"/>
                <w:szCs w:val="13"/>
              </w:rPr>
              <w:t>Risk1- Risk100</w:t>
            </w:r>
          </w:p>
        </w:tc>
        <w:tc>
          <w:tcPr>
            <w:tcW w:w="1729" w:type="dxa"/>
            <w:shd w:val="clear" w:color="auto" w:fill="D9D9D9" w:themeFill="background1" w:themeFillShade="D9"/>
            <w:tcMar>
              <w:top w:w="100" w:type="dxa"/>
              <w:left w:w="100" w:type="dxa"/>
              <w:bottom w:w="100" w:type="dxa"/>
              <w:right w:w="100" w:type="dxa"/>
            </w:tcMar>
          </w:tcPr>
          <w:p w14:paraId="6B1FB9C5" w14:textId="5F5EFDA8" w:rsidR="369E4D31" w:rsidRPr="00A14D41" w:rsidRDefault="369E4D31" w:rsidP="20B1E3FD">
            <w:pPr>
              <w:pStyle w:val="td-p"/>
              <w:spacing w:before="120"/>
              <w:rPr>
                <w:sz w:val="13"/>
                <w:szCs w:val="13"/>
              </w:rPr>
            </w:pPr>
            <w:r w:rsidRPr="00A14D41">
              <w:rPr>
                <w:sz w:val="13"/>
                <w:szCs w:val="13"/>
              </w:rPr>
              <w:t>N/A</w:t>
            </w:r>
            <w:r w:rsidRPr="00A14D41">
              <w:br/>
            </w:r>
          </w:p>
          <w:p w14:paraId="05D223B2" w14:textId="5F374E53" w:rsidR="20B1E3FD" w:rsidRPr="00A14D41" w:rsidRDefault="20B1E3FD" w:rsidP="20B1E3FD">
            <w:pPr>
              <w:spacing w:line="259" w:lineRule="auto"/>
              <w:rPr>
                <w:szCs w:val="13"/>
              </w:rPr>
            </w:pPr>
          </w:p>
        </w:tc>
        <w:tc>
          <w:tcPr>
            <w:tcW w:w="2324" w:type="dxa"/>
            <w:shd w:val="clear" w:color="auto" w:fill="D9D9D9" w:themeFill="background1" w:themeFillShade="D9"/>
            <w:tcMar>
              <w:top w:w="100" w:type="dxa"/>
              <w:left w:w="100" w:type="dxa"/>
              <w:bottom w:w="100" w:type="dxa"/>
              <w:right w:w="100" w:type="dxa"/>
            </w:tcMar>
          </w:tcPr>
          <w:p w14:paraId="58148FFF" w14:textId="558E4608" w:rsidR="001A3E54" w:rsidRPr="00A14D41" w:rsidRDefault="00B62A87" w:rsidP="00390AC2">
            <w:pPr>
              <w:pStyle w:val="td-p"/>
              <w:spacing w:before="0" w:after="0" w:line="276" w:lineRule="auto"/>
              <w:rPr>
                <w:sz w:val="13"/>
                <w:szCs w:val="13"/>
              </w:rPr>
            </w:pPr>
            <w:r w:rsidRPr="00A14D41">
              <w:rPr>
                <w:sz w:val="13"/>
                <w:szCs w:val="13"/>
              </w:rPr>
              <w:t>Select from:</w:t>
            </w:r>
          </w:p>
          <w:p w14:paraId="3685479F" w14:textId="77777777" w:rsidR="00B62A87" w:rsidRPr="00A14D41" w:rsidRDefault="00B62A87" w:rsidP="00390AC2">
            <w:pPr>
              <w:pStyle w:val="Bulletpointintable"/>
              <w:spacing w:before="0"/>
            </w:pPr>
            <w:r w:rsidRPr="00A14D41">
              <w:t>Acute physical (short term, specific events that change the state of nature)</w:t>
            </w:r>
          </w:p>
          <w:p w14:paraId="32198231" w14:textId="77777777" w:rsidR="00B62A87" w:rsidRPr="00A14D41" w:rsidRDefault="00B62A87" w:rsidP="00390AC2">
            <w:pPr>
              <w:pStyle w:val="Bulletpointintable"/>
              <w:spacing w:before="0"/>
            </w:pPr>
            <w:r w:rsidRPr="00A14D41">
              <w:t>Chronic physical (gradual changes to the state of nature)</w:t>
            </w:r>
          </w:p>
          <w:p w14:paraId="17A46D11" w14:textId="77777777" w:rsidR="00B62A87" w:rsidRPr="00A14D41" w:rsidRDefault="00B62A87" w:rsidP="00390AC2">
            <w:pPr>
              <w:pStyle w:val="Bulletpointintable"/>
              <w:spacing w:before="0"/>
            </w:pPr>
            <w:r w:rsidRPr="00A14D41">
              <w:t>Policy</w:t>
            </w:r>
          </w:p>
          <w:p w14:paraId="19F8E1CC" w14:textId="77777777" w:rsidR="00B62A87" w:rsidRPr="00A14D41" w:rsidRDefault="00B62A87" w:rsidP="00390AC2">
            <w:pPr>
              <w:pStyle w:val="Bulletpointintable"/>
              <w:spacing w:before="0"/>
            </w:pPr>
            <w:r w:rsidRPr="00A14D41">
              <w:t>Market</w:t>
            </w:r>
          </w:p>
          <w:p w14:paraId="7BFB008F" w14:textId="77777777" w:rsidR="00B62A87" w:rsidRPr="00A14D41" w:rsidRDefault="00B62A87" w:rsidP="00390AC2">
            <w:pPr>
              <w:pStyle w:val="Bulletpointintable"/>
              <w:spacing w:before="0"/>
            </w:pPr>
            <w:r w:rsidRPr="00A14D41">
              <w:t>Reputation</w:t>
            </w:r>
          </w:p>
          <w:p w14:paraId="675169A7" w14:textId="77777777" w:rsidR="00B62A87" w:rsidRPr="00A14D41" w:rsidRDefault="00B62A87" w:rsidP="00390AC2">
            <w:pPr>
              <w:pStyle w:val="Bulletpointintable"/>
              <w:spacing w:before="0"/>
            </w:pPr>
            <w:r w:rsidRPr="00A14D41">
              <w:t>Technology</w:t>
            </w:r>
          </w:p>
          <w:p w14:paraId="4445D45C" w14:textId="6A0B2A10" w:rsidR="04469CA1" w:rsidRPr="00A14D41" w:rsidRDefault="45C65D88" w:rsidP="00390AC2">
            <w:pPr>
              <w:pStyle w:val="Bulletpointintable"/>
              <w:spacing w:before="0"/>
            </w:pPr>
            <w:r>
              <w:t>Liability (legal claims)</w:t>
            </w:r>
          </w:p>
          <w:p w14:paraId="5D2B03BA" w14:textId="0F97CDA6" w:rsidR="04469CA1" w:rsidRPr="00A14D41" w:rsidRDefault="45C65D88" w:rsidP="45C65D88">
            <w:pPr>
              <w:pStyle w:val="td-p"/>
              <w:spacing w:before="0" w:after="0" w:line="276" w:lineRule="auto"/>
              <w:rPr>
                <w:sz w:val="13"/>
                <w:szCs w:val="13"/>
              </w:rPr>
            </w:pPr>
            <w:r w:rsidRPr="45C65D88">
              <w:rPr>
                <w:sz w:val="13"/>
                <w:szCs w:val="13"/>
              </w:rPr>
              <w:lastRenderedPageBreak/>
              <w:t>Selec</w:t>
            </w:r>
            <w:r w:rsidRPr="009C4D58">
              <w:rPr>
                <w:rFonts w:eastAsiaTheme="minorEastAsia" w:cstheme="minorBidi"/>
                <w:sz w:val="13"/>
                <w:szCs w:val="13"/>
              </w:rPr>
              <w:t xml:space="preserve">t Primary source of the environmental </w:t>
            </w:r>
            <w:r w:rsidR="00FD5DEF" w:rsidRPr="00FD5DEF">
              <w:rPr>
                <w:rFonts w:eastAsiaTheme="minorEastAsia" w:cstheme="minorBidi"/>
                <w:sz w:val="13"/>
                <w:szCs w:val="13"/>
              </w:rPr>
              <w:t>risk from</w:t>
            </w:r>
            <w:r w:rsidRPr="45C65D88">
              <w:rPr>
                <w:sz w:val="13"/>
                <w:szCs w:val="13"/>
              </w:rPr>
              <w:t xml:space="preserve"> the drop down list base on above option.</w:t>
            </w:r>
          </w:p>
          <w:p w14:paraId="68F7ACEB" w14:textId="1609CE12" w:rsidR="04469CA1" w:rsidRPr="00A14D41" w:rsidRDefault="04469CA1" w:rsidP="45C65D88">
            <w:pPr>
              <w:pStyle w:val="Bulletpointintable"/>
              <w:numPr>
                <w:ilvl w:val="0"/>
                <w:numId w:val="0"/>
              </w:numPr>
              <w:spacing w:before="0"/>
            </w:pPr>
          </w:p>
        </w:tc>
        <w:tc>
          <w:tcPr>
            <w:tcW w:w="1571" w:type="dxa"/>
            <w:shd w:val="clear" w:color="auto" w:fill="D9D9D9" w:themeFill="background1" w:themeFillShade="D9"/>
            <w:tcMar>
              <w:top w:w="100" w:type="dxa"/>
              <w:left w:w="100" w:type="dxa"/>
              <w:bottom w:w="100" w:type="dxa"/>
              <w:right w:w="100" w:type="dxa"/>
            </w:tcMar>
          </w:tcPr>
          <w:p w14:paraId="02B039CB" w14:textId="4DB91B51" w:rsidR="04469CA1" w:rsidRPr="00A14D41" w:rsidRDefault="04469CA1" w:rsidP="20B1E3FD">
            <w:pPr>
              <w:pStyle w:val="td-p"/>
              <w:spacing w:before="120"/>
              <w:rPr>
                <w:sz w:val="13"/>
                <w:szCs w:val="13"/>
              </w:rPr>
            </w:pPr>
          </w:p>
        </w:tc>
        <w:tc>
          <w:tcPr>
            <w:tcW w:w="2026" w:type="dxa"/>
            <w:shd w:val="clear" w:color="auto" w:fill="D9D9D9" w:themeFill="background1" w:themeFillShade="D9"/>
            <w:tcMar>
              <w:top w:w="100" w:type="dxa"/>
              <w:left w:w="100" w:type="dxa"/>
              <w:bottom w:w="100" w:type="dxa"/>
              <w:right w:w="100" w:type="dxa"/>
            </w:tcMar>
          </w:tcPr>
          <w:p w14:paraId="72A72E5B" w14:textId="006076A9" w:rsidR="04469CA1" w:rsidRPr="00A14D41" w:rsidRDefault="04469CA1" w:rsidP="00390AC2">
            <w:pPr>
              <w:pStyle w:val="td-p"/>
              <w:spacing w:before="120" w:after="0"/>
              <w:rPr>
                <w:sz w:val="13"/>
                <w:szCs w:val="13"/>
              </w:rPr>
            </w:pPr>
            <w:r w:rsidRPr="00A14D41">
              <w:rPr>
                <w:sz w:val="13"/>
                <w:szCs w:val="13"/>
              </w:rPr>
              <w:t>Select from:</w:t>
            </w:r>
          </w:p>
          <w:p w14:paraId="46F95558" w14:textId="0BD7E762" w:rsidR="04469CA1" w:rsidRPr="00A14D41" w:rsidRDefault="04469CA1" w:rsidP="00390AC2">
            <w:pPr>
              <w:pStyle w:val="Bulletpointintable"/>
            </w:pPr>
            <w:r w:rsidRPr="00A14D41">
              <w:t>Direct operations (our own operations)</w:t>
            </w:r>
          </w:p>
          <w:p w14:paraId="1D646496" w14:textId="7789A638" w:rsidR="04469CA1" w:rsidRPr="00A14D41" w:rsidRDefault="04469CA1" w:rsidP="00390AC2">
            <w:pPr>
              <w:pStyle w:val="Bulletpointintable"/>
              <w:spacing w:before="0"/>
            </w:pPr>
            <w:r w:rsidRPr="00A14D41">
              <w:t>Upstream value chain (suppliers)</w:t>
            </w:r>
          </w:p>
          <w:p w14:paraId="4CE6A01B" w14:textId="0D364850" w:rsidR="04469CA1" w:rsidRPr="00A14D41" w:rsidRDefault="04469CA1" w:rsidP="00390AC2">
            <w:pPr>
              <w:pStyle w:val="Bulletpointintable"/>
              <w:spacing w:before="0"/>
            </w:pPr>
            <w:r w:rsidRPr="00A14D41">
              <w:t>Downstream value chain (distributors or customers)</w:t>
            </w:r>
          </w:p>
        </w:tc>
        <w:tc>
          <w:tcPr>
            <w:tcW w:w="1530" w:type="dxa"/>
            <w:shd w:val="clear" w:color="auto" w:fill="D9D9D9" w:themeFill="background1" w:themeFillShade="D9"/>
            <w:tcMar>
              <w:top w:w="100" w:type="dxa"/>
              <w:left w:w="100" w:type="dxa"/>
              <w:bottom w:w="100" w:type="dxa"/>
              <w:right w:w="100" w:type="dxa"/>
            </w:tcMar>
          </w:tcPr>
          <w:p w14:paraId="18C41E62" w14:textId="77777777" w:rsidR="008567E1" w:rsidRPr="00A14D41" w:rsidRDefault="04469CA1" w:rsidP="008567E1">
            <w:pPr>
              <w:pStyle w:val="td-p"/>
              <w:spacing w:before="120"/>
              <w:rPr>
                <w:sz w:val="13"/>
                <w:szCs w:val="13"/>
              </w:rPr>
            </w:pPr>
            <w:r w:rsidRPr="00A14D41">
              <w:rPr>
                <w:sz w:val="13"/>
                <w:szCs w:val="13"/>
              </w:rPr>
              <w:t>Select all that apply:</w:t>
            </w:r>
          </w:p>
          <w:p w14:paraId="26880B64" w14:textId="6F59CC6C" w:rsidR="008567E1" w:rsidRDefault="04469CA1" w:rsidP="00390AC2">
            <w:pPr>
              <w:pStyle w:val="td-p"/>
              <w:spacing w:before="120" w:after="0"/>
              <w:rPr>
                <w:rFonts w:eastAsiaTheme="minorEastAsia" w:cstheme="minorBidi"/>
                <w:sz w:val="13"/>
                <w:szCs w:val="13"/>
              </w:rPr>
            </w:pPr>
            <w:r w:rsidRPr="00A14D41">
              <w:rPr>
                <w:rFonts w:eastAsiaTheme="minorEastAsia"/>
                <w:sz w:val="13"/>
                <w:szCs w:val="13"/>
              </w:rPr>
              <w:t>[Country/area drop- down list]</w:t>
            </w:r>
          </w:p>
          <w:p w14:paraId="56D518D1" w14:textId="6D91344A" w:rsidR="04469CA1" w:rsidRPr="00A14D41" w:rsidRDefault="00A14D41" w:rsidP="00390AC2">
            <w:pPr>
              <w:pStyle w:val="Bulletpointintable"/>
              <w:spacing w:before="0"/>
            </w:pPr>
            <w:r w:rsidRPr="00A14D41">
              <w:t>All countries/ areas in which we operate</w:t>
            </w:r>
          </w:p>
        </w:tc>
        <w:tc>
          <w:tcPr>
            <w:tcW w:w="1800" w:type="dxa"/>
            <w:shd w:val="clear" w:color="auto" w:fill="D9D9D9" w:themeFill="background1" w:themeFillShade="D9"/>
            <w:tcMar>
              <w:top w:w="100" w:type="dxa"/>
              <w:left w:w="100" w:type="dxa"/>
              <w:bottom w:w="100" w:type="dxa"/>
              <w:right w:w="100" w:type="dxa"/>
            </w:tcMar>
          </w:tcPr>
          <w:p w14:paraId="1CEA17E5" w14:textId="5F5EFDA8" w:rsidR="04469CA1" w:rsidRPr="00A14D41" w:rsidRDefault="04469CA1" w:rsidP="00B62A87">
            <w:pPr>
              <w:pStyle w:val="td-p"/>
              <w:spacing w:before="0"/>
              <w:rPr>
                <w:sz w:val="13"/>
                <w:szCs w:val="13"/>
              </w:rPr>
            </w:pPr>
            <w:r w:rsidRPr="00A14D41">
              <w:rPr>
                <w:sz w:val="13"/>
                <w:szCs w:val="13"/>
              </w:rPr>
              <w:t>N/A</w:t>
            </w:r>
            <w:r w:rsidRPr="00A14D41">
              <w:br/>
            </w:r>
          </w:p>
          <w:p w14:paraId="230E9AA8" w14:textId="5A61910C" w:rsidR="20B1E3FD" w:rsidRPr="00A14D41" w:rsidRDefault="20B1E3FD" w:rsidP="20B1E3FD"/>
        </w:tc>
        <w:tc>
          <w:tcPr>
            <w:tcW w:w="1350" w:type="dxa"/>
            <w:shd w:val="clear" w:color="auto" w:fill="D9D9D9" w:themeFill="background1" w:themeFillShade="D9"/>
            <w:tcMar>
              <w:top w:w="100" w:type="dxa"/>
              <w:left w:w="100" w:type="dxa"/>
              <w:bottom w:w="100" w:type="dxa"/>
              <w:right w:w="100" w:type="dxa"/>
            </w:tcMar>
          </w:tcPr>
          <w:p w14:paraId="6B03FCE4" w14:textId="5F5E5E7A" w:rsidR="04469CA1" w:rsidRPr="00A14D41" w:rsidRDefault="04469CA1" w:rsidP="00B62A87">
            <w:pPr>
              <w:pStyle w:val="td-p"/>
              <w:spacing w:before="0"/>
              <w:rPr>
                <w:sz w:val="13"/>
                <w:szCs w:val="13"/>
              </w:rPr>
            </w:pPr>
            <w:r w:rsidRPr="00A14D41">
              <w:rPr>
                <w:sz w:val="13"/>
                <w:szCs w:val="13"/>
              </w:rPr>
              <w:t>Text field [maximum 1,500</w:t>
            </w:r>
          </w:p>
          <w:p w14:paraId="5D5C0DC8" w14:textId="6A06F449" w:rsidR="04469CA1" w:rsidRPr="00A14D41" w:rsidRDefault="04469CA1" w:rsidP="20B1E3FD">
            <w:pPr>
              <w:pStyle w:val="td-p"/>
              <w:spacing w:before="120"/>
            </w:pPr>
            <w:r w:rsidRPr="00A14D41">
              <w:rPr>
                <w:sz w:val="13"/>
                <w:szCs w:val="13"/>
              </w:rPr>
              <w:t>characters]</w:t>
            </w:r>
          </w:p>
        </w:tc>
        <w:tc>
          <w:tcPr>
            <w:tcW w:w="1025" w:type="dxa"/>
            <w:shd w:val="clear" w:color="auto" w:fill="D9D9D9" w:themeFill="background1" w:themeFillShade="D9"/>
            <w:tcMar>
              <w:top w:w="100" w:type="dxa"/>
              <w:left w:w="100" w:type="dxa"/>
              <w:bottom w:w="100" w:type="dxa"/>
              <w:right w:w="100" w:type="dxa"/>
            </w:tcMar>
          </w:tcPr>
          <w:p w14:paraId="7716407B" w14:textId="72F4AFAB" w:rsidR="04469CA1" w:rsidRPr="00A14D41" w:rsidRDefault="04469CA1" w:rsidP="20B1E3FD">
            <w:pPr>
              <w:pStyle w:val="td-p"/>
              <w:spacing w:before="120"/>
              <w:rPr>
                <w:sz w:val="13"/>
                <w:szCs w:val="13"/>
              </w:rPr>
            </w:pPr>
            <w:r w:rsidRPr="00A14D41">
              <w:rPr>
                <w:sz w:val="13"/>
                <w:szCs w:val="13"/>
              </w:rPr>
              <w:t>Select from the drop-down list below</w:t>
            </w:r>
          </w:p>
        </w:tc>
      </w:tr>
      <w:tr w:rsidR="00B62A87" w14:paraId="7D15CFAA" w14:textId="77777777" w:rsidTr="45C65D88">
        <w:trPr>
          <w:trHeight w:val="300"/>
          <w:jc w:val="center"/>
        </w:trPr>
        <w:tc>
          <w:tcPr>
            <w:tcW w:w="1256" w:type="dxa"/>
            <w:shd w:val="clear" w:color="auto" w:fill="D9D9D9" w:themeFill="background1" w:themeFillShade="D9"/>
            <w:tcMar>
              <w:top w:w="100" w:type="dxa"/>
              <w:left w:w="100" w:type="dxa"/>
              <w:bottom w:w="100" w:type="dxa"/>
              <w:right w:w="100" w:type="dxa"/>
            </w:tcMar>
          </w:tcPr>
          <w:p w14:paraId="6654A49A" w14:textId="11672732" w:rsidR="20B1E3FD" w:rsidRPr="00A14D41" w:rsidRDefault="45C65D88" w:rsidP="45C65D88">
            <w:pPr>
              <w:pStyle w:val="td-p"/>
              <w:spacing w:before="120"/>
              <w:rPr>
                <w:rFonts w:eastAsiaTheme="minorEastAsia"/>
                <w:sz w:val="13"/>
                <w:szCs w:val="13"/>
              </w:rPr>
            </w:pPr>
            <w:r w:rsidRPr="45C65D88">
              <w:rPr>
                <w:rFonts w:eastAsiaTheme="minorEastAsia"/>
                <w:sz w:val="13"/>
                <w:szCs w:val="13"/>
              </w:rPr>
              <w:t>Forests</w:t>
            </w:r>
          </w:p>
        </w:tc>
        <w:tc>
          <w:tcPr>
            <w:tcW w:w="990" w:type="dxa"/>
            <w:shd w:val="clear" w:color="auto" w:fill="D9D9D9" w:themeFill="background1" w:themeFillShade="D9"/>
            <w:tcMar>
              <w:top w:w="100" w:type="dxa"/>
              <w:left w:w="100" w:type="dxa"/>
              <w:bottom w:w="100" w:type="dxa"/>
              <w:right w:w="100" w:type="dxa"/>
            </w:tcMar>
          </w:tcPr>
          <w:p w14:paraId="3FCE108A" w14:textId="5996D346" w:rsidR="20B1E3FD" w:rsidRPr="00A14D41" w:rsidRDefault="20B1E3FD" w:rsidP="20B1E3FD">
            <w:pPr>
              <w:pStyle w:val="td-p"/>
              <w:rPr>
                <w:sz w:val="13"/>
                <w:szCs w:val="13"/>
              </w:rPr>
            </w:pPr>
          </w:p>
        </w:tc>
        <w:tc>
          <w:tcPr>
            <w:tcW w:w="1729" w:type="dxa"/>
            <w:shd w:val="clear" w:color="auto" w:fill="D9D9D9" w:themeFill="background1" w:themeFillShade="D9"/>
            <w:tcMar>
              <w:top w:w="100" w:type="dxa"/>
              <w:left w:w="100" w:type="dxa"/>
              <w:bottom w:w="100" w:type="dxa"/>
              <w:right w:w="100" w:type="dxa"/>
            </w:tcMar>
          </w:tcPr>
          <w:p w14:paraId="38753C0A" w14:textId="3319BF8A" w:rsidR="63649FFC" w:rsidRPr="00A14D41" w:rsidRDefault="63649FFC" w:rsidP="00390AC2">
            <w:pPr>
              <w:pStyle w:val="td-p"/>
              <w:spacing w:before="120" w:after="0"/>
              <w:rPr>
                <w:sz w:val="13"/>
                <w:szCs w:val="13"/>
              </w:rPr>
            </w:pPr>
            <w:r w:rsidRPr="00A14D41">
              <w:rPr>
                <w:sz w:val="13"/>
                <w:szCs w:val="13"/>
              </w:rPr>
              <w:t>Select all that apply:</w:t>
            </w:r>
          </w:p>
          <w:p w14:paraId="69813716" w14:textId="4A0744EC" w:rsidR="63649FFC" w:rsidRPr="00A14D41" w:rsidRDefault="63649FFC" w:rsidP="00390AC2">
            <w:pPr>
              <w:pStyle w:val="Bulletpointintable"/>
              <w:spacing w:before="0"/>
            </w:pPr>
            <w:r w:rsidRPr="00A14D41">
              <w:t>Timber products</w:t>
            </w:r>
          </w:p>
          <w:p w14:paraId="1127BEDB" w14:textId="5693C780" w:rsidR="63649FFC" w:rsidRPr="00A14D41" w:rsidRDefault="63649FFC" w:rsidP="00390AC2">
            <w:pPr>
              <w:pStyle w:val="Bulletpointintable"/>
            </w:pPr>
            <w:r w:rsidRPr="00A14D41">
              <w:t>Palm oil</w:t>
            </w:r>
          </w:p>
          <w:p w14:paraId="0DA7071D" w14:textId="1D214AE2" w:rsidR="63649FFC" w:rsidRPr="00A14D41" w:rsidRDefault="63649FFC" w:rsidP="00390AC2">
            <w:pPr>
              <w:pStyle w:val="Bulletpointintable"/>
            </w:pPr>
            <w:r w:rsidRPr="00A14D41">
              <w:t>Cattle products</w:t>
            </w:r>
          </w:p>
          <w:p w14:paraId="4004139C" w14:textId="0A451687" w:rsidR="63649FFC" w:rsidRPr="00A14D41" w:rsidRDefault="63649FFC" w:rsidP="00390AC2">
            <w:pPr>
              <w:pStyle w:val="Bulletpointintable"/>
            </w:pPr>
            <w:r w:rsidRPr="00A14D41">
              <w:t>Cocoa</w:t>
            </w:r>
          </w:p>
          <w:p w14:paraId="0A7E30F9" w14:textId="5FBE3D0C" w:rsidR="63649FFC" w:rsidRPr="00A14D41" w:rsidRDefault="63649FFC" w:rsidP="00390AC2">
            <w:pPr>
              <w:pStyle w:val="Bulletpointintable"/>
            </w:pPr>
            <w:r w:rsidRPr="00A14D41">
              <w:t>Coffee</w:t>
            </w:r>
          </w:p>
          <w:p w14:paraId="2C7E8901" w14:textId="0B49E467" w:rsidR="63649FFC" w:rsidRPr="00A14D41" w:rsidRDefault="63649FFC" w:rsidP="00390AC2">
            <w:pPr>
              <w:pStyle w:val="Bulletpointintable"/>
            </w:pPr>
            <w:r w:rsidRPr="00A14D41">
              <w:t>Soy</w:t>
            </w:r>
          </w:p>
          <w:p w14:paraId="7AA587DB" w14:textId="384AF30E" w:rsidR="63649FFC" w:rsidRPr="00A14D41" w:rsidRDefault="63649FFC" w:rsidP="00390AC2">
            <w:pPr>
              <w:pStyle w:val="Bulletpointintable"/>
            </w:pPr>
            <w:r w:rsidRPr="00A14D41">
              <w:t>Rubber</w:t>
            </w:r>
          </w:p>
          <w:p w14:paraId="2E408F08" w14:textId="753B7DF8" w:rsidR="63649FFC" w:rsidRPr="00A14D41" w:rsidRDefault="63649FFC" w:rsidP="00390AC2">
            <w:pPr>
              <w:pStyle w:val="Bulletpointintable"/>
            </w:pPr>
            <w:r w:rsidRPr="00A14D41">
              <w:t>Not applicable</w:t>
            </w:r>
          </w:p>
          <w:p w14:paraId="7BC926B0" w14:textId="38EAB037" w:rsidR="20B1E3FD" w:rsidRPr="00A14D41" w:rsidRDefault="20B1E3FD" w:rsidP="20B1E3FD"/>
        </w:tc>
        <w:tc>
          <w:tcPr>
            <w:tcW w:w="2324" w:type="dxa"/>
            <w:shd w:val="clear" w:color="auto" w:fill="D9D9D9" w:themeFill="background1" w:themeFillShade="D9"/>
            <w:tcMar>
              <w:top w:w="100" w:type="dxa"/>
              <w:left w:w="100" w:type="dxa"/>
              <w:bottom w:w="100" w:type="dxa"/>
              <w:right w:w="100" w:type="dxa"/>
            </w:tcMar>
          </w:tcPr>
          <w:p w14:paraId="2DA0AE98" w14:textId="3FB24CBB" w:rsidR="20B1E3FD" w:rsidRPr="00A14D41" w:rsidRDefault="20B1E3FD" w:rsidP="20B1E3FD">
            <w:pPr>
              <w:pStyle w:val="td-p"/>
              <w:rPr>
                <w:sz w:val="13"/>
                <w:szCs w:val="13"/>
              </w:rPr>
            </w:pPr>
          </w:p>
        </w:tc>
        <w:tc>
          <w:tcPr>
            <w:tcW w:w="1571" w:type="dxa"/>
            <w:shd w:val="clear" w:color="auto" w:fill="D9D9D9" w:themeFill="background1" w:themeFillShade="D9"/>
            <w:tcMar>
              <w:top w:w="100" w:type="dxa"/>
              <w:left w:w="100" w:type="dxa"/>
              <w:bottom w:w="100" w:type="dxa"/>
              <w:right w:w="100" w:type="dxa"/>
            </w:tcMar>
          </w:tcPr>
          <w:p w14:paraId="78B2EA51" w14:textId="7EBE1B6F" w:rsidR="20B1E3FD" w:rsidRPr="00A14D41" w:rsidRDefault="20B1E3FD" w:rsidP="20B1E3FD">
            <w:pPr>
              <w:pStyle w:val="td-p"/>
              <w:rPr>
                <w:sz w:val="13"/>
                <w:szCs w:val="13"/>
              </w:rPr>
            </w:pPr>
          </w:p>
        </w:tc>
        <w:tc>
          <w:tcPr>
            <w:tcW w:w="2026" w:type="dxa"/>
            <w:shd w:val="clear" w:color="auto" w:fill="D9D9D9" w:themeFill="background1" w:themeFillShade="D9"/>
            <w:tcMar>
              <w:top w:w="100" w:type="dxa"/>
              <w:left w:w="100" w:type="dxa"/>
              <w:bottom w:w="100" w:type="dxa"/>
              <w:right w:w="100" w:type="dxa"/>
            </w:tcMar>
          </w:tcPr>
          <w:p w14:paraId="182D8DA5" w14:textId="4CB8659C" w:rsidR="20B1E3FD" w:rsidRPr="00A14D41" w:rsidRDefault="20B1E3FD" w:rsidP="20B1E3FD">
            <w:pPr>
              <w:pStyle w:val="td-p"/>
              <w:rPr>
                <w:sz w:val="13"/>
                <w:szCs w:val="13"/>
              </w:rPr>
            </w:pPr>
          </w:p>
        </w:tc>
        <w:tc>
          <w:tcPr>
            <w:tcW w:w="1530" w:type="dxa"/>
            <w:shd w:val="clear" w:color="auto" w:fill="D9D9D9" w:themeFill="background1" w:themeFillShade="D9"/>
            <w:tcMar>
              <w:top w:w="100" w:type="dxa"/>
              <w:left w:w="100" w:type="dxa"/>
              <w:bottom w:w="100" w:type="dxa"/>
              <w:right w:w="100" w:type="dxa"/>
            </w:tcMar>
          </w:tcPr>
          <w:p w14:paraId="300E11F5" w14:textId="2644E53E" w:rsidR="20B1E3FD" w:rsidRPr="00A14D41" w:rsidRDefault="20B1E3FD" w:rsidP="20B1E3FD">
            <w:pPr>
              <w:pStyle w:val="td-p"/>
              <w:rPr>
                <w:sz w:val="13"/>
                <w:szCs w:val="13"/>
              </w:rPr>
            </w:pPr>
          </w:p>
        </w:tc>
        <w:tc>
          <w:tcPr>
            <w:tcW w:w="1800" w:type="dxa"/>
            <w:shd w:val="clear" w:color="auto" w:fill="D9D9D9" w:themeFill="background1" w:themeFillShade="D9"/>
            <w:tcMar>
              <w:top w:w="100" w:type="dxa"/>
              <w:left w:w="100" w:type="dxa"/>
              <w:bottom w:w="100" w:type="dxa"/>
              <w:right w:w="100" w:type="dxa"/>
            </w:tcMar>
          </w:tcPr>
          <w:p w14:paraId="20C10DCA" w14:textId="41E22340" w:rsidR="40CD42EF" w:rsidRPr="00A14D41" w:rsidRDefault="40CD42EF" w:rsidP="20B1E3FD">
            <w:pPr>
              <w:pStyle w:val="td-p"/>
              <w:spacing w:before="120"/>
              <w:rPr>
                <w:sz w:val="13"/>
                <w:szCs w:val="13"/>
              </w:rPr>
            </w:pPr>
            <w:r w:rsidRPr="00A14D41">
              <w:rPr>
                <w:sz w:val="13"/>
                <w:szCs w:val="13"/>
              </w:rPr>
              <w:t>N/A</w:t>
            </w:r>
          </w:p>
        </w:tc>
        <w:tc>
          <w:tcPr>
            <w:tcW w:w="1350" w:type="dxa"/>
            <w:shd w:val="clear" w:color="auto" w:fill="D9D9D9" w:themeFill="background1" w:themeFillShade="D9"/>
            <w:tcMar>
              <w:top w:w="100" w:type="dxa"/>
              <w:left w:w="100" w:type="dxa"/>
              <w:bottom w:w="100" w:type="dxa"/>
              <w:right w:w="100" w:type="dxa"/>
            </w:tcMar>
          </w:tcPr>
          <w:p w14:paraId="2DF56FD8" w14:textId="4A965F71" w:rsidR="20B1E3FD" w:rsidRPr="00A14D41" w:rsidRDefault="20B1E3FD" w:rsidP="20B1E3FD">
            <w:pPr>
              <w:pStyle w:val="td-p"/>
              <w:rPr>
                <w:sz w:val="13"/>
                <w:szCs w:val="13"/>
              </w:rPr>
            </w:pPr>
          </w:p>
        </w:tc>
        <w:tc>
          <w:tcPr>
            <w:tcW w:w="1025" w:type="dxa"/>
            <w:shd w:val="clear" w:color="auto" w:fill="D9D9D9" w:themeFill="background1" w:themeFillShade="D9"/>
            <w:tcMar>
              <w:top w:w="100" w:type="dxa"/>
              <w:left w:w="100" w:type="dxa"/>
              <w:bottom w:w="100" w:type="dxa"/>
              <w:right w:w="100" w:type="dxa"/>
            </w:tcMar>
          </w:tcPr>
          <w:p w14:paraId="7AE4D6DE" w14:textId="63653E66" w:rsidR="20B1E3FD" w:rsidRPr="00A14D41" w:rsidRDefault="20B1E3FD" w:rsidP="20B1E3FD">
            <w:pPr>
              <w:pStyle w:val="td-p"/>
              <w:rPr>
                <w:sz w:val="13"/>
                <w:szCs w:val="13"/>
              </w:rPr>
            </w:pPr>
          </w:p>
        </w:tc>
      </w:tr>
      <w:tr w:rsidR="00B62A87" w14:paraId="12B14176" w14:textId="77777777" w:rsidTr="45C65D88">
        <w:trPr>
          <w:trHeight w:val="300"/>
          <w:jc w:val="center"/>
        </w:trPr>
        <w:tc>
          <w:tcPr>
            <w:tcW w:w="1256" w:type="dxa"/>
            <w:shd w:val="clear" w:color="auto" w:fill="D9D9D9" w:themeFill="background1" w:themeFillShade="D9"/>
            <w:tcMar>
              <w:top w:w="100" w:type="dxa"/>
              <w:left w:w="100" w:type="dxa"/>
              <w:bottom w:w="100" w:type="dxa"/>
              <w:right w:w="100" w:type="dxa"/>
            </w:tcMar>
          </w:tcPr>
          <w:p w14:paraId="0DC08C92" w14:textId="4582FD71" w:rsidR="20B1E3FD" w:rsidRPr="00A14D41" w:rsidRDefault="20B1E3FD" w:rsidP="20B1E3FD">
            <w:pPr>
              <w:pStyle w:val="td-p"/>
              <w:spacing w:before="120"/>
              <w:rPr>
                <w:rFonts w:eastAsiaTheme="minorEastAsia"/>
                <w:sz w:val="13"/>
                <w:szCs w:val="13"/>
              </w:rPr>
            </w:pPr>
            <w:r w:rsidRPr="00A14D41">
              <w:rPr>
                <w:rFonts w:eastAsiaTheme="minorEastAsia"/>
                <w:sz w:val="13"/>
                <w:szCs w:val="13"/>
              </w:rPr>
              <w:t>Water</w:t>
            </w:r>
          </w:p>
        </w:tc>
        <w:tc>
          <w:tcPr>
            <w:tcW w:w="990" w:type="dxa"/>
            <w:shd w:val="clear" w:color="auto" w:fill="D9D9D9" w:themeFill="background1" w:themeFillShade="D9"/>
            <w:tcMar>
              <w:top w:w="100" w:type="dxa"/>
              <w:left w:w="100" w:type="dxa"/>
              <w:bottom w:w="100" w:type="dxa"/>
              <w:right w:w="100" w:type="dxa"/>
            </w:tcMar>
          </w:tcPr>
          <w:p w14:paraId="1DC3AF79" w14:textId="45ABC1DD" w:rsidR="20B1E3FD" w:rsidRPr="00A14D41" w:rsidRDefault="20B1E3FD" w:rsidP="20B1E3FD">
            <w:pPr>
              <w:pStyle w:val="td-p"/>
              <w:rPr>
                <w:sz w:val="13"/>
                <w:szCs w:val="13"/>
              </w:rPr>
            </w:pPr>
          </w:p>
        </w:tc>
        <w:tc>
          <w:tcPr>
            <w:tcW w:w="1729" w:type="dxa"/>
            <w:shd w:val="clear" w:color="auto" w:fill="D9D9D9" w:themeFill="background1" w:themeFillShade="D9"/>
            <w:tcMar>
              <w:top w:w="100" w:type="dxa"/>
              <w:left w:w="100" w:type="dxa"/>
              <w:bottom w:w="100" w:type="dxa"/>
              <w:right w:w="100" w:type="dxa"/>
            </w:tcMar>
          </w:tcPr>
          <w:p w14:paraId="165A7A54" w14:textId="6E457392" w:rsidR="28BE00BD" w:rsidRPr="00A14D41" w:rsidRDefault="28BE00BD" w:rsidP="20B1E3FD">
            <w:pPr>
              <w:pStyle w:val="td-p"/>
              <w:spacing w:before="120"/>
              <w:rPr>
                <w:sz w:val="13"/>
                <w:szCs w:val="13"/>
              </w:rPr>
            </w:pPr>
            <w:r w:rsidRPr="00A14D41">
              <w:rPr>
                <w:sz w:val="13"/>
                <w:szCs w:val="13"/>
              </w:rPr>
              <w:t>N/A</w:t>
            </w:r>
          </w:p>
        </w:tc>
        <w:tc>
          <w:tcPr>
            <w:tcW w:w="2324" w:type="dxa"/>
            <w:shd w:val="clear" w:color="auto" w:fill="D9D9D9" w:themeFill="background1" w:themeFillShade="D9"/>
            <w:tcMar>
              <w:top w:w="100" w:type="dxa"/>
              <w:left w:w="100" w:type="dxa"/>
              <w:bottom w:w="100" w:type="dxa"/>
              <w:right w:w="100" w:type="dxa"/>
            </w:tcMar>
          </w:tcPr>
          <w:p w14:paraId="67F705E9" w14:textId="16FB9ABC" w:rsidR="20B1E3FD" w:rsidRPr="00A14D41" w:rsidRDefault="20B1E3FD" w:rsidP="20B1E3FD">
            <w:pPr>
              <w:pStyle w:val="td-p"/>
              <w:rPr>
                <w:sz w:val="13"/>
                <w:szCs w:val="13"/>
              </w:rPr>
            </w:pPr>
          </w:p>
        </w:tc>
        <w:tc>
          <w:tcPr>
            <w:tcW w:w="1571" w:type="dxa"/>
            <w:shd w:val="clear" w:color="auto" w:fill="D9D9D9" w:themeFill="background1" w:themeFillShade="D9"/>
            <w:tcMar>
              <w:top w:w="100" w:type="dxa"/>
              <w:left w:w="100" w:type="dxa"/>
              <w:bottom w:w="100" w:type="dxa"/>
              <w:right w:w="100" w:type="dxa"/>
            </w:tcMar>
          </w:tcPr>
          <w:p w14:paraId="0A387BEF" w14:textId="4E9FBD8E" w:rsidR="20B1E3FD" w:rsidRPr="00A14D41" w:rsidRDefault="20B1E3FD" w:rsidP="20B1E3FD">
            <w:pPr>
              <w:pStyle w:val="td-p"/>
              <w:rPr>
                <w:sz w:val="13"/>
                <w:szCs w:val="13"/>
              </w:rPr>
            </w:pPr>
          </w:p>
        </w:tc>
        <w:tc>
          <w:tcPr>
            <w:tcW w:w="2026" w:type="dxa"/>
            <w:shd w:val="clear" w:color="auto" w:fill="D9D9D9" w:themeFill="background1" w:themeFillShade="D9"/>
            <w:tcMar>
              <w:top w:w="100" w:type="dxa"/>
              <w:left w:w="100" w:type="dxa"/>
              <w:bottom w:w="100" w:type="dxa"/>
              <w:right w:w="100" w:type="dxa"/>
            </w:tcMar>
          </w:tcPr>
          <w:p w14:paraId="6844D24D" w14:textId="1992A1E7" w:rsidR="20B1E3FD" w:rsidRPr="00A14D41" w:rsidRDefault="20B1E3FD" w:rsidP="20B1E3FD">
            <w:pPr>
              <w:pStyle w:val="td-p"/>
              <w:rPr>
                <w:sz w:val="13"/>
                <w:szCs w:val="13"/>
              </w:rPr>
            </w:pPr>
          </w:p>
        </w:tc>
        <w:tc>
          <w:tcPr>
            <w:tcW w:w="1530" w:type="dxa"/>
            <w:shd w:val="clear" w:color="auto" w:fill="D9D9D9" w:themeFill="background1" w:themeFillShade="D9"/>
            <w:tcMar>
              <w:top w:w="100" w:type="dxa"/>
              <w:left w:w="100" w:type="dxa"/>
              <w:bottom w:w="100" w:type="dxa"/>
              <w:right w:w="100" w:type="dxa"/>
            </w:tcMar>
          </w:tcPr>
          <w:p w14:paraId="5C537F5B" w14:textId="7CC647EF" w:rsidR="20B1E3FD" w:rsidRPr="00A14D41" w:rsidRDefault="20B1E3FD" w:rsidP="20B1E3FD">
            <w:pPr>
              <w:pStyle w:val="td-p"/>
              <w:rPr>
                <w:sz w:val="13"/>
                <w:szCs w:val="13"/>
              </w:rPr>
            </w:pPr>
          </w:p>
        </w:tc>
        <w:tc>
          <w:tcPr>
            <w:tcW w:w="1800" w:type="dxa"/>
            <w:shd w:val="clear" w:color="auto" w:fill="D9D9D9" w:themeFill="background1" w:themeFillShade="D9"/>
            <w:tcMar>
              <w:top w:w="100" w:type="dxa"/>
              <w:left w:w="100" w:type="dxa"/>
              <w:bottom w:w="100" w:type="dxa"/>
              <w:right w:w="100" w:type="dxa"/>
            </w:tcMar>
          </w:tcPr>
          <w:p w14:paraId="44CC2705" w14:textId="1EA590EF" w:rsidR="7C0FC3A5" w:rsidRPr="00A14D41" w:rsidRDefault="7C0FC3A5" w:rsidP="00390AC2">
            <w:pPr>
              <w:pStyle w:val="td-p"/>
              <w:spacing w:before="120" w:after="0"/>
              <w:rPr>
                <w:sz w:val="13"/>
                <w:szCs w:val="13"/>
              </w:rPr>
            </w:pPr>
            <w:r w:rsidRPr="00A14D41">
              <w:rPr>
                <w:sz w:val="13"/>
                <w:szCs w:val="13"/>
              </w:rPr>
              <w:t xml:space="preserve">Select all that apply: </w:t>
            </w:r>
            <w:r w:rsidRPr="00A14D41">
              <w:rPr>
                <w:rFonts w:eastAsiaTheme="minorEastAsia"/>
                <w:sz w:val="13"/>
                <w:szCs w:val="13"/>
              </w:rPr>
              <w:t>[River basin drop-down list]</w:t>
            </w:r>
          </w:p>
          <w:p w14:paraId="3AC6BAB2" w14:textId="63570B15" w:rsidR="319785D3" w:rsidRPr="00A14D41" w:rsidRDefault="319785D3" w:rsidP="00390AC2">
            <w:pPr>
              <w:pStyle w:val="Bulletpointintable"/>
              <w:spacing w:before="0"/>
            </w:pPr>
            <w:r w:rsidRPr="00A14D41">
              <w:t>Unknown</w:t>
            </w:r>
          </w:p>
          <w:p w14:paraId="7525A356" w14:textId="5C82CD4B" w:rsidR="319785D3" w:rsidRPr="00A14D41" w:rsidRDefault="319785D3" w:rsidP="00390AC2">
            <w:pPr>
              <w:pStyle w:val="Bulletpointintable"/>
              <w:spacing w:before="0"/>
            </w:pPr>
            <w:r w:rsidRPr="00A14D41">
              <w:t>Other, please specify</w:t>
            </w:r>
          </w:p>
          <w:p w14:paraId="4DDB9DBE" w14:textId="011828D0" w:rsidR="20B1E3FD" w:rsidRPr="00A14D41" w:rsidRDefault="20B1E3FD" w:rsidP="20B1E3FD"/>
          <w:p w14:paraId="34760783" w14:textId="0E5BD644" w:rsidR="20B1E3FD" w:rsidRPr="00A14D41" w:rsidRDefault="20B1E3FD" w:rsidP="20B1E3FD"/>
        </w:tc>
        <w:tc>
          <w:tcPr>
            <w:tcW w:w="1350" w:type="dxa"/>
            <w:shd w:val="clear" w:color="auto" w:fill="D9D9D9" w:themeFill="background1" w:themeFillShade="D9"/>
            <w:tcMar>
              <w:top w:w="100" w:type="dxa"/>
              <w:left w:w="100" w:type="dxa"/>
              <w:bottom w:w="100" w:type="dxa"/>
              <w:right w:w="100" w:type="dxa"/>
            </w:tcMar>
          </w:tcPr>
          <w:p w14:paraId="29E40ACA" w14:textId="55F9EDF7" w:rsidR="20B1E3FD" w:rsidRPr="00A14D41" w:rsidRDefault="20B1E3FD" w:rsidP="20B1E3FD">
            <w:pPr>
              <w:pStyle w:val="td-p"/>
              <w:rPr>
                <w:sz w:val="13"/>
                <w:szCs w:val="13"/>
              </w:rPr>
            </w:pPr>
          </w:p>
        </w:tc>
        <w:tc>
          <w:tcPr>
            <w:tcW w:w="1025" w:type="dxa"/>
            <w:shd w:val="clear" w:color="auto" w:fill="D9D9D9" w:themeFill="background1" w:themeFillShade="D9"/>
            <w:tcMar>
              <w:top w:w="100" w:type="dxa"/>
              <w:left w:w="100" w:type="dxa"/>
              <w:bottom w:w="100" w:type="dxa"/>
              <w:right w:w="100" w:type="dxa"/>
            </w:tcMar>
          </w:tcPr>
          <w:p w14:paraId="30DBE65D" w14:textId="1FCD79A6" w:rsidR="20B1E3FD" w:rsidRPr="00A14D41" w:rsidRDefault="20B1E3FD" w:rsidP="20B1E3FD">
            <w:pPr>
              <w:pStyle w:val="td-p"/>
              <w:rPr>
                <w:sz w:val="13"/>
                <w:szCs w:val="13"/>
              </w:rPr>
            </w:pPr>
          </w:p>
        </w:tc>
      </w:tr>
      <w:tr w:rsidR="00B62A87" w14:paraId="796A8DB5" w14:textId="77777777" w:rsidTr="45C65D88">
        <w:trPr>
          <w:trHeight w:val="300"/>
          <w:jc w:val="center"/>
        </w:trPr>
        <w:tc>
          <w:tcPr>
            <w:tcW w:w="1256" w:type="dxa"/>
            <w:shd w:val="clear" w:color="auto" w:fill="D9D9D9" w:themeFill="background1" w:themeFillShade="D9"/>
            <w:tcMar>
              <w:top w:w="100" w:type="dxa"/>
              <w:left w:w="100" w:type="dxa"/>
              <w:bottom w:w="100" w:type="dxa"/>
              <w:right w:w="100" w:type="dxa"/>
            </w:tcMar>
          </w:tcPr>
          <w:p w14:paraId="56521754" w14:textId="60F389DC" w:rsidR="319785D3" w:rsidRPr="00A14D41" w:rsidRDefault="319785D3" w:rsidP="00390AC2">
            <w:pPr>
              <w:pStyle w:val="td-p"/>
              <w:spacing w:before="120" w:after="0"/>
              <w:rPr>
                <w:sz w:val="13"/>
                <w:szCs w:val="13"/>
              </w:rPr>
            </w:pPr>
            <w:r w:rsidRPr="00A14D41">
              <w:rPr>
                <w:sz w:val="13"/>
                <w:szCs w:val="13"/>
              </w:rPr>
              <w:t xml:space="preserve">Select all that apply: </w:t>
            </w:r>
          </w:p>
          <w:p w14:paraId="33E3BF80" w14:textId="0F11850D" w:rsidR="319785D3" w:rsidRPr="00A14D41" w:rsidRDefault="319785D3" w:rsidP="00390AC2">
            <w:pPr>
              <w:pStyle w:val="Bulletpointintable"/>
            </w:pPr>
            <w:r w:rsidRPr="00A14D41">
              <w:t>Climate change</w:t>
            </w:r>
          </w:p>
          <w:p w14:paraId="26F66C82" w14:textId="0E85528B" w:rsidR="319785D3" w:rsidRPr="00A14D41" w:rsidRDefault="319785D3" w:rsidP="00390AC2">
            <w:pPr>
              <w:pStyle w:val="Bulletpointintable"/>
            </w:pPr>
            <w:r w:rsidRPr="00A14D41">
              <w:t>Forests</w:t>
            </w:r>
          </w:p>
          <w:p w14:paraId="02B26ED5" w14:textId="72D27D36" w:rsidR="319785D3" w:rsidRPr="00A14D41" w:rsidRDefault="319785D3" w:rsidP="00390AC2">
            <w:pPr>
              <w:pStyle w:val="Bulletpointintable"/>
            </w:pPr>
            <w:r w:rsidRPr="00A14D41">
              <w:t>Water</w:t>
            </w:r>
          </w:p>
          <w:p w14:paraId="58A857F4" w14:textId="39A3CA58" w:rsidR="20B1E3FD" w:rsidRPr="00A14D41" w:rsidRDefault="20B1E3FD" w:rsidP="20B1E3FD"/>
        </w:tc>
        <w:tc>
          <w:tcPr>
            <w:tcW w:w="990" w:type="dxa"/>
            <w:shd w:val="clear" w:color="auto" w:fill="D9D9D9" w:themeFill="background1" w:themeFillShade="D9"/>
            <w:tcMar>
              <w:top w:w="100" w:type="dxa"/>
              <w:left w:w="100" w:type="dxa"/>
              <w:bottom w:w="100" w:type="dxa"/>
              <w:right w:w="100" w:type="dxa"/>
            </w:tcMar>
          </w:tcPr>
          <w:p w14:paraId="75DA4495" w14:textId="57201DFA" w:rsidR="20B1E3FD" w:rsidRPr="00A14D41" w:rsidRDefault="20B1E3FD" w:rsidP="20B1E3FD">
            <w:pPr>
              <w:pStyle w:val="td-p"/>
              <w:rPr>
                <w:sz w:val="13"/>
                <w:szCs w:val="13"/>
              </w:rPr>
            </w:pPr>
          </w:p>
        </w:tc>
        <w:tc>
          <w:tcPr>
            <w:tcW w:w="1729" w:type="dxa"/>
            <w:shd w:val="clear" w:color="auto" w:fill="D9D9D9" w:themeFill="background1" w:themeFillShade="D9"/>
            <w:tcMar>
              <w:top w:w="100" w:type="dxa"/>
              <w:left w:w="100" w:type="dxa"/>
              <w:bottom w:w="100" w:type="dxa"/>
              <w:right w:w="100" w:type="dxa"/>
            </w:tcMar>
          </w:tcPr>
          <w:p w14:paraId="37B65C09" w14:textId="0DF46CBE" w:rsidR="20B1E3FD" w:rsidRPr="00A14D41" w:rsidRDefault="20B1E3FD" w:rsidP="20B1E3FD">
            <w:pPr>
              <w:pStyle w:val="td-p"/>
              <w:rPr>
                <w:sz w:val="13"/>
                <w:szCs w:val="13"/>
              </w:rPr>
            </w:pPr>
          </w:p>
        </w:tc>
        <w:tc>
          <w:tcPr>
            <w:tcW w:w="2324" w:type="dxa"/>
            <w:shd w:val="clear" w:color="auto" w:fill="D9D9D9" w:themeFill="background1" w:themeFillShade="D9"/>
            <w:tcMar>
              <w:top w:w="100" w:type="dxa"/>
              <w:left w:w="100" w:type="dxa"/>
              <w:bottom w:w="100" w:type="dxa"/>
              <w:right w:w="100" w:type="dxa"/>
            </w:tcMar>
          </w:tcPr>
          <w:p w14:paraId="78405377" w14:textId="66975BA1" w:rsidR="20B1E3FD" w:rsidRPr="00A14D41" w:rsidRDefault="20B1E3FD" w:rsidP="20B1E3FD">
            <w:pPr>
              <w:pStyle w:val="td-p"/>
              <w:rPr>
                <w:sz w:val="13"/>
                <w:szCs w:val="13"/>
              </w:rPr>
            </w:pPr>
          </w:p>
        </w:tc>
        <w:tc>
          <w:tcPr>
            <w:tcW w:w="1571" w:type="dxa"/>
            <w:shd w:val="clear" w:color="auto" w:fill="D9D9D9" w:themeFill="background1" w:themeFillShade="D9"/>
            <w:tcMar>
              <w:top w:w="100" w:type="dxa"/>
              <w:left w:w="100" w:type="dxa"/>
              <w:bottom w:w="100" w:type="dxa"/>
              <w:right w:w="100" w:type="dxa"/>
            </w:tcMar>
          </w:tcPr>
          <w:p w14:paraId="79BDFB20" w14:textId="478E5762" w:rsidR="20B1E3FD" w:rsidRPr="00A14D41" w:rsidRDefault="20B1E3FD" w:rsidP="20B1E3FD">
            <w:pPr>
              <w:pStyle w:val="td-p"/>
              <w:rPr>
                <w:sz w:val="13"/>
                <w:szCs w:val="13"/>
              </w:rPr>
            </w:pPr>
          </w:p>
        </w:tc>
        <w:tc>
          <w:tcPr>
            <w:tcW w:w="2026" w:type="dxa"/>
            <w:shd w:val="clear" w:color="auto" w:fill="D9D9D9" w:themeFill="background1" w:themeFillShade="D9"/>
            <w:tcMar>
              <w:top w:w="100" w:type="dxa"/>
              <w:left w:w="100" w:type="dxa"/>
              <w:bottom w:w="100" w:type="dxa"/>
              <w:right w:w="100" w:type="dxa"/>
            </w:tcMar>
          </w:tcPr>
          <w:p w14:paraId="564ADF31" w14:textId="079E90B1" w:rsidR="20B1E3FD" w:rsidRPr="00A14D41" w:rsidRDefault="20B1E3FD" w:rsidP="20B1E3FD">
            <w:pPr>
              <w:pStyle w:val="td-p"/>
              <w:rPr>
                <w:sz w:val="13"/>
                <w:szCs w:val="13"/>
              </w:rPr>
            </w:pPr>
          </w:p>
        </w:tc>
        <w:tc>
          <w:tcPr>
            <w:tcW w:w="1530" w:type="dxa"/>
            <w:shd w:val="clear" w:color="auto" w:fill="D9D9D9" w:themeFill="background1" w:themeFillShade="D9"/>
            <w:tcMar>
              <w:top w:w="100" w:type="dxa"/>
              <w:left w:w="100" w:type="dxa"/>
              <w:bottom w:w="100" w:type="dxa"/>
              <w:right w:w="100" w:type="dxa"/>
            </w:tcMar>
          </w:tcPr>
          <w:p w14:paraId="0FCB3115" w14:textId="07572216" w:rsidR="20B1E3FD" w:rsidRPr="00A14D41" w:rsidRDefault="20B1E3FD" w:rsidP="20B1E3FD">
            <w:pPr>
              <w:pStyle w:val="td-p"/>
              <w:rPr>
                <w:sz w:val="13"/>
                <w:szCs w:val="13"/>
              </w:rPr>
            </w:pPr>
          </w:p>
        </w:tc>
        <w:tc>
          <w:tcPr>
            <w:tcW w:w="1800" w:type="dxa"/>
            <w:shd w:val="clear" w:color="auto" w:fill="D9D9D9" w:themeFill="background1" w:themeFillShade="D9"/>
            <w:tcMar>
              <w:top w:w="100" w:type="dxa"/>
              <w:left w:w="100" w:type="dxa"/>
              <w:bottom w:w="100" w:type="dxa"/>
              <w:right w:w="100" w:type="dxa"/>
            </w:tcMar>
          </w:tcPr>
          <w:p w14:paraId="5B013EBA" w14:textId="6D83296F" w:rsidR="20B1E3FD" w:rsidRPr="00A14D41" w:rsidRDefault="20B1E3FD" w:rsidP="20B1E3FD">
            <w:pPr>
              <w:pStyle w:val="td-p"/>
              <w:rPr>
                <w:sz w:val="13"/>
                <w:szCs w:val="13"/>
              </w:rPr>
            </w:pPr>
          </w:p>
        </w:tc>
        <w:tc>
          <w:tcPr>
            <w:tcW w:w="1350" w:type="dxa"/>
            <w:shd w:val="clear" w:color="auto" w:fill="D9D9D9" w:themeFill="background1" w:themeFillShade="D9"/>
            <w:tcMar>
              <w:top w:w="100" w:type="dxa"/>
              <w:left w:w="100" w:type="dxa"/>
              <w:bottom w:w="100" w:type="dxa"/>
              <w:right w:w="100" w:type="dxa"/>
            </w:tcMar>
          </w:tcPr>
          <w:p w14:paraId="37E73CCF" w14:textId="26075458" w:rsidR="20B1E3FD" w:rsidRPr="00A14D41" w:rsidRDefault="20B1E3FD" w:rsidP="20B1E3FD">
            <w:pPr>
              <w:pStyle w:val="td-p"/>
              <w:rPr>
                <w:sz w:val="13"/>
                <w:szCs w:val="13"/>
              </w:rPr>
            </w:pPr>
          </w:p>
        </w:tc>
        <w:tc>
          <w:tcPr>
            <w:tcW w:w="1025" w:type="dxa"/>
            <w:shd w:val="clear" w:color="auto" w:fill="D9D9D9" w:themeFill="background1" w:themeFillShade="D9"/>
            <w:tcMar>
              <w:top w:w="100" w:type="dxa"/>
              <w:left w:w="100" w:type="dxa"/>
              <w:bottom w:w="100" w:type="dxa"/>
              <w:right w:w="100" w:type="dxa"/>
            </w:tcMar>
          </w:tcPr>
          <w:p w14:paraId="04B8BA2B" w14:textId="173E2B49" w:rsidR="20B1E3FD" w:rsidRPr="00A14D41" w:rsidRDefault="20B1E3FD" w:rsidP="20B1E3FD">
            <w:pPr>
              <w:pStyle w:val="td-p"/>
              <w:rPr>
                <w:sz w:val="13"/>
                <w:szCs w:val="13"/>
              </w:rPr>
            </w:pPr>
          </w:p>
        </w:tc>
      </w:tr>
    </w:tbl>
    <w:p w14:paraId="78B20D81" w14:textId="4C3A9C7E" w:rsidR="000B306A" w:rsidRPr="00935AD7" w:rsidRDefault="000B306A" w:rsidP="20B1E3FD">
      <w:pPr>
        <w:spacing w:beforeLines="50" w:before="120"/>
        <w:textAlignment w:val="baseline"/>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743"/>
        <w:gridCol w:w="2534"/>
        <w:gridCol w:w="1482"/>
        <w:gridCol w:w="1159"/>
        <w:gridCol w:w="1180"/>
        <w:gridCol w:w="1088"/>
        <w:gridCol w:w="1191"/>
        <w:gridCol w:w="1479"/>
        <w:gridCol w:w="1597"/>
        <w:gridCol w:w="1231"/>
        <w:gridCol w:w="1155"/>
      </w:tblGrid>
      <w:tr w:rsidR="00EC7DBA" w14:paraId="640A075A" w14:textId="77777777" w:rsidTr="45C65D88">
        <w:trPr>
          <w:trHeight w:val="19"/>
          <w:jc w:val="center"/>
        </w:trPr>
        <w:tc>
          <w:tcPr>
            <w:tcW w:w="1779" w:type="dxa"/>
            <w:shd w:val="clear" w:color="auto" w:fill="C00000"/>
            <w:tcMar>
              <w:top w:w="100" w:type="dxa"/>
              <w:left w:w="100" w:type="dxa"/>
              <w:bottom w:w="100" w:type="dxa"/>
              <w:right w:w="100" w:type="dxa"/>
            </w:tcMar>
            <w:vAlign w:val="center"/>
          </w:tcPr>
          <w:p w14:paraId="095EEE38" w14:textId="77777777" w:rsidR="00A81A7F" w:rsidRPr="00A367BE" w:rsidRDefault="00A81A7F" w:rsidP="00EC7DBA">
            <w:pPr>
              <w:rPr>
                <w:b/>
                <w:bCs/>
                <w:color w:val="FFFFFF" w:themeColor="background1"/>
                <w:szCs w:val="13"/>
              </w:rPr>
            </w:pPr>
          </w:p>
        </w:tc>
        <w:tc>
          <w:tcPr>
            <w:tcW w:w="2626" w:type="dxa"/>
            <w:shd w:val="clear" w:color="auto" w:fill="C00000"/>
            <w:tcMar>
              <w:top w:w="100" w:type="dxa"/>
              <w:left w:w="100" w:type="dxa"/>
              <w:bottom w:w="100" w:type="dxa"/>
              <w:right w:w="100" w:type="dxa"/>
            </w:tcMar>
            <w:vAlign w:val="center"/>
          </w:tcPr>
          <w:p w14:paraId="15D53F0E" w14:textId="22A752C6" w:rsidR="00A81A7F" w:rsidRPr="00A367BE" w:rsidRDefault="00A81A7F" w:rsidP="00EC7DBA">
            <w:pPr>
              <w:rPr>
                <w:b/>
                <w:bCs/>
                <w:i/>
                <w:iCs/>
                <w:color w:val="FFFFFF" w:themeColor="background1"/>
                <w:szCs w:val="13"/>
              </w:rPr>
            </w:pPr>
            <w:r w:rsidRPr="00A367BE">
              <w:rPr>
                <w:b/>
                <w:bCs/>
                <w:i/>
                <w:iCs/>
                <w:color w:val="FFFFFF" w:themeColor="background1"/>
                <w:szCs w:val="13"/>
              </w:rPr>
              <w:t>Appears if any option other than “The risk has already had a</w:t>
            </w:r>
          </w:p>
          <w:p w14:paraId="19E58654" w14:textId="42B130BB" w:rsidR="00A81A7F" w:rsidRPr="00A367BE" w:rsidRDefault="00A81A7F" w:rsidP="00EC7DBA">
            <w:pPr>
              <w:rPr>
                <w:b/>
                <w:bCs/>
                <w:color w:val="FFFFFF" w:themeColor="background1"/>
                <w:szCs w:val="13"/>
              </w:rPr>
            </w:pPr>
            <w:r w:rsidRPr="00A367BE">
              <w:rPr>
                <w:b/>
                <w:bCs/>
                <w:i/>
                <w:iCs/>
                <w:color w:val="FFFFFF" w:themeColor="background1"/>
                <w:szCs w:val="13"/>
              </w:rPr>
              <w:t>Substantive effect on our organization in the reporting year” is selected in column 10</w:t>
            </w:r>
          </w:p>
        </w:tc>
        <w:tc>
          <w:tcPr>
            <w:tcW w:w="1511" w:type="dxa"/>
            <w:shd w:val="clear" w:color="auto" w:fill="C00000"/>
            <w:tcMar>
              <w:top w:w="100" w:type="dxa"/>
              <w:left w:w="100" w:type="dxa"/>
              <w:bottom w:w="100" w:type="dxa"/>
              <w:right w:w="100" w:type="dxa"/>
            </w:tcMar>
            <w:vAlign w:val="center"/>
          </w:tcPr>
          <w:p w14:paraId="155F0FE5" w14:textId="77777777" w:rsidR="00A81A7F" w:rsidRPr="00A367BE" w:rsidRDefault="00A81A7F" w:rsidP="00EC7DBA">
            <w:pPr>
              <w:rPr>
                <w:b/>
                <w:bCs/>
                <w:color w:val="FFFFFF" w:themeColor="background1"/>
                <w:szCs w:val="13"/>
              </w:rPr>
            </w:pPr>
          </w:p>
        </w:tc>
        <w:tc>
          <w:tcPr>
            <w:tcW w:w="1189" w:type="dxa"/>
            <w:shd w:val="clear" w:color="auto" w:fill="C00000"/>
            <w:tcMar>
              <w:top w:w="100" w:type="dxa"/>
              <w:left w:w="100" w:type="dxa"/>
              <w:bottom w:w="100" w:type="dxa"/>
              <w:right w:w="100" w:type="dxa"/>
            </w:tcMar>
            <w:vAlign w:val="center"/>
          </w:tcPr>
          <w:p w14:paraId="7AF193B0" w14:textId="77777777" w:rsidR="00A81A7F" w:rsidRPr="00A367BE" w:rsidRDefault="00A81A7F" w:rsidP="00EC7DBA">
            <w:pPr>
              <w:rPr>
                <w:b/>
                <w:bCs/>
                <w:color w:val="FFFFFF" w:themeColor="background1"/>
                <w:szCs w:val="13"/>
              </w:rPr>
            </w:pPr>
          </w:p>
        </w:tc>
        <w:tc>
          <w:tcPr>
            <w:tcW w:w="1204" w:type="dxa"/>
            <w:shd w:val="clear" w:color="auto" w:fill="C00000"/>
            <w:tcMar>
              <w:top w:w="100" w:type="dxa"/>
              <w:left w:w="100" w:type="dxa"/>
              <w:bottom w:w="100" w:type="dxa"/>
              <w:right w:w="100" w:type="dxa"/>
            </w:tcMar>
            <w:vAlign w:val="center"/>
          </w:tcPr>
          <w:p w14:paraId="26BAD793" w14:textId="0F265AF4" w:rsidR="00A81A7F" w:rsidRPr="00A367BE" w:rsidRDefault="00A81A7F" w:rsidP="00EC7DBA">
            <w:pPr>
              <w:rPr>
                <w:b/>
                <w:bCs/>
                <w:i/>
                <w:iCs/>
                <w:color w:val="FFFFFF" w:themeColor="background1"/>
                <w:szCs w:val="13"/>
              </w:rPr>
            </w:pPr>
            <w:r w:rsidRPr="00A367BE">
              <w:rPr>
                <w:b/>
                <w:bCs/>
                <w:i/>
                <w:iCs/>
                <w:color w:val="FFFFFF" w:themeColor="background1"/>
                <w:szCs w:val="13"/>
              </w:rPr>
              <w:t>Appears if “Yes” is</w:t>
            </w:r>
          </w:p>
          <w:p w14:paraId="20BBBC6D" w14:textId="55E361A8" w:rsidR="00A81A7F" w:rsidRPr="00A367BE" w:rsidRDefault="00A81A7F" w:rsidP="00EC7DBA">
            <w:pPr>
              <w:rPr>
                <w:b/>
                <w:bCs/>
                <w:color w:val="FFFFFF" w:themeColor="background1"/>
                <w:szCs w:val="13"/>
              </w:rPr>
            </w:pPr>
            <w:r w:rsidRPr="00A367BE">
              <w:rPr>
                <w:b/>
                <w:bCs/>
                <w:i/>
                <w:iCs/>
                <w:color w:val="FFFFFF" w:themeColor="background1"/>
                <w:szCs w:val="13"/>
              </w:rPr>
              <w:t>selected in the column 13</w:t>
            </w:r>
          </w:p>
        </w:tc>
        <w:tc>
          <w:tcPr>
            <w:tcW w:w="1088" w:type="dxa"/>
            <w:shd w:val="clear" w:color="auto" w:fill="C00000"/>
            <w:tcMar>
              <w:top w:w="100" w:type="dxa"/>
              <w:left w:w="100" w:type="dxa"/>
              <w:bottom w:w="100" w:type="dxa"/>
              <w:right w:w="100" w:type="dxa"/>
            </w:tcMar>
            <w:vAlign w:val="center"/>
          </w:tcPr>
          <w:p w14:paraId="5C619C03" w14:textId="0890FB39" w:rsidR="00A81A7F" w:rsidRPr="00A367BE" w:rsidRDefault="00A81A7F" w:rsidP="00EC7DBA">
            <w:pPr>
              <w:rPr>
                <w:b/>
                <w:bCs/>
                <w:i/>
                <w:iCs/>
                <w:color w:val="FFFFFF" w:themeColor="background1"/>
                <w:szCs w:val="13"/>
              </w:rPr>
            </w:pPr>
            <w:r w:rsidRPr="00A367BE">
              <w:rPr>
                <w:b/>
                <w:bCs/>
                <w:i/>
                <w:iCs/>
                <w:color w:val="FFFFFF" w:themeColor="background1"/>
                <w:szCs w:val="13"/>
              </w:rPr>
              <w:t>Appears if “Yes” is</w:t>
            </w:r>
          </w:p>
          <w:p w14:paraId="5D38743E" w14:textId="686F154C" w:rsidR="00A81A7F" w:rsidRPr="00A367BE" w:rsidRDefault="00A81A7F" w:rsidP="00EC7DBA">
            <w:pPr>
              <w:rPr>
                <w:b/>
                <w:bCs/>
                <w:color w:val="FFFFFF" w:themeColor="background1"/>
                <w:szCs w:val="13"/>
              </w:rPr>
            </w:pPr>
            <w:r w:rsidRPr="00A367BE">
              <w:rPr>
                <w:b/>
                <w:bCs/>
                <w:i/>
                <w:iCs/>
                <w:color w:val="FFFFFF" w:themeColor="background1"/>
                <w:szCs w:val="13"/>
              </w:rPr>
              <w:t>selected in the column 13</w:t>
            </w:r>
          </w:p>
        </w:tc>
        <w:tc>
          <w:tcPr>
            <w:tcW w:w="1217" w:type="dxa"/>
            <w:shd w:val="clear" w:color="auto" w:fill="C00000"/>
            <w:tcMar>
              <w:top w:w="100" w:type="dxa"/>
              <w:left w:w="100" w:type="dxa"/>
              <w:bottom w:w="100" w:type="dxa"/>
              <w:right w:w="100" w:type="dxa"/>
            </w:tcMar>
            <w:vAlign w:val="center"/>
          </w:tcPr>
          <w:p w14:paraId="7E7B4C4F" w14:textId="421992AC" w:rsidR="00A81A7F" w:rsidRPr="00A367BE" w:rsidRDefault="00A81A7F" w:rsidP="00EC7DBA">
            <w:pPr>
              <w:rPr>
                <w:b/>
                <w:bCs/>
                <w:i/>
                <w:iCs/>
                <w:color w:val="FFFFFF" w:themeColor="background1"/>
                <w:szCs w:val="13"/>
              </w:rPr>
            </w:pPr>
            <w:r w:rsidRPr="00A367BE">
              <w:rPr>
                <w:b/>
                <w:bCs/>
                <w:i/>
                <w:iCs/>
                <w:color w:val="FFFFFF" w:themeColor="background1"/>
                <w:szCs w:val="13"/>
              </w:rPr>
              <w:t>Appears if “Yes” is</w:t>
            </w:r>
          </w:p>
          <w:p w14:paraId="59D055C6" w14:textId="279CB6B2" w:rsidR="00A81A7F" w:rsidRPr="00A367BE" w:rsidRDefault="00A81A7F" w:rsidP="00EC7DBA">
            <w:pPr>
              <w:rPr>
                <w:b/>
                <w:bCs/>
                <w:color w:val="FFFFFF" w:themeColor="background1"/>
                <w:szCs w:val="13"/>
              </w:rPr>
            </w:pPr>
            <w:r w:rsidRPr="00A367BE">
              <w:rPr>
                <w:b/>
                <w:bCs/>
                <w:i/>
                <w:iCs/>
                <w:color w:val="FFFFFF" w:themeColor="background1"/>
                <w:szCs w:val="13"/>
              </w:rPr>
              <w:t>selected in the column 13</w:t>
            </w:r>
          </w:p>
        </w:tc>
        <w:tc>
          <w:tcPr>
            <w:tcW w:w="1531" w:type="dxa"/>
            <w:shd w:val="clear" w:color="auto" w:fill="C00000"/>
            <w:tcMar>
              <w:top w:w="100" w:type="dxa"/>
              <w:left w:w="100" w:type="dxa"/>
              <w:bottom w:w="100" w:type="dxa"/>
              <w:right w:w="100" w:type="dxa"/>
            </w:tcMar>
            <w:vAlign w:val="center"/>
          </w:tcPr>
          <w:p w14:paraId="25F74CD4" w14:textId="77777777" w:rsidR="00EC7DBA" w:rsidRPr="00A367BE" w:rsidRDefault="00EC7DBA" w:rsidP="00EC7DBA">
            <w:pPr>
              <w:rPr>
                <w:b/>
                <w:bCs/>
                <w:i/>
                <w:iCs/>
                <w:color w:val="FFFFFF" w:themeColor="background1"/>
                <w:szCs w:val="13"/>
              </w:rPr>
            </w:pPr>
            <w:r w:rsidRPr="00A367BE">
              <w:rPr>
                <w:b/>
                <w:bCs/>
                <w:i/>
                <w:iCs/>
                <w:color w:val="FFFFFF" w:themeColor="background1"/>
                <w:szCs w:val="13"/>
              </w:rPr>
              <w:t>Dropdown</w:t>
            </w:r>
          </w:p>
          <w:p w14:paraId="1B4B2F05" w14:textId="77777777" w:rsidR="00EC7DBA" w:rsidRPr="00A367BE" w:rsidRDefault="00EC7DBA" w:rsidP="00EC7DBA">
            <w:pPr>
              <w:rPr>
                <w:b/>
                <w:bCs/>
                <w:i/>
                <w:iCs/>
                <w:color w:val="FFFFFF" w:themeColor="background1"/>
                <w:szCs w:val="13"/>
              </w:rPr>
            </w:pPr>
            <w:r w:rsidRPr="00A367BE">
              <w:rPr>
                <w:b/>
                <w:bCs/>
                <w:i/>
                <w:iCs/>
                <w:color w:val="FFFFFF" w:themeColor="background1"/>
                <w:szCs w:val="13"/>
              </w:rPr>
              <w:t>options</w:t>
            </w:r>
          </w:p>
          <w:p w14:paraId="2E5789AA" w14:textId="77777777" w:rsidR="00EC7DBA" w:rsidRPr="00A367BE" w:rsidRDefault="00EC7DBA" w:rsidP="00EC7DBA">
            <w:pPr>
              <w:rPr>
                <w:b/>
                <w:bCs/>
                <w:i/>
                <w:iCs/>
                <w:color w:val="FFFFFF" w:themeColor="background1"/>
                <w:szCs w:val="13"/>
              </w:rPr>
            </w:pPr>
            <w:r w:rsidRPr="00A367BE">
              <w:rPr>
                <w:b/>
                <w:bCs/>
                <w:i/>
                <w:iCs/>
                <w:color w:val="FFFFFF" w:themeColor="background1"/>
                <w:szCs w:val="13"/>
              </w:rPr>
              <w:t>appear</w:t>
            </w:r>
          </w:p>
          <w:p w14:paraId="6F491719" w14:textId="77777777" w:rsidR="00EC7DBA" w:rsidRPr="00A367BE" w:rsidRDefault="00EC7DBA" w:rsidP="00EC7DBA">
            <w:pPr>
              <w:rPr>
                <w:b/>
                <w:bCs/>
                <w:i/>
                <w:iCs/>
                <w:color w:val="FFFFFF" w:themeColor="background1"/>
                <w:szCs w:val="13"/>
              </w:rPr>
            </w:pPr>
            <w:r w:rsidRPr="00A367BE">
              <w:rPr>
                <w:b/>
                <w:bCs/>
                <w:i/>
                <w:iCs/>
                <w:color w:val="FFFFFF" w:themeColor="background1"/>
                <w:szCs w:val="13"/>
              </w:rPr>
              <w:t>dependent</w:t>
            </w:r>
          </w:p>
          <w:p w14:paraId="2877724F" w14:textId="6207F9D7" w:rsidR="00A81A7F" w:rsidRPr="00A367BE" w:rsidRDefault="00EC7DBA" w:rsidP="00EC7DBA">
            <w:pPr>
              <w:rPr>
                <w:b/>
                <w:bCs/>
                <w:color w:val="FFFFFF" w:themeColor="background1"/>
                <w:szCs w:val="13"/>
              </w:rPr>
            </w:pPr>
            <w:r w:rsidRPr="00A367BE">
              <w:rPr>
                <w:b/>
                <w:bCs/>
                <w:i/>
                <w:iCs/>
                <w:color w:val="FFFFFF" w:themeColor="background1"/>
                <w:szCs w:val="13"/>
              </w:rPr>
              <w:t>on column 1</w:t>
            </w:r>
          </w:p>
        </w:tc>
        <w:tc>
          <w:tcPr>
            <w:tcW w:w="1254" w:type="dxa"/>
            <w:shd w:val="clear" w:color="auto" w:fill="C00000"/>
            <w:tcMar>
              <w:top w:w="100" w:type="dxa"/>
              <w:left w:w="100" w:type="dxa"/>
              <w:bottom w:w="100" w:type="dxa"/>
              <w:right w:w="100" w:type="dxa"/>
            </w:tcMar>
            <w:vAlign w:val="center"/>
          </w:tcPr>
          <w:p w14:paraId="09691153" w14:textId="77777777" w:rsidR="00A81A7F" w:rsidRPr="00A367BE" w:rsidRDefault="00A81A7F" w:rsidP="00EC7DBA">
            <w:pPr>
              <w:rPr>
                <w:b/>
                <w:bCs/>
                <w:color w:val="FFFFFF" w:themeColor="background1"/>
                <w:szCs w:val="13"/>
              </w:rPr>
            </w:pPr>
          </w:p>
        </w:tc>
        <w:tc>
          <w:tcPr>
            <w:tcW w:w="1260" w:type="dxa"/>
            <w:shd w:val="clear" w:color="auto" w:fill="C00000"/>
            <w:tcMar>
              <w:top w:w="100" w:type="dxa"/>
              <w:left w:w="100" w:type="dxa"/>
              <w:bottom w:w="100" w:type="dxa"/>
              <w:right w:w="100" w:type="dxa"/>
            </w:tcMar>
            <w:vAlign w:val="center"/>
          </w:tcPr>
          <w:p w14:paraId="1ECA61B7" w14:textId="77777777" w:rsidR="00A81A7F" w:rsidRPr="00A367BE" w:rsidRDefault="00A81A7F" w:rsidP="00EC7DBA">
            <w:pPr>
              <w:rPr>
                <w:b/>
                <w:bCs/>
                <w:color w:val="FFFFFF" w:themeColor="background1"/>
                <w:szCs w:val="13"/>
              </w:rPr>
            </w:pPr>
          </w:p>
        </w:tc>
        <w:tc>
          <w:tcPr>
            <w:tcW w:w="1180" w:type="dxa"/>
            <w:shd w:val="clear" w:color="auto" w:fill="C00000"/>
            <w:tcMar>
              <w:top w:w="100" w:type="dxa"/>
              <w:left w:w="100" w:type="dxa"/>
              <w:bottom w:w="100" w:type="dxa"/>
              <w:right w:w="100" w:type="dxa"/>
            </w:tcMar>
            <w:vAlign w:val="center"/>
          </w:tcPr>
          <w:p w14:paraId="551364AC" w14:textId="77777777" w:rsidR="00A81A7F" w:rsidRPr="00A367BE" w:rsidRDefault="00A81A7F" w:rsidP="00EC7DBA">
            <w:pPr>
              <w:rPr>
                <w:b/>
                <w:bCs/>
                <w:color w:val="FFFFFF" w:themeColor="background1"/>
                <w:szCs w:val="13"/>
              </w:rPr>
            </w:pPr>
          </w:p>
        </w:tc>
      </w:tr>
      <w:tr w:rsidR="00390AC2" w14:paraId="1D4F46F0" w14:textId="77777777" w:rsidTr="45C65D88">
        <w:trPr>
          <w:trHeight w:val="19"/>
          <w:jc w:val="center"/>
        </w:trPr>
        <w:tc>
          <w:tcPr>
            <w:tcW w:w="1779" w:type="dxa"/>
            <w:shd w:val="clear" w:color="auto" w:fill="C00000"/>
            <w:tcMar>
              <w:top w:w="100" w:type="dxa"/>
              <w:left w:w="100" w:type="dxa"/>
              <w:bottom w:w="100" w:type="dxa"/>
              <w:right w:w="100" w:type="dxa"/>
            </w:tcMar>
            <w:vAlign w:val="center"/>
          </w:tcPr>
          <w:p w14:paraId="3E90AE39" w14:textId="1E944306" w:rsidR="00AE1F30" w:rsidRPr="00A367BE" w:rsidRDefault="00AE1F30" w:rsidP="00EC7DBA">
            <w:pPr>
              <w:rPr>
                <w:b/>
                <w:bCs/>
                <w:color w:val="FFFFFF" w:themeColor="background1"/>
                <w:szCs w:val="13"/>
              </w:rPr>
            </w:pPr>
            <w:r w:rsidRPr="00A367BE">
              <w:rPr>
                <w:b/>
                <w:bCs/>
                <w:color w:val="FFFFFF" w:themeColor="background1"/>
                <w:szCs w:val="13"/>
              </w:rPr>
              <w:t>10</w:t>
            </w:r>
          </w:p>
        </w:tc>
        <w:tc>
          <w:tcPr>
            <w:tcW w:w="2626" w:type="dxa"/>
            <w:shd w:val="clear" w:color="auto" w:fill="C00000"/>
            <w:tcMar>
              <w:top w:w="100" w:type="dxa"/>
              <w:left w:w="100" w:type="dxa"/>
              <w:bottom w:w="100" w:type="dxa"/>
              <w:right w:w="100" w:type="dxa"/>
            </w:tcMar>
            <w:vAlign w:val="center"/>
          </w:tcPr>
          <w:p w14:paraId="4F78881D" w14:textId="6B978D13" w:rsidR="00AE1F30" w:rsidRPr="00A367BE" w:rsidRDefault="00AE1F30" w:rsidP="00EC7DBA">
            <w:pPr>
              <w:rPr>
                <w:b/>
                <w:bCs/>
                <w:color w:val="FFFFFF" w:themeColor="background1"/>
                <w:szCs w:val="13"/>
              </w:rPr>
            </w:pPr>
            <w:r w:rsidRPr="00A367BE">
              <w:rPr>
                <w:b/>
                <w:bCs/>
                <w:color w:val="FFFFFF" w:themeColor="background1"/>
                <w:szCs w:val="13"/>
              </w:rPr>
              <w:t>11</w:t>
            </w:r>
          </w:p>
        </w:tc>
        <w:tc>
          <w:tcPr>
            <w:tcW w:w="1511" w:type="dxa"/>
            <w:shd w:val="clear" w:color="auto" w:fill="C00000"/>
            <w:tcMar>
              <w:top w:w="100" w:type="dxa"/>
              <w:left w:w="100" w:type="dxa"/>
              <w:bottom w:w="100" w:type="dxa"/>
              <w:right w:w="100" w:type="dxa"/>
            </w:tcMar>
            <w:vAlign w:val="center"/>
          </w:tcPr>
          <w:p w14:paraId="5E0A9E58" w14:textId="5A75A3AD" w:rsidR="00AE1F30" w:rsidRPr="00A367BE" w:rsidRDefault="00AE1F30" w:rsidP="00EC7DBA">
            <w:pPr>
              <w:rPr>
                <w:b/>
                <w:bCs/>
                <w:color w:val="FFFFFF" w:themeColor="background1"/>
                <w:szCs w:val="13"/>
              </w:rPr>
            </w:pPr>
            <w:r w:rsidRPr="00A367BE">
              <w:rPr>
                <w:b/>
                <w:bCs/>
                <w:color w:val="FFFFFF" w:themeColor="background1"/>
                <w:szCs w:val="13"/>
              </w:rPr>
              <w:t>12</w:t>
            </w:r>
          </w:p>
        </w:tc>
        <w:tc>
          <w:tcPr>
            <w:tcW w:w="1189" w:type="dxa"/>
            <w:shd w:val="clear" w:color="auto" w:fill="C00000"/>
            <w:tcMar>
              <w:top w:w="100" w:type="dxa"/>
              <w:left w:w="100" w:type="dxa"/>
              <w:bottom w:w="100" w:type="dxa"/>
              <w:right w:w="100" w:type="dxa"/>
            </w:tcMar>
            <w:vAlign w:val="center"/>
          </w:tcPr>
          <w:p w14:paraId="58697FB1" w14:textId="36077E1A" w:rsidR="00AE1F30" w:rsidRPr="00A367BE" w:rsidRDefault="00AE1F30" w:rsidP="00EC7DBA">
            <w:pPr>
              <w:rPr>
                <w:b/>
                <w:bCs/>
                <w:color w:val="FFFFFF" w:themeColor="background1"/>
                <w:szCs w:val="13"/>
              </w:rPr>
            </w:pPr>
            <w:r w:rsidRPr="00A367BE">
              <w:rPr>
                <w:b/>
                <w:bCs/>
                <w:color w:val="FFFFFF" w:themeColor="background1"/>
                <w:szCs w:val="13"/>
              </w:rPr>
              <w:t>13</w:t>
            </w:r>
          </w:p>
        </w:tc>
        <w:tc>
          <w:tcPr>
            <w:tcW w:w="1204" w:type="dxa"/>
            <w:shd w:val="clear" w:color="auto" w:fill="C00000"/>
            <w:tcMar>
              <w:top w:w="100" w:type="dxa"/>
              <w:left w:w="100" w:type="dxa"/>
              <w:bottom w:w="100" w:type="dxa"/>
              <w:right w:w="100" w:type="dxa"/>
            </w:tcMar>
            <w:vAlign w:val="center"/>
          </w:tcPr>
          <w:p w14:paraId="62548E74" w14:textId="61CE1A6F" w:rsidR="00AE1F30" w:rsidRPr="00A367BE" w:rsidRDefault="00AE1F30" w:rsidP="00EC7DBA">
            <w:pPr>
              <w:rPr>
                <w:b/>
                <w:bCs/>
                <w:color w:val="FFFFFF" w:themeColor="background1"/>
                <w:szCs w:val="13"/>
              </w:rPr>
            </w:pPr>
            <w:r w:rsidRPr="00A367BE">
              <w:rPr>
                <w:b/>
                <w:bCs/>
                <w:color w:val="FFFFFF" w:themeColor="background1"/>
                <w:szCs w:val="13"/>
              </w:rPr>
              <w:t>14</w:t>
            </w:r>
          </w:p>
        </w:tc>
        <w:tc>
          <w:tcPr>
            <w:tcW w:w="1088" w:type="dxa"/>
            <w:shd w:val="clear" w:color="auto" w:fill="C00000"/>
            <w:tcMar>
              <w:top w:w="100" w:type="dxa"/>
              <w:left w:w="100" w:type="dxa"/>
              <w:bottom w:w="100" w:type="dxa"/>
              <w:right w:w="100" w:type="dxa"/>
            </w:tcMar>
            <w:vAlign w:val="center"/>
          </w:tcPr>
          <w:p w14:paraId="60E9DA38" w14:textId="2F3B52AC" w:rsidR="00AE1F30" w:rsidRPr="00A367BE" w:rsidRDefault="00AE1F30" w:rsidP="00EC7DBA">
            <w:pPr>
              <w:rPr>
                <w:b/>
                <w:bCs/>
                <w:color w:val="FFFFFF" w:themeColor="background1"/>
                <w:szCs w:val="13"/>
              </w:rPr>
            </w:pPr>
            <w:r w:rsidRPr="00A367BE">
              <w:rPr>
                <w:b/>
                <w:bCs/>
                <w:color w:val="FFFFFF" w:themeColor="background1"/>
                <w:szCs w:val="13"/>
              </w:rPr>
              <w:t>15</w:t>
            </w:r>
          </w:p>
        </w:tc>
        <w:tc>
          <w:tcPr>
            <w:tcW w:w="1217" w:type="dxa"/>
            <w:shd w:val="clear" w:color="auto" w:fill="C00000"/>
            <w:tcMar>
              <w:top w:w="100" w:type="dxa"/>
              <w:left w:w="100" w:type="dxa"/>
              <w:bottom w:w="100" w:type="dxa"/>
              <w:right w:w="100" w:type="dxa"/>
            </w:tcMar>
            <w:vAlign w:val="center"/>
          </w:tcPr>
          <w:p w14:paraId="06658DA2" w14:textId="41B152D4" w:rsidR="00AE1F30" w:rsidRPr="00A367BE" w:rsidRDefault="00AE1F30" w:rsidP="00EC7DBA">
            <w:pPr>
              <w:rPr>
                <w:b/>
                <w:bCs/>
                <w:color w:val="FFFFFF" w:themeColor="background1"/>
                <w:szCs w:val="13"/>
              </w:rPr>
            </w:pPr>
            <w:r w:rsidRPr="00A367BE">
              <w:rPr>
                <w:b/>
                <w:bCs/>
                <w:color w:val="FFFFFF" w:themeColor="background1"/>
                <w:szCs w:val="13"/>
              </w:rPr>
              <w:t>16</w:t>
            </w:r>
          </w:p>
        </w:tc>
        <w:tc>
          <w:tcPr>
            <w:tcW w:w="1531" w:type="dxa"/>
            <w:shd w:val="clear" w:color="auto" w:fill="C00000"/>
            <w:tcMar>
              <w:top w:w="100" w:type="dxa"/>
              <w:left w:w="100" w:type="dxa"/>
              <w:bottom w:w="100" w:type="dxa"/>
              <w:right w:w="100" w:type="dxa"/>
            </w:tcMar>
            <w:vAlign w:val="center"/>
          </w:tcPr>
          <w:p w14:paraId="00F739ED" w14:textId="426FCFB3" w:rsidR="00AE1F30" w:rsidRPr="00A367BE" w:rsidRDefault="00AE1F30" w:rsidP="00EC7DBA">
            <w:pPr>
              <w:rPr>
                <w:b/>
                <w:bCs/>
                <w:color w:val="FFFFFF" w:themeColor="background1"/>
                <w:szCs w:val="13"/>
              </w:rPr>
            </w:pPr>
            <w:r w:rsidRPr="00A367BE">
              <w:rPr>
                <w:b/>
                <w:bCs/>
                <w:color w:val="FFFFFF" w:themeColor="background1"/>
                <w:szCs w:val="13"/>
              </w:rPr>
              <w:t>17</w:t>
            </w:r>
          </w:p>
        </w:tc>
        <w:tc>
          <w:tcPr>
            <w:tcW w:w="1254" w:type="dxa"/>
            <w:shd w:val="clear" w:color="auto" w:fill="C00000"/>
            <w:tcMar>
              <w:top w:w="100" w:type="dxa"/>
              <w:left w:w="100" w:type="dxa"/>
              <w:bottom w:w="100" w:type="dxa"/>
              <w:right w:w="100" w:type="dxa"/>
            </w:tcMar>
            <w:vAlign w:val="center"/>
          </w:tcPr>
          <w:p w14:paraId="2775E3CF" w14:textId="045A06B4" w:rsidR="00AE1F30" w:rsidRPr="00A367BE" w:rsidRDefault="00AE1F30" w:rsidP="00EC7DBA">
            <w:pPr>
              <w:rPr>
                <w:b/>
                <w:bCs/>
                <w:color w:val="FFFFFF" w:themeColor="background1"/>
                <w:szCs w:val="13"/>
              </w:rPr>
            </w:pPr>
            <w:r w:rsidRPr="00A367BE">
              <w:rPr>
                <w:b/>
                <w:bCs/>
                <w:color w:val="FFFFFF" w:themeColor="background1"/>
                <w:szCs w:val="13"/>
              </w:rPr>
              <w:t>18</w:t>
            </w:r>
          </w:p>
        </w:tc>
        <w:tc>
          <w:tcPr>
            <w:tcW w:w="1260" w:type="dxa"/>
            <w:shd w:val="clear" w:color="auto" w:fill="C00000"/>
            <w:tcMar>
              <w:top w:w="100" w:type="dxa"/>
              <w:left w:w="100" w:type="dxa"/>
              <w:bottom w:w="100" w:type="dxa"/>
              <w:right w:w="100" w:type="dxa"/>
            </w:tcMar>
            <w:vAlign w:val="center"/>
          </w:tcPr>
          <w:p w14:paraId="70B14434" w14:textId="34792823" w:rsidR="00AE1F30" w:rsidRPr="00A367BE" w:rsidRDefault="00AE1F30" w:rsidP="00EC7DBA">
            <w:pPr>
              <w:rPr>
                <w:b/>
                <w:bCs/>
                <w:color w:val="FFFFFF" w:themeColor="background1"/>
                <w:szCs w:val="13"/>
              </w:rPr>
            </w:pPr>
            <w:r w:rsidRPr="00A367BE">
              <w:rPr>
                <w:b/>
                <w:bCs/>
                <w:color w:val="FFFFFF" w:themeColor="background1"/>
                <w:szCs w:val="13"/>
              </w:rPr>
              <w:t>19</w:t>
            </w:r>
          </w:p>
        </w:tc>
        <w:tc>
          <w:tcPr>
            <w:tcW w:w="1180" w:type="dxa"/>
            <w:shd w:val="clear" w:color="auto" w:fill="C00000"/>
            <w:tcMar>
              <w:top w:w="100" w:type="dxa"/>
              <w:left w:w="100" w:type="dxa"/>
              <w:bottom w:w="100" w:type="dxa"/>
              <w:right w:w="100" w:type="dxa"/>
            </w:tcMar>
            <w:vAlign w:val="center"/>
          </w:tcPr>
          <w:p w14:paraId="5B927996" w14:textId="1A8EE00F" w:rsidR="00AE1F30" w:rsidRPr="00A367BE" w:rsidRDefault="00AE1F30" w:rsidP="00EC7DBA">
            <w:pPr>
              <w:rPr>
                <w:b/>
                <w:bCs/>
                <w:color w:val="FFFFFF" w:themeColor="background1"/>
                <w:szCs w:val="13"/>
              </w:rPr>
            </w:pPr>
            <w:r w:rsidRPr="00A367BE">
              <w:rPr>
                <w:b/>
                <w:bCs/>
                <w:color w:val="FFFFFF" w:themeColor="background1"/>
                <w:szCs w:val="13"/>
              </w:rPr>
              <w:t>20</w:t>
            </w:r>
          </w:p>
        </w:tc>
      </w:tr>
      <w:tr w:rsidR="00390AC2" w14:paraId="6C485DCB" w14:textId="77777777" w:rsidTr="45C65D88">
        <w:trPr>
          <w:trHeight w:val="300"/>
          <w:jc w:val="center"/>
        </w:trPr>
        <w:tc>
          <w:tcPr>
            <w:tcW w:w="1779" w:type="dxa"/>
            <w:shd w:val="clear" w:color="auto" w:fill="C00000"/>
            <w:tcMar>
              <w:top w:w="100" w:type="dxa"/>
              <w:left w:w="100" w:type="dxa"/>
              <w:bottom w:w="100" w:type="dxa"/>
              <w:right w:w="100" w:type="dxa"/>
            </w:tcMar>
            <w:vAlign w:val="center"/>
          </w:tcPr>
          <w:p w14:paraId="1B26BC16" w14:textId="1599BD33" w:rsidR="15000632" w:rsidRPr="00A367BE" w:rsidRDefault="15000632" w:rsidP="00EC7DBA">
            <w:r w:rsidRPr="00A367BE">
              <w:rPr>
                <w:b/>
                <w:bCs/>
                <w:color w:val="FFFFFF" w:themeColor="background1"/>
                <w:szCs w:val="13"/>
              </w:rPr>
              <w:t>Time horizon over which the risk is anticipated to have a substantive effect on the</w:t>
            </w:r>
          </w:p>
          <w:p w14:paraId="7C4D9A38" w14:textId="77CDA666" w:rsidR="15000632" w:rsidRPr="00A367BE" w:rsidRDefault="15000632" w:rsidP="00EC7DBA">
            <w:r w:rsidRPr="00A367BE">
              <w:rPr>
                <w:b/>
                <w:bCs/>
                <w:color w:val="FFFFFF" w:themeColor="background1"/>
                <w:szCs w:val="13"/>
              </w:rPr>
              <w:t>organization</w:t>
            </w:r>
          </w:p>
        </w:tc>
        <w:tc>
          <w:tcPr>
            <w:tcW w:w="2626" w:type="dxa"/>
            <w:shd w:val="clear" w:color="auto" w:fill="C00000"/>
            <w:tcMar>
              <w:top w:w="100" w:type="dxa"/>
              <w:left w:w="100" w:type="dxa"/>
              <w:bottom w:w="100" w:type="dxa"/>
              <w:right w:w="100" w:type="dxa"/>
            </w:tcMar>
            <w:vAlign w:val="center"/>
          </w:tcPr>
          <w:p w14:paraId="5BEA4571" w14:textId="77777777" w:rsidR="15000632" w:rsidRPr="00A367BE" w:rsidRDefault="15000632" w:rsidP="00EC7DBA">
            <w:pPr>
              <w:rPr>
                <w:b/>
                <w:bCs/>
                <w:color w:val="FFFFFF" w:themeColor="background1"/>
                <w:szCs w:val="13"/>
              </w:rPr>
            </w:pPr>
            <w:r w:rsidRPr="00A367BE">
              <w:rPr>
                <w:b/>
                <w:bCs/>
                <w:color w:val="FFFFFF" w:themeColor="background1"/>
                <w:szCs w:val="13"/>
              </w:rPr>
              <w:t>Likelihood of the risk having an effect within the anticipated time horizons</w:t>
            </w:r>
          </w:p>
          <w:p w14:paraId="2EE10A70" w14:textId="3C514BC9" w:rsidR="007D3EDB" w:rsidRPr="00A367BE" w:rsidRDefault="007D3EDB" w:rsidP="00EC7DBA">
            <w:pPr>
              <w:rPr>
                <w:b/>
                <w:bCs/>
                <w:i/>
                <w:iCs/>
                <w:color w:val="FFFFFF" w:themeColor="background1"/>
                <w:szCs w:val="13"/>
              </w:rPr>
            </w:pPr>
          </w:p>
        </w:tc>
        <w:tc>
          <w:tcPr>
            <w:tcW w:w="1511" w:type="dxa"/>
            <w:shd w:val="clear" w:color="auto" w:fill="C00000"/>
            <w:tcMar>
              <w:top w:w="100" w:type="dxa"/>
              <w:left w:w="100" w:type="dxa"/>
              <w:bottom w:w="100" w:type="dxa"/>
              <w:right w:w="100" w:type="dxa"/>
            </w:tcMar>
            <w:vAlign w:val="center"/>
          </w:tcPr>
          <w:p w14:paraId="24B98159" w14:textId="3B63932A" w:rsidR="15000632" w:rsidRPr="00A367BE" w:rsidRDefault="15000632" w:rsidP="00EC7DBA">
            <w:pPr>
              <w:rPr>
                <w:b/>
                <w:bCs/>
                <w:color w:val="FFFFFF" w:themeColor="background1"/>
                <w:szCs w:val="13"/>
              </w:rPr>
            </w:pPr>
            <w:r w:rsidRPr="00A367BE">
              <w:rPr>
                <w:b/>
                <w:bCs/>
                <w:color w:val="FFFFFF" w:themeColor="background1"/>
                <w:szCs w:val="13"/>
              </w:rPr>
              <w:t xml:space="preserve"> Magnitude</w:t>
            </w:r>
          </w:p>
        </w:tc>
        <w:tc>
          <w:tcPr>
            <w:tcW w:w="1189" w:type="dxa"/>
            <w:shd w:val="clear" w:color="auto" w:fill="C00000"/>
            <w:tcMar>
              <w:top w:w="100" w:type="dxa"/>
              <w:left w:w="100" w:type="dxa"/>
              <w:bottom w:w="100" w:type="dxa"/>
              <w:right w:w="100" w:type="dxa"/>
            </w:tcMar>
            <w:vAlign w:val="center"/>
          </w:tcPr>
          <w:p w14:paraId="24B12146" w14:textId="1A605973" w:rsidR="2A754980" w:rsidRPr="00A367BE" w:rsidRDefault="2A754980" w:rsidP="00EC7DBA">
            <w:pPr>
              <w:rPr>
                <w:b/>
                <w:bCs/>
                <w:color w:val="FFFFFF" w:themeColor="background1"/>
                <w:szCs w:val="13"/>
              </w:rPr>
            </w:pPr>
            <w:r w:rsidRPr="00A367BE">
              <w:rPr>
                <w:b/>
                <w:bCs/>
                <w:color w:val="FFFFFF" w:themeColor="background1"/>
                <w:szCs w:val="13"/>
              </w:rPr>
              <w:t xml:space="preserve"> Are you able to quantify the financial effect of the risk?</w:t>
            </w:r>
          </w:p>
        </w:tc>
        <w:tc>
          <w:tcPr>
            <w:tcW w:w="1204" w:type="dxa"/>
            <w:shd w:val="clear" w:color="auto" w:fill="C00000"/>
            <w:tcMar>
              <w:top w:w="100" w:type="dxa"/>
              <w:left w:w="100" w:type="dxa"/>
              <w:bottom w:w="100" w:type="dxa"/>
              <w:right w:w="100" w:type="dxa"/>
            </w:tcMar>
            <w:vAlign w:val="center"/>
          </w:tcPr>
          <w:p w14:paraId="19D37AFB" w14:textId="77777777" w:rsidR="00710C22" w:rsidRPr="00A367BE" w:rsidRDefault="2A754980" w:rsidP="00EC7DBA">
            <w:pPr>
              <w:rPr>
                <w:b/>
                <w:bCs/>
                <w:color w:val="FFFFFF" w:themeColor="background1"/>
                <w:szCs w:val="13"/>
              </w:rPr>
            </w:pPr>
            <w:r w:rsidRPr="00A367BE">
              <w:rPr>
                <w:b/>
                <w:bCs/>
                <w:color w:val="FFFFFF" w:themeColor="background1"/>
                <w:szCs w:val="13"/>
              </w:rPr>
              <w:t>Potential financial effect figure – minimum (currency)</w:t>
            </w:r>
          </w:p>
          <w:p w14:paraId="798B38D3" w14:textId="77777777" w:rsidR="00710C22" w:rsidRPr="00A367BE" w:rsidRDefault="00710C22" w:rsidP="00EC7DBA">
            <w:pPr>
              <w:rPr>
                <w:b/>
                <w:bCs/>
                <w:color w:val="FFFFFF" w:themeColor="background1"/>
                <w:szCs w:val="13"/>
              </w:rPr>
            </w:pPr>
          </w:p>
          <w:p w14:paraId="72E9EEF6" w14:textId="7416B8C2" w:rsidR="00710C22" w:rsidRPr="00A367BE" w:rsidRDefault="00710C22" w:rsidP="00EC7DBA">
            <w:pPr>
              <w:rPr>
                <w:b/>
                <w:bCs/>
                <w:i/>
                <w:iCs/>
                <w:color w:val="FFFFFF" w:themeColor="background1"/>
                <w:szCs w:val="13"/>
              </w:rPr>
            </w:pPr>
          </w:p>
        </w:tc>
        <w:tc>
          <w:tcPr>
            <w:tcW w:w="1088" w:type="dxa"/>
            <w:shd w:val="clear" w:color="auto" w:fill="C00000"/>
            <w:tcMar>
              <w:top w:w="100" w:type="dxa"/>
              <w:left w:w="100" w:type="dxa"/>
              <w:bottom w:w="100" w:type="dxa"/>
              <w:right w:w="100" w:type="dxa"/>
            </w:tcMar>
            <w:vAlign w:val="center"/>
          </w:tcPr>
          <w:p w14:paraId="39A13C02" w14:textId="77777777" w:rsidR="2A754980" w:rsidRPr="00A367BE" w:rsidRDefault="2A754980" w:rsidP="00EC7DBA">
            <w:pPr>
              <w:rPr>
                <w:b/>
                <w:bCs/>
                <w:color w:val="FFFFFF" w:themeColor="background1"/>
                <w:szCs w:val="13"/>
              </w:rPr>
            </w:pPr>
            <w:r w:rsidRPr="00A367BE">
              <w:rPr>
                <w:b/>
                <w:bCs/>
                <w:color w:val="FFFFFF" w:themeColor="background1"/>
                <w:szCs w:val="13"/>
              </w:rPr>
              <w:t>Potential financial effect figure – maximum (currency)</w:t>
            </w:r>
          </w:p>
          <w:p w14:paraId="6CC27541" w14:textId="77777777" w:rsidR="000009D3" w:rsidRPr="00A367BE" w:rsidRDefault="000009D3" w:rsidP="00EC7DBA">
            <w:pPr>
              <w:rPr>
                <w:b/>
                <w:bCs/>
                <w:color w:val="FFFFFF" w:themeColor="background1"/>
                <w:szCs w:val="13"/>
              </w:rPr>
            </w:pPr>
          </w:p>
          <w:p w14:paraId="62EA73DC" w14:textId="49870898" w:rsidR="000009D3" w:rsidRPr="00A367BE" w:rsidRDefault="000009D3" w:rsidP="00EC7DBA">
            <w:pPr>
              <w:rPr>
                <w:b/>
                <w:bCs/>
                <w:color w:val="FFFFFF" w:themeColor="background1"/>
                <w:szCs w:val="13"/>
              </w:rPr>
            </w:pPr>
          </w:p>
        </w:tc>
        <w:tc>
          <w:tcPr>
            <w:tcW w:w="1217" w:type="dxa"/>
            <w:shd w:val="clear" w:color="auto" w:fill="C00000"/>
            <w:tcMar>
              <w:top w:w="100" w:type="dxa"/>
              <w:left w:w="100" w:type="dxa"/>
              <w:bottom w:w="100" w:type="dxa"/>
              <w:right w:w="100" w:type="dxa"/>
            </w:tcMar>
            <w:vAlign w:val="center"/>
          </w:tcPr>
          <w:p w14:paraId="16781912" w14:textId="00EAE0BC" w:rsidR="2A754980" w:rsidRPr="00A367BE" w:rsidRDefault="2A754980" w:rsidP="00EC7DBA">
            <w:pPr>
              <w:rPr>
                <w:b/>
                <w:bCs/>
                <w:color w:val="FFFFFF" w:themeColor="background1"/>
                <w:szCs w:val="13"/>
              </w:rPr>
            </w:pPr>
            <w:r w:rsidRPr="00A367BE">
              <w:rPr>
                <w:b/>
                <w:bCs/>
                <w:color w:val="FFFFFF" w:themeColor="background1"/>
                <w:szCs w:val="13"/>
              </w:rPr>
              <w:t>Explanation of financial effect figure</w:t>
            </w:r>
          </w:p>
          <w:p w14:paraId="0C7ADA7A" w14:textId="77777777" w:rsidR="20B1E3FD" w:rsidRPr="00A367BE" w:rsidRDefault="20B1E3FD" w:rsidP="00EC7DBA">
            <w:pPr>
              <w:rPr>
                <w:b/>
                <w:bCs/>
                <w:color w:val="FFFFFF" w:themeColor="background1"/>
                <w:szCs w:val="13"/>
              </w:rPr>
            </w:pPr>
          </w:p>
          <w:p w14:paraId="0E5FBAFD" w14:textId="0B956CCB" w:rsidR="000009D3" w:rsidRPr="00A367BE" w:rsidRDefault="000009D3" w:rsidP="00EC7DBA">
            <w:pPr>
              <w:rPr>
                <w:b/>
                <w:bCs/>
                <w:color w:val="FFFFFF" w:themeColor="background1"/>
                <w:szCs w:val="13"/>
              </w:rPr>
            </w:pPr>
          </w:p>
        </w:tc>
        <w:tc>
          <w:tcPr>
            <w:tcW w:w="1531" w:type="dxa"/>
            <w:shd w:val="clear" w:color="auto" w:fill="C00000"/>
            <w:tcMar>
              <w:top w:w="100" w:type="dxa"/>
              <w:left w:w="100" w:type="dxa"/>
              <w:bottom w:w="100" w:type="dxa"/>
              <w:right w:w="100" w:type="dxa"/>
            </w:tcMar>
            <w:vAlign w:val="center"/>
          </w:tcPr>
          <w:p w14:paraId="31B830EC" w14:textId="286326CE" w:rsidR="2A754980" w:rsidRPr="00A367BE" w:rsidRDefault="2A754980" w:rsidP="00EC7DBA">
            <w:pPr>
              <w:rPr>
                <w:b/>
                <w:bCs/>
                <w:color w:val="FFFFFF" w:themeColor="background1"/>
                <w:szCs w:val="13"/>
              </w:rPr>
            </w:pPr>
            <w:r w:rsidRPr="00A367BE">
              <w:rPr>
                <w:b/>
                <w:bCs/>
                <w:color w:val="FFFFFF" w:themeColor="background1"/>
                <w:szCs w:val="13"/>
              </w:rPr>
              <w:t>Primary response to risk</w:t>
            </w:r>
          </w:p>
          <w:p w14:paraId="3602652F" w14:textId="4E3DA8D1" w:rsidR="00DF5FBB" w:rsidRPr="00A367BE" w:rsidRDefault="00DF5FBB" w:rsidP="00EC7DBA">
            <w:pPr>
              <w:rPr>
                <w:b/>
                <w:bCs/>
                <w:color w:val="FFFFFF" w:themeColor="background1"/>
                <w:szCs w:val="13"/>
              </w:rPr>
            </w:pPr>
          </w:p>
        </w:tc>
        <w:tc>
          <w:tcPr>
            <w:tcW w:w="1254" w:type="dxa"/>
            <w:shd w:val="clear" w:color="auto" w:fill="C00000"/>
            <w:tcMar>
              <w:top w:w="100" w:type="dxa"/>
              <w:left w:w="100" w:type="dxa"/>
              <w:bottom w:w="100" w:type="dxa"/>
              <w:right w:w="100" w:type="dxa"/>
            </w:tcMar>
            <w:vAlign w:val="center"/>
          </w:tcPr>
          <w:p w14:paraId="620C705C" w14:textId="71A75014" w:rsidR="2A754980" w:rsidRPr="00A367BE" w:rsidRDefault="2A754980" w:rsidP="00EC7DBA">
            <w:r w:rsidRPr="00A367BE">
              <w:rPr>
                <w:b/>
                <w:bCs/>
                <w:color w:val="FFFFFF" w:themeColor="background1"/>
                <w:szCs w:val="13"/>
              </w:rPr>
              <w:t>Cost of response to risk</w:t>
            </w:r>
          </w:p>
        </w:tc>
        <w:tc>
          <w:tcPr>
            <w:tcW w:w="1260" w:type="dxa"/>
            <w:shd w:val="clear" w:color="auto" w:fill="C00000"/>
            <w:tcMar>
              <w:top w:w="100" w:type="dxa"/>
              <w:left w:w="100" w:type="dxa"/>
              <w:bottom w:w="100" w:type="dxa"/>
              <w:right w:w="100" w:type="dxa"/>
            </w:tcMar>
            <w:vAlign w:val="center"/>
          </w:tcPr>
          <w:p w14:paraId="3D368A3B" w14:textId="4F8B0F20" w:rsidR="2A754980" w:rsidRPr="00A367BE" w:rsidRDefault="2A754980" w:rsidP="00EC7DBA">
            <w:pPr>
              <w:rPr>
                <w:b/>
                <w:bCs/>
                <w:color w:val="FFFFFF" w:themeColor="background1"/>
                <w:szCs w:val="13"/>
              </w:rPr>
            </w:pPr>
            <w:r w:rsidRPr="00A367BE">
              <w:rPr>
                <w:b/>
                <w:bCs/>
                <w:color w:val="FFFFFF" w:themeColor="background1"/>
                <w:szCs w:val="13"/>
              </w:rPr>
              <w:t>Explanation of cost calculation</w:t>
            </w:r>
          </w:p>
        </w:tc>
        <w:tc>
          <w:tcPr>
            <w:tcW w:w="1180" w:type="dxa"/>
            <w:shd w:val="clear" w:color="auto" w:fill="C00000"/>
            <w:tcMar>
              <w:top w:w="100" w:type="dxa"/>
              <w:left w:w="100" w:type="dxa"/>
              <w:bottom w:w="100" w:type="dxa"/>
              <w:right w:w="100" w:type="dxa"/>
            </w:tcMar>
            <w:vAlign w:val="center"/>
          </w:tcPr>
          <w:p w14:paraId="7B3F73E8" w14:textId="05BFA690" w:rsidR="2A754980" w:rsidRPr="00A367BE" w:rsidRDefault="2A754980" w:rsidP="00EC7DBA">
            <w:pPr>
              <w:rPr>
                <w:b/>
                <w:bCs/>
                <w:color w:val="FFFFFF" w:themeColor="background1"/>
                <w:szCs w:val="13"/>
              </w:rPr>
            </w:pPr>
            <w:r w:rsidRPr="00A367BE">
              <w:rPr>
                <w:b/>
                <w:bCs/>
                <w:color w:val="FFFFFF" w:themeColor="background1"/>
                <w:szCs w:val="13"/>
              </w:rPr>
              <w:t>Description of response</w:t>
            </w:r>
          </w:p>
        </w:tc>
      </w:tr>
      <w:tr w:rsidR="00390AC2" w14:paraId="151AF5D3" w14:textId="77777777" w:rsidTr="45C65D88">
        <w:trPr>
          <w:trHeight w:val="300"/>
          <w:jc w:val="center"/>
        </w:trPr>
        <w:tc>
          <w:tcPr>
            <w:tcW w:w="1779" w:type="dxa"/>
            <w:shd w:val="clear" w:color="auto" w:fill="D9D9D9" w:themeFill="background1" w:themeFillShade="D9"/>
            <w:tcMar>
              <w:top w:w="100" w:type="dxa"/>
              <w:left w:w="100" w:type="dxa"/>
              <w:bottom w:w="100" w:type="dxa"/>
              <w:right w:w="100" w:type="dxa"/>
            </w:tcMar>
          </w:tcPr>
          <w:p w14:paraId="5C8BB3BB" w14:textId="60F389DC" w:rsidR="2A754980" w:rsidRPr="00A32F68" w:rsidRDefault="2A754980" w:rsidP="00390AC2">
            <w:pPr>
              <w:pStyle w:val="td-p"/>
              <w:spacing w:before="0" w:after="0"/>
              <w:rPr>
                <w:rFonts w:cstheme="minorHAnsi"/>
                <w:sz w:val="13"/>
                <w:szCs w:val="13"/>
              </w:rPr>
            </w:pPr>
            <w:r w:rsidRPr="00A32F68">
              <w:rPr>
                <w:rFonts w:cstheme="minorHAnsi"/>
                <w:sz w:val="13"/>
                <w:szCs w:val="13"/>
              </w:rPr>
              <w:t xml:space="preserve">Select all that apply: </w:t>
            </w:r>
          </w:p>
          <w:p w14:paraId="364E34EE" w14:textId="7E9EEA61" w:rsidR="25F63161" w:rsidRPr="00A32F68" w:rsidRDefault="25F63161" w:rsidP="00390AC2">
            <w:pPr>
              <w:pStyle w:val="Bulletpointintable"/>
              <w:spacing w:before="0"/>
            </w:pPr>
            <w:r w:rsidRPr="00A32F68">
              <w:t xml:space="preserve"> Short-term</w:t>
            </w:r>
          </w:p>
          <w:p w14:paraId="5E93EEAB" w14:textId="46004355" w:rsidR="25F63161" w:rsidRPr="00A32F68" w:rsidRDefault="25F63161" w:rsidP="00390AC2">
            <w:pPr>
              <w:pStyle w:val="Bulletpointintable"/>
              <w:spacing w:before="0"/>
            </w:pPr>
            <w:r w:rsidRPr="00A32F68">
              <w:t>Medium- term</w:t>
            </w:r>
          </w:p>
          <w:p w14:paraId="5F86DF7F" w14:textId="5159CD3D" w:rsidR="002A1765" w:rsidRPr="00A32F68" w:rsidRDefault="25F63161" w:rsidP="00390AC2">
            <w:pPr>
              <w:pStyle w:val="Bulletpointintable"/>
              <w:spacing w:before="0"/>
            </w:pPr>
            <w:r w:rsidRPr="00A32F68">
              <w:t>Long-term</w:t>
            </w:r>
          </w:p>
          <w:p w14:paraId="128237BE" w14:textId="0C841DC1" w:rsidR="25F63161" w:rsidRPr="00A32F68" w:rsidRDefault="45C65D88">
            <w:pPr>
              <w:pStyle w:val="Bulletpointintable"/>
              <w:spacing w:before="0"/>
            </w:pPr>
            <w:r>
              <w:t>The risk has already had a</w:t>
            </w:r>
            <w:r w:rsidR="002A1765">
              <w:t xml:space="preserve"> s</w:t>
            </w:r>
            <w:r>
              <w:t>ubstantive effect on our</w:t>
            </w:r>
            <w:r w:rsidR="002A1765">
              <w:t xml:space="preserve"> o</w:t>
            </w:r>
            <w:r>
              <w:t>rganization in the reporting year</w:t>
            </w:r>
          </w:p>
          <w:p w14:paraId="4D973D2C" w14:textId="1F051ED1" w:rsidR="20B1E3FD" w:rsidRPr="00A32F68" w:rsidRDefault="25F63161" w:rsidP="00390AC2">
            <w:pPr>
              <w:pStyle w:val="Bulletpointintable"/>
              <w:spacing w:before="0"/>
            </w:pPr>
            <w:r w:rsidRPr="00A32F68">
              <w:t>Unknown</w:t>
            </w:r>
          </w:p>
        </w:tc>
        <w:tc>
          <w:tcPr>
            <w:tcW w:w="2626" w:type="dxa"/>
            <w:shd w:val="clear" w:color="auto" w:fill="D9D9D9" w:themeFill="background1" w:themeFillShade="D9"/>
            <w:tcMar>
              <w:top w:w="100" w:type="dxa"/>
              <w:left w:w="100" w:type="dxa"/>
              <w:bottom w:w="100" w:type="dxa"/>
              <w:right w:w="100" w:type="dxa"/>
            </w:tcMar>
          </w:tcPr>
          <w:p w14:paraId="3A4B34E0" w14:textId="43763986" w:rsidR="25F63161" w:rsidRPr="00A32F68" w:rsidRDefault="45C65D88" w:rsidP="45C65D88">
            <w:pPr>
              <w:pStyle w:val="td-p"/>
              <w:spacing w:before="0"/>
              <w:rPr>
                <w:rFonts w:cstheme="minorBidi"/>
                <w:sz w:val="13"/>
                <w:szCs w:val="13"/>
              </w:rPr>
            </w:pPr>
            <w:r w:rsidRPr="45C65D88">
              <w:rPr>
                <w:rFonts w:cstheme="minorBidi"/>
                <w:sz w:val="13"/>
                <w:szCs w:val="13"/>
              </w:rPr>
              <w:t xml:space="preserve">Select from: </w:t>
            </w:r>
          </w:p>
          <w:p w14:paraId="4E86819B" w14:textId="29899D4D" w:rsidR="25F63161" w:rsidRPr="00A32F68" w:rsidRDefault="45C65D88" w:rsidP="00C604B9">
            <w:pPr>
              <w:pStyle w:val="Bulletpointintable"/>
              <w:spacing w:before="0"/>
            </w:pPr>
            <w:r>
              <w:t>Virtually certain (99–100%)</w:t>
            </w:r>
          </w:p>
          <w:p w14:paraId="16910D14" w14:textId="3BB3F1CE" w:rsidR="25F63161" w:rsidRPr="00A32F68" w:rsidRDefault="25F63161" w:rsidP="00390AC2">
            <w:pPr>
              <w:pStyle w:val="Bulletpointintable"/>
              <w:spacing w:before="0"/>
            </w:pPr>
            <w:r w:rsidRPr="00A32F68">
              <w:t>Very likely (90–100%)</w:t>
            </w:r>
          </w:p>
          <w:p w14:paraId="5C42F03D" w14:textId="6B0B8473" w:rsidR="25F63161" w:rsidRPr="00A32F68" w:rsidRDefault="45C65D88" w:rsidP="00390AC2">
            <w:pPr>
              <w:pStyle w:val="Bulletpointintable"/>
              <w:spacing w:before="0"/>
            </w:pPr>
            <w:r>
              <w:t>Likely (66–100%)</w:t>
            </w:r>
          </w:p>
          <w:p w14:paraId="21160834" w14:textId="0A34648F" w:rsidR="25F63161" w:rsidRPr="00A32F68" w:rsidRDefault="25F63161" w:rsidP="00390AC2">
            <w:pPr>
              <w:pStyle w:val="Bulletpointintable"/>
              <w:spacing w:before="0"/>
            </w:pPr>
            <w:r w:rsidRPr="00A32F68">
              <w:t>More likely than not (50–100%)</w:t>
            </w:r>
          </w:p>
          <w:p w14:paraId="2D9B9AA1" w14:textId="243D2F9B" w:rsidR="25F63161" w:rsidRPr="00A32F68" w:rsidRDefault="25F63161" w:rsidP="00390AC2">
            <w:pPr>
              <w:pStyle w:val="Bulletpointintable"/>
              <w:spacing w:before="0"/>
            </w:pPr>
            <w:r w:rsidRPr="00A32F68">
              <w:t>About as likely as not (33–66%)</w:t>
            </w:r>
          </w:p>
          <w:p w14:paraId="233EE849" w14:textId="60EA4612" w:rsidR="25F63161" w:rsidRPr="00A32F68" w:rsidRDefault="25F63161" w:rsidP="00390AC2">
            <w:pPr>
              <w:pStyle w:val="Bulletpointintable"/>
              <w:spacing w:before="0"/>
            </w:pPr>
            <w:r w:rsidRPr="00A32F68">
              <w:t>Unlikely (0–33%)</w:t>
            </w:r>
          </w:p>
          <w:p w14:paraId="46AB5BE9" w14:textId="4632B097" w:rsidR="25F63161" w:rsidRPr="00A32F68" w:rsidRDefault="25F63161" w:rsidP="00390AC2">
            <w:pPr>
              <w:pStyle w:val="Bulletpointintable"/>
              <w:spacing w:before="0"/>
            </w:pPr>
            <w:r w:rsidRPr="00A32F68">
              <w:t>Very unlikely (0–10%)</w:t>
            </w:r>
          </w:p>
          <w:p w14:paraId="65213575" w14:textId="3E0B49E3" w:rsidR="25F63161" w:rsidRPr="00A32F68" w:rsidRDefault="25F63161" w:rsidP="00390AC2">
            <w:pPr>
              <w:pStyle w:val="Bulletpointintable"/>
              <w:spacing w:before="0"/>
            </w:pPr>
            <w:r w:rsidRPr="00A32F68">
              <w:t>Exceptionally unlikely (0–1%)</w:t>
            </w:r>
          </w:p>
          <w:p w14:paraId="66FD17C8" w14:textId="7DB9E2E9" w:rsidR="25F63161" w:rsidRPr="00A32F68" w:rsidRDefault="25F63161" w:rsidP="00390AC2">
            <w:pPr>
              <w:pStyle w:val="Bulletpointintable"/>
              <w:spacing w:before="0"/>
            </w:pPr>
            <w:r w:rsidRPr="00A32F68">
              <w:t>Unknown</w:t>
            </w:r>
          </w:p>
        </w:tc>
        <w:tc>
          <w:tcPr>
            <w:tcW w:w="1511" w:type="dxa"/>
            <w:shd w:val="clear" w:color="auto" w:fill="D9D9D9" w:themeFill="background1" w:themeFillShade="D9"/>
            <w:tcMar>
              <w:top w:w="100" w:type="dxa"/>
              <w:left w:w="100" w:type="dxa"/>
              <w:bottom w:w="100" w:type="dxa"/>
              <w:right w:w="100" w:type="dxa"/>
            </w:tcMar>
          </w:tcPr>
          <w:p w14:paraId="743CA658" w14:textId="6905CC5F" w:rsidR="56F63708" w:rsidRPr="00A32F68" w:rsidRDefault="45C65D88" w:rsidP="45C65D88">
            <w:pPr>
              <w:pStyle w:val="td-p"/>
              <w:spacing w:before="120" w:after="0"/>
              <w:rPr>
                <w:rFonts w:cstheme="minorBidi"/>
                <w:sz w:val="13"/>
                <w:szCs w:val="13"/>
              </w:rPr>
            </w:pPr>
            <w:r w:rsidRPr="45C65D88">
              <w:rPr>
                <w:rFonts w:cstheme="minorBidi"/>
                <w:sz w:val="13"/>
                <w:szCs w:val="13"/>
              </w:rPr>
              <w:t xml:space="preserve">Select from: </w:t>
            </w:r>
          </w:p>
          <w:p w14:paraId="7CE586FB" w14:textId="77E5E1EB" w:rsidR="56F63708" w:rsidRPr="00A32F68" w:rsidRDefault="56F63708" w:rsidP="00390AC2">
            <w:pPr>
              <w:pStyle w:val="Bulletpointintable"/>
              <w:spacing w:before="0"/>
            </w:pPr>
            <w:r w:rsidRPr="00A32F68">
              <w:t>High</w:t>
            </w:r>
          </w:p>
          <w:p w14:paraId="61DD442F" w14:textId="4ADC11D1" w:rsidR="56F63708" w:rsidRPr="00A32F68" w:rsidRDefault="56F63708" w:rsidP="00390AC2">
            <w:pPr>
              <w:pStyle w:val="Bulletpointintable"/>
              <w:spacing w:before="0"/>
            </w:pPr>
            <w:r w:rsidRPr="00A32F68">
              <w:t>Medium- high</w:t>
            </w:r>
          </w:p>
          <w:p w14:paraId="4536D4DC" w14:textId="7D1364E4" w:rsidR="56F63708" w:rsidRPr="00A32F68" w:rsidRDefault="56F63708" w:rsidP="00390AC2">
            <w:pPr>
              <w:pStyle w:val="Bulletpointintable"/>
              <w:spacing w:before="0"/>
            </w:pPr>
            <w:r w:rsidRPr="00A32F68">
              <w:t>Medium</w:t>
            </w:r>
          </w:p>
          <w:p w14:paraId="3F4C199F" w14:textId="13FB0445" w:rsidR="56F63708" w:rsidRPr="00A32F68" w:rsidRDefault="56F63708" w:rsidP="00390AC2">
            <w:pPr>
              <w:pStyle w:val="Bulletpointintable"/>
              <w:spacing w:before="0"/>
            </w:pPr>
            <w:r w:rsidRPr="00A32F68">
              <w:t>Medium- low</w:t>
            </w:r>
          </w:p>
          <w:p w14:paraId="5D1A3A04" w14:textId="3851CF3F" w:rsidR="56F63708" w:rsidRPr="00A32F68" w:rsidRDefault="56F63708" w:rsidP="00390AC2">
            <w:pPr>
              <w:pStyle w:val="Bulletpointintable"/>
              <w:spacing w:before="0"/>
            </w:pPr>
            <w:r w:rsidRPr="00A32F68">
              <w:t>Low</w:t>
            </w:r>
          </w:p>
          <w:p w14:paraId="517F20DC" w14:textId="3A1CB8AE" w:rsidR="56F63708" w:rsidRPr="00A32F68" w:rsidRDefault="56F63708" w:rsidP="00390AC2">
            <w:pPr>
              <w:pStyle w:val="Bulletpointintable"/>
              <w:spacing w:before="0"/>
            </w:pPr>
            <w:r w:rsidRPr="00A32F68">
              <w:t>Unknown</w:t>
            </w:r>
            <w:r w:rsidRPr="00A32F68">
              <w:rPr>
                <w:rFonts w:cstheme="minorHAnsi"/>
              </w:rPr>
              <w:br/>
            </w:r>
          </w:p>
          <w:p w14:paraId="4BEBA0B9" w14:textId="5F374E53" w:rsidR="20B1E3FD" w:rsidRPr="00A32F68" w:rsidRDefault="20B1E3FD" w:rsidP="20B1E3FD">
            <w:pPr>
              <w:spacing w:line="259" w:lineRule="auto"/>
              <w:rPr>
                <w:rFonts w:cstheme="minorHAnsi"/>
                <w:szCs w:val="13"/>
              </w:rPr>
            </w:pPr>
          </w:p>
        </w:tc>
        <w:tc>
          <w:tcPr>
            <w:tcW w:w="1189" w:type="dxa"/>
            <w:shd w:val="clear" w:color="auto" w:fill="D9D9D9" w:themeFill="background1" w:themeFillShade="D9"/>
            <w:tcMar>
              <w:top w:w="100" w:type="dxa"/>
              <w:left w:w="100" w:type="dxa"/>
              <w:bottom w:w="100" w:type="dxa"/>
              <w:right w:w="100" w:type="dxa"/>
            </w:tcMar>
          </w:tcPr>
          <w:p w14:paraId="3FA6C62D" w14:textId="77777777" w:rsidR="20B1E3FD" w:rsidRPr="00A32F68" w:rsidRDefault="20B1E3FD" w:rsidP="00390AC2">
            <w:pPr>
              <w:pStyle w:val="td-p"/>
              <w:spacing w:before="0" w:after="0"/>
              <w:rPr>
                <w:rFonts w:cstheme="minorHAnsi"/>
                <w:sz w:val="13"/>
                <w:szCs w:val="13"/>
              </w:rPr>
            </w:pPr>
            <w:r w:rsidRPr="00A32F68">
              <w:rPr>
                <w:rFonts w:cstheme="minorHAnsi"/>
                <w:sz w:val="13"/>
                <w:szCs w:val="13"/>
              </w:rPr>
              <w:t>Select from:</w:t>
            </w:r>
          </w:p>
          <w:p w14:paraId="3E7CF73C" w14:textId="79F3954D" w:rsidR="564ADAC8" w:rsidRPr="00A32F68" w:rsidRDefault="564ADAC8" w:rsidP="00390AC2">
            <w:pPr>
              <w:pStyle w:val="Bulletpointintable"/>
            </w:pPr>
            <w:r w:rsidRPr="00A32F68">
              <w:t>Yes</w:t>
            </w:r>
          </w:p>
          <w:p w14:paraId="05EDC2C8" w14:textId="4EF78FDD" w:rsidR="564ADAC8" w:rsidRPr="00A32F68" w:rsidRDefault="564ADAC8" w:rsidP="00390AC2">
            <w:pPr>
              <w:pStyle w:val="Bulletpointintable"/>
            </w:pPr>
            <w:r w:rsidRPr="00A32F68">
              <w:t>No</w:t>
            </w:r>
          </w:p>
          <w:p w14:paraId="46400331" w14:textId="2F60CAD0" w:rsidR="20B1E3FD" w:rsidRPr="00A32F68" w:rsidRDefault="20B1E3FD" w:rsidP="20B1E3FD">
            <w:pPr>
              <w:rPr>
                <w:rFonts w:cstheme="minorHAnsi"/>
                <w:szCs w:val="13"/>
              </w:rPr>
            </w:pPr>
          </w:p>
          <w:p w14:paraId="55BBD299" w14:textId="616FC424" w:rsidR="20B1E3FD" w:rsidRPr="00A32F68" w:rsidRDefault="20B1E3FD" w:rsidP="20B1E3FD">
            <w:pPr>
              <w:rPr>
                <w:rFonts w:cstheme="minorHAnsi"/>
              </w:rPr>
            </w:pPr>
          </w:p>
        </w:tc>
        <w:tc>
          <w:tcPr>
            <w:tcW w:w="1204" w:type="dxa"/>
            <w:shd w:val="clear" w:color="auto" w:fill="D9D9D9" w:themeFill="background1" w:themeFillShade="D9"/>
            <w:tcMar>
              <w:top w:w="100" w:type="dxa"/>
              <w:left w:w="100" w:type="dxa"/>
              <w:bottom w:w="100" w:type="dxa"/>
              <w:right w:w="100" w:type="dxa"/>
            </w:tcMar>
          </w:tcPr>
          <w:p w14:paraId="234BC585" w14:textId="0FED78C0" w:rsidR="564ADAC8" w:rsidRPr="00A32F68" w:rsidRDefault="564ADAC8" w:rsidP="20B1E3FD">
            <w:pPr>
              <w:rPr>
                <w:rFonts w:cstheme="minorHAnsi"/>
                <w:szCs w:val="13"/>
              </w:rPr>
            </w:pPr>
            <w:r w:rsidRPr="00A32F68">
              <w:rPr>
                <w:rFonts w:eastAsiaTheme="minorEastAsia" w:cstheme="minorHAnsi"/>
                <w:color w:val="333333"/>
                <w:szCs w:val="13"/>
              </w:rPr>
              <w:t>Numerical field [enter</w:t>
            </w:r>
          </w:p>
          <w:p w14:paraId="2F6675C4" w14:textId="0016F7AE" w:rsidR="564ADAC8" w:rsidRPr="00A32F68" w:rsidRDefault="45C65D88" w:rsidP="45C65D88">
            <w:pPr>
              <w:rPr>
                <w:rFonts w:cstheme="minorBidi"/>
              </w:rPr>
            </w:pPr>
            <w:r w:rsidRPr="45C65D88">
              <w:rPr>
                <w:rFonts w:eastAsiaTheme="minorEastAsia" w:cstheme="minorBidi"/>
                <w:color w:val="333333"/>
              </w:rPr>
              <w:t>a number from 0 to 999, 999, 999,999,999 using up to 2 decimal places]</w:t>
            </w:r>
          </w:p>
          <w:p w14:paraId="128C03BF" w14:textId="4B4EBF0D" w:rsidR="20B1E3FD" w:rsidRPr="00A32F68" w:rsidRDefault="20B1E3FD" w:rsidP="20B1E3FD">
            <w:pPr>
              <w:rPr>
                <w:rFonts w:cstheme="minorHAnsi"/>
              </w:rPr>
            </w:pPr>
          </w:p>
        </w:tc>
        <w:tc>
          <w:tcPr>
            <w:tcW w:w="1088" w:type="dxa"/>
            <w:shd w:val="clear" w:color="auto" w:fill="D9D9D9" w:themeFill="background1" w:themeFillShade="D9"/>
            <w:tcMar>
              <w:top w:w="100" w:type="dxa"/>
              <w:left w:w="100" w:type="dxa"/>
              <w:bottom w:w="100" w:type="dxa"/>
              <w:right w:w="100" w:type="dxa"/>
            </w:tcMar>
          </w:tcPr>
          <w:p w14:paraId="0B4A8AE6" w14:textId="3AA22A96" w:rsidR="564ADAC8" w:rsidRPr="00A32F68" w:rsidRDefault="564ADAC8" w:rsidP="20B1E3FD">
            <w:pPr>
              <w:spacing w:line="259" w:lineRule="auto"/>
              <w:rPr>
                <w:rFonts w:eastAsiaTheme="minorEastAsia" w:cstheme="minorHAnsi"/>
                <w:color w:val="333333"/>
                <w:szCs w:val="13"/>
              </w:rPr>
            </w:pPr>
            <w:r w:rsidRPr="00A32F68">
              <w:rPr>
                <w:rFonts w:eastAsiaTheme="minorEastAsia" w:cstheme="minorHAnsi"/>
                <w:color w:val="333333"/>
                <w:szCs w:val="13"/>
              </w:rPr>
              <w:t>Numerical field [enter</w:t>
            </w:r>
          </w:p>
          <w:p w14:paraId="0F505E10" w14:textId="530D24D0" w:rsidR="564ADAC8" w:rsidRPr="00A32F68" w:rsidRDefault="45C65D88" w:rsidP="45C65D88">
            <w:pPr>
              <w:spacing w:line="259" w:lineRule="auto"/>
              <w:rPr>
                <w:rFonts w:eastAsiaTheme="minorEastAsia" w:cstheme="minorBidi"/>
                <w:color w:val="333333"/>
              </w:rPr>
            </w:pPr>
            <w:r w:rsidRPr="45C65D88">
              <w:rPr>
                <w:rFonts w:eastAsiaTheme="minorEastAsia" w:cstheme="minorBidi"/>
                <w:color w:val="333333"/>
              </w:rPr>
              <w:t>a number from 0 to 999, 999,999,999,999 using up to 2 decimal places]</w:t>
            </w:r>
          </w:p>
          <w:p w14:paraId="749386AB" w14:textId="43C9F49C" w:rsidR="20B1E3FD" w:rsidRPr="00A32F68" w:rsidRDefault="20B1E3FD" w:rsidP="20B1E3FD">
            <w:pPr>
              <w:rPr>
                <w:rFonts w:cstheme="minorHAnsi"/>
              </w:rPr>
            </w:pPr>
          </w:p>
        </w:tc>
        <w:tc>
          <w:tcPr>
            <w:tcW w:w="1217" w:type="dxa"/>
            <w:shd w:val="clear" w:color="auto" w:fill="D9D9D9" w:themeFill="background1" w:themeFillShade="D9"/>
            <w:tcMar>
              <w:top w:w="100" w:type="dxa"/>
              <w:left w:w="100" w:type="dxa"/>
              <w:bottom w:w="100" w:type="dxa"/>
              <w:right w:w="100" w:type="dxa"/>
            </w:tcMar>
          </w:tcPr>
          <w:p w14:paraId="2BC66E5E" w14:textId="1F22BA9C" w:rsidR="564ADAC8" w:rsidRPr="00A32F68" w:rsidRDefault="564ADAC8" w:rsidP="20B1E3FD">
            <w:pPr>
              <w:spacing w:line="259" w:lineRule="auto"/>
              <w:rPr>
                <w:rFonts w:eastAsiaTheme="minorEastAsia" w:cstheme="minorHAnsi"/>
                <w:color w:val="333333"/>
                <w:szCs w:val="13"/>
              </w:rPr>
            </w:pPr>
            <w:r w:rsidRPr="00A32F68">
              <w:rPr>
                <w:rFonts w:eastAsiaTheme="minorEastAsia" w:cstheme="minorHAnsi"/>
                <w:color w:val="333333"/>
                <w:szCs w:val="13"/>
              </w:rPr>
              <w:t>Text field</w:t>
            </w:r>
          </w:p>
          <w:p w14:paraId="72C6EB7E" w14:textId="340ECD94" w:rsidR="564ADAC8" w:rsidRPr="00A32F68" w:rsidRDefault="564ADAC8" w:rsidP="20B1E3FD">
            <w:pPr>
              <w:rPr>
                <w:rFonts w:cstheme="minorHAnsi"/>
              </w:rPr>
            </w:pPr>
            <w:r w:rsidRPr="00A32F68">
              <w:rPr>
                <w:rFonts w:eastAsiaTheme="minorEastAsia" w:cstheme="minorHAnsi"/>
                <w:color w:val="333333"/>
                <w:szCs w:val="13"/>
              </w:rPr>
              <w:t>[maximum 2,500 characters]</w:t>
            </w:r>
          </w:p>
          <w:p w14:paraId="6C2BE364" w14:textId="246777F4" w:rsidR="20B1E3FD" w:rsidRPr="00A32F68" w:rsidRDefault="20B1E3FD" w:rsidP="6B6B277A">
            <w:pPr>
              <w:spacing w:before="15"/>
              <w:rPr>
                <w:rFonts w:cstheme="minorHAnsi"/>
              </w:rPr>
            </w:pPr>
          </w:p>
        </w:tc>
        <w:tc>
          <w:tcPr>
            <w:tcW w:w="1531" w:type="dxa"/>
            <w:shd w:val="clear" w:color="auto" w:fill="D9D9D9" w:themeFill="background1" w:themeFillShade="D9"/>
            <w:tcMar>
              <w:top w:w="100" w:type="dxa"/>
              <w:left w:w="100" w:type="dxa"/>
              <w:bottom w:w="100" w:type="dxa"/>
              <w:right w:w="100" w:type="dxa"/>
            </w:tcMar>
          </w:tcPr>
          <w:p w14:paraId="0010959F" w14:textId="0089F231" w:rsidR="07CF6739" w:rsidRPr="00A32F68" w:rsidRDefault="07CF6739" w:rsidP="006B1E1B">
            <w:pPr>
              <w:pStyle w:val="td-p"/>
              <w:spacing w:before="0"/>
              <w:rPr>
                <w:rFonts w:cstheme="minorHAnsi"/>
                <w:sz w:val="13"/>
                <w:szCs w:val="13"/>
              </w:rPr>
            </w:pPr>
            <w:r w:rsidRPr="00A32F68">
              <w:rPr>
                <w:rFonts w:cstheme="minorHAnsi"/>
                <w:sz w:val="13"/>
                <w:szCs w:val="13"/>
              </w:rPr>
              <w:t>Select from drop-down options below</w:t>
            </w:r>
          </w:p>
          <w:p w14:paraId="7DED789E" w14:textId="1C162BF2" w:rsidR="20B1E3FD" w:rsidRPr="00A32F68" w:rsidRDefault="20B1E3FD" w:rsidP="20B1E3FD">
            <w:pPr>
              <w:pStyle w:val="td-p"/>
              <w:spacing w:before="120"/>
              <w:rPr>
                <w:rFonts w:cstheme="minorHAnsi"/>
                <w:sz w:val="13"/>
                <w:szCs w:val="13"/>
              </w:rPr>
            </w:pPr>
            <w:r w:rsidRPr="00A32F68">
              <w:rPr>
                <w:rFonts w:cstheme="minorHAnsi"/>
              </w:rPr>
              <w:br/>
            </w:r>
          </w:p>
          <w:p w14:paraId="05391984" w14:textId="5A61910C" w:rsidR="20B1E3FD" w:rsidRPr="00A32F68" w:rsidRDefault="20B1E3FD" w:rsidP="20B1E3FD">
            <w:pPr>
              <w:rPr>
                <w:rFonts w:cstheme="minorHAnsi"/>
              </w:rPr>
            </w:pPr>
          </w:p>
        </w:tc>
        <w:tc>
          <w:tcPr>
            <w:tcW w:w="1254" w:type="dxa"/>
            <w:shd w:val="clear" w:color="auto" w:fill="D9D9D9" w:themeFill="background1" w:themeFillShade="D9"/>
            <w:tcMar>
              <w:top w:w="100" w:type="dxa"/>
              <w:left w:w="100" w:type="dxa"/>
              <w:bottom w:w="100" w:type="dxa"/>
              <w:right w:w="100" w:type="dxa"/>
            </w:tcMar>
          </w:tcPr>
          <w:p w14:paraId="20C660A3" w14:textId="2F855CBB" w:rsidR="514E624E" w:rsidRPr="00A32F68" w:rsidRDefault="514E624E" w:rsidP="006B1E1B">
            <w:pPr>
              <w:pStyle w:val="td-p"/>
              <w:spacing w:before="0"/>
              <w:rPr>
                <w:rFonts w:cstheme="minorHAnsi"/>
                <w:sz w:val="13"/>
                <w:szCs w:val="13"/>
              </w:rPr>
            </w:pPr>
            <w:r w:rsidRPr="00A32F68">
              <w:rPr>
                <w:rFonts w:cstheme="minorHAnsi"/>
                <w:sz w:val="13"/>
                <w:szCs w:val="13"/>
              </w:rPr>
              <w:t>Numerical</w:t>
            </w:r>
          </w:p>
          <w:p w14:paraId="6362D179" w14:textId="4B5C462A" w:rsidR="514E624E" w:rsidRPr="00A32F68" w:rsidRDefault="514E624E" w:rsidP="20B1E3FD">
            <w:pPr>
              <w:pStyle w:val="td-p"/>
              <w:spacing w:before="120"/>
              <w:rPr>
                <w:rFonts w:cstheme="minorHAnsi"/>
                <w:sz w:val="13"/>
                <w:szCs w:val="13"/>
              </w:rPr>
            </w:pPr>
            <w:r w:rsidRPr="00A32F68">
              <w:rPr>
                <w:rFonts w:cstheme="minorHAnsi"/>
                <w:sz w:val="13"/>
                <w:szCs w:val="13"/>
              </w:rPr>
              <w:t>field [enter a number from 0 to 999,999,999,999,999using up to 2 decimal places]</w:t>
            </w:r>
          </w:p>
          <w:p w14:paraId="5DCE5592" w14:textId="51917F36" w:rsidR="20B1E3FD" w:rsidRPr="00A32F68" w:rsidRDefault="20B1E3FD" w:rsidP="20B1E3FD">
            <w:pPr>
              <w:rPr>
                <w:rFonts w:cstheme="minorHAnsi"/>
              </w:rPr>
            </w:pPr>
          </w:p>
        </w:tc>
        <w:tc>
          <w:tcPr>
            <w:tcW w:w="1260" w:type="dxa"/>
            <w:shd w:val="clear" w:color="auto" w:fill="D9D9D9" w:themeFill="background1" w:themeFillShade="D9"/>
            <w:tcMar>
              <w:top w:w="100" w:type="dxa"/>
              <w:left w:w="100" w:type="dxa"/>
              <w:bottom w:w="100" w:type="dxa"/>
              <w:right w:w="100" w:type="dxa"/>
            </w:tcMar>
          </w:tcPr>
          <w:p w14:paraId="1207F721" w14:textId="2A417737" w:rsidR="514E624E" w:rsidRPr="00A32F68" w:rsidRDefault="514E624E" w:rsidP="20B1E3FD">
            <w:pPr>
              <w:spacing w:line="259" w:lineRule="auto"/>
              <w:rPr>
                <w:rFonts w:eastAsiaTheme="minorEastAsia" w:cstheme="minorHAnsi"/>
                <w:color w:val="333333"/>
                <w:szCs w:val="13"/>
              </w:rPr>
            </w:pPr>
            <w:r w:rsidRPr="00A32F68">
              <w:rPr>
                <w:rFonts w:eastAsiaTheme="minorEastAsia" w:cstheme="minorHAnsi"/>
                <w:color w:val="333333"/>
                <w:szCs w:val="13"/>
              </w:rPr>
              <w:t>Text field</w:t>
            </w:r>
          </w:p>
          <w:p w14:paraId="062DFE1A" w14:textId="62C9F254" w:rsidR="514E624E" w:rsidRPr="00A32F68" w:rsidRDefault="45C65D88" w:rsidP="45C65D88">
            <w:pPr>
              <w:spacing w:line="259" w:lineRule="auto"/>
              <w:rPr>
                <w:rFonts w:eastAsiaTheme="minorEastAsia" w:cstheme="minorBidi"/>
                <w:color w:val="333333"/>
              </w:rPr>
            </w:pPr>
            <w:r w:rsidRPr="45C65D88">
              <w:rPr>
                <w:rFonts w:eastAsiaTheme="minorEastAsia" w:cstheme="minorBidi"/>
                <w:color w:val="333333"/>
              </w:rPr>
              <w:t>[maximum 1,000 characters]</w:t>
            </w:r>
          </w:p>
          <w:p w14:paraId="7B29CBE4" w14:textId="7379E041" w:rsidR="20B1E3FD" w:rsidRPr="00A32F68" w:rsidRDefault="20B1E3FD" w:rsidP="20B1E3FD">
            <w:pPr>
              <w:rPr>
                <w:rFonts w:cstheme="minorHAnsi"/>
              </w:rPr>
            </w:pPr>
          </w:p>
        </w:tc>
        <w:tc>
          <w:tcPr>
            <w:tcW w:w="1180" w:type="dxa"/>
            <w:shd w:val="clear" w:color="auto" w:fill="D9D9D9" w:themeFill="background1" w:themeFillShade="D9"/>
            <w:tcMar>
              <w:top w:w="100" w:type="dxa"/>
              <w:left w:w="100" w:type="dxa"/>
              <w:bottom w:w="100" w:type="dxa"/>
              <w:right w:w="100" w:type="dxa"/>
            </w:tcMar>
          </w:tcPr>
          <w:p w14:paraId="1F30F961" w14:textId="772A5FDE" w:rsidR="514E624E" w:rsidRPr="00A32F68" w:rsidRDefault="514E624E" w:rsidP="006B1E1B">
            <w:pPr>
              <w:pStyle w:val="td-p"/>
              <w:spacing w:before="0"/>
              <w:rPr>
                <w:rFonts w:cstheme="minorHAnsi"/>
                <w:sz w:val="13"/>
                <w:szCs w:val="13"/>
              </w:rPr>
            </w:pPr>
            <w:r w:rsidRPr="00A32F68">
              <w:rPr>
                <w:rFonts w:cstheme="minorHAnsi"/>
                <w:sz w:val="13"/>
                <w:szCs w:val="13"/>
              </w:rPr>
              <w:t>Text field</w:t>
            </w:r>
          </w:p>
          <w:p w14:paraId="4E146743" w14:textId="20D2966F" w:rsidR="514E624E" w:rsidRPr="00A32F68" w:rsidRDefault="514E624E" w:rsidP="20B1E3FD">
            <w:pPr>
              <w:pStyle w:val="td-p"/>
              <w:spacing w:before="120"/>
              <w:rPr>
                <w:rFonts w:cstheme="minorHAnsi"/>
              </w:rPr>
            </w:pPr>
            <w:r w:rsidRPr="00A32F68">
              <w:rPr>
                <w:rFonts w:cstheme="minorHAnsi"/>
                <w:sz w:val="13"/>
                <w:szCs w:val="13"/>
              </w:rPr>
              <w:t>[maximum 2,000 characters]</w:t>
            </w:r>
          </w:p>
          <w:p w14:paraId="10C3C9CE" w14:textId="5084DB60" w:rsidR="20B1E3FD" w:rsidRPr="00A32F68" w:rsidRDefault="20B1E3FD" w:rsidP="20B1E3FD">
            <w:pPr>
              <w:rPr>
                <w:rFonts w:cstheme="minorHAnsi"/>
              </w:rPr>
            </w:pPr>
          </w:p>
        </w:tc>
      </w:tr>
    </w:tbl>
    <w:p w14:paraId="3DC0920A" w14:textId="0E73A6D4" w:rsidR="000B306A" w:rsidRPr="00935AD7" w:rsidRDefault="000B306A" w:rsidP="20B1E3FD">
      <w:pPr>
        <w:spacing w:beforeLines="50" w:before="120"/>
        <w:textAlignment w:val="baseline"/>
      </w:pPr>
      <w:r>
        <w:br/>
      </w: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20B1E3FD" w14:paraId="538A6CB5" w14:textId="77777777" w:rsidTr="00D71513">
        <w:trPr>
          <w:trHeight w:val="300"/>
          <w:jc w:val="center"/>
        </w:trPr>
        <w:tc>
          <w:tcPr>
            <w:tcW w:w="15360" w:type="dxa"/>
            <w:gridSpan w:val="2"/>
            <w:shd w:val="clear" w:color="auto" w:fill="C00000"/>
            <w:tcMar>
              <w:top w:w="100" w:type="dxa"/>
              <w:left w:w="100" w:type="dxa"/>
              <w:bottom w:w="100" w:type="dxa"/>
              <w:right w:w="100" w:type="dxa"/>
            </w:tcMar>
            <w:vAlign w:val="center"/>
          </w:tcPr>
          <w:p w14:paraId="1F6234B6" w14:textId="212EE5FF" w:rsidR="04AD34BB" w:rsidRDefault="04AD34BB" w:rsidP="00EC7DBA">
            <w:pPr>
              <w:jc w:val="center"/>
            </w:pPr>
            <w:r w:rsidRPr="20B1E3FD">
              <w:rPr>
                <w:b/>
                <w:bCs/>
                <w:color w:val="FFFFFF" w:themeColor="background1"/>
                <w:szCs w:val="13"/>
              </w:rPr>
              <w:t>Primary source of the environmental risk (column 4b)</w:t>
            </w:r>
          </w:p>
        </w:tc>
      </w:tr>
      <w:tr w:rsidR="20B1E3FD" w14:paraId="16C96E11"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tcPr>
          <w:p w14:paraId="267A11EE" w14:textId="0581FC16" w:rsidR="04AD34BB" w:rsidRPr="00A32F68" w:rsidRDefault="04AD34BB" w:rsidP="00EC7DBA">
            <w:pPr>
              <w:pStyle w:val="td-p"/>
              <w:spacing w:before="0" w:after="0"/>
              <w:rPr>
                <w:rFonts w:eastAsiaTheme="minorEastAsia" w:cstheme="minorHAnsi"/>
                <w:b/>
                <w:bCs/>
                <w:sz w:val="13"/>
                <w:szCs w:val="13"/>
              </w:rPr>
            </w:pPr>
            <w:r w:rsidRPr="00A32F68">
              <w:rPr>
                <w:rFonts w:eastAsiaTheme="minorEastAsia" w:cstheme="minorHAnsi"/>
                <w:b/>
                <w:bCs/>
                <w:sz w:val="13"/>
                <w:szCs w:val="13"/>
              </w:rPr>
              <w:t>Policy</w:t>
            </w:r>
          </w:p>
          <w:p w14:paraId="6FB692F3" w14:textId="2A0941F6" w:rsidR="04AD34BB" w:rsidRPr="00A32F68" w:rsidRDefault="04AD34BB" w:rsidP="00390AC2">
            <w:pPr>
              <w:pStyle w:val="Bulletpointintable"/>
              <w:spacing w:before="0"/>
            </w:pPr>
            <w:r w:rsidRPr="00EC7DBA">
              <w:t>Carbon</w:t>
            </w:r>
            <w:r w:rsidRPr="00A32F68">
              <w:t xml:space="preserve"> pricing mechanisms</w:t>
            </w:r>
          </w:p>
          <w:p w14:paraId="5199B4D9" w14:textId="0C5CDF1E" w:rsidR="04AD34BB" w:rsidRPr="00EC7DBA" w:rsidRDefault="04AD34BB" w:rsidP="001B473A">
            <w:pPr>
              <w:pStyle w:val="Bulletpointintable"/>
            </w:pPr>
            <w:r w:rsidRPr="00EC7DBA">
              <w:t>Changes to international law and bilateral agreements</w:t>
            </w:r>
          </w:p>
          <w:p w14:paraId="593B6E00" w14:textId="22924E53" w:rsidR="04AD34BB" w:rsidRPr="00EC7DBA" w:rsidRDefault="04AD34BB" w:rsidP="001B473A">
            <w:pPr>
              <w:pStyle w:val="Bulletpointintable"/>
            </w:pPr>
            <w:r w:rsidRPr="00EC7DBA">
              <w:t>Changes to national legislation</w:t>
            </w:r>
          </w:p>
          <w:p w14:paraId="78FEE313" w14:textId="428949E2" w:rsidR="04AD34BB" w:rsidRPr="00EC7DBA" w:rsidRDefault="04AD34BB" w:rsidP="001B473A">
            <w:pPr>
              <w:pStyle w:val="Bulletpointintable"/>
            </w:pPr>
            <w:r w:rsidRPr="00EC7DBA">
              <w:t>Changes to regulation of existing products and services</w:t>
            </w:r>
          </w:p>
          <w:p w14:paraId="4F270F56" w14:textId="5DEFF1AD" w:rsidR="04AD34BB" w:rsidRPr="00EC7DBA" w:rsidRDefault="04AD34BB" w:rsidP="001B473A">
            <w:pPr>
              <w:pStyle w:val="Bulletpointintable"/>
            </w:pPr>
            <w:r w:rsidRPr="00EC7DBA">
              <w:t>Higher water prices</w:t>
            </w:r>
          </w:p>
          <w:p w14:paraId="2205A617" w14:textId="334544CA" w:rsidR="04AD34BB" w:rsidRPr="00EC7DBA" w:rsidRDefault="04AD34BB" w:rsidP="001B473A">
            <w:pPr>
              <w:pStyle w:val="Bulletpointintable"/>
            </w:pPr>
            <w:r w:rsidRPr="00EC7DBA">
              <w:t>Increased difficulty in obtaining operations permits</w:t>
            </w:r>
          </w:p>
          <w:p w14:paraId="5F9DF502" w14:textId="18471FC2" w:rsidR="04AD34BB" w:rsidRPr="00EC7DBA" w:rsidRDefault="04AD34BB" w:rsidP="001B473A">
            <w:pPr>
              <w:pStyle w:val="Bulletpointintable"/>
            </w:pPr>
            <w:r w:rsidRPr="00EC7DBA">
              <w:t>Increased difficulty in obtaining withdrawal permits</w:t>
            </w:r>
          </w:p>
          <w:p w14:paraId="7D57DC85" w14:textId="7859A761" w:rsidR="04AD34BB" w:rsidRPr="00EC7DBA" w:rsidRDefault="04AD34BB" w:rsidP="001B473A">
            <w:pPr>
              <w:pStyle w:val="Bulletpointintable"/>
            </w:pPr>
            <w:r w:rsidRPr="00EC7DBA">
              <w:t>Introduction of regulatory standards for previously unregulated contaminants</w:t>
            </w:r>
          </w:p>
          <w:p w14:paraId="6EF8536B" w14:textId="0F7C89B8" w:rsidR="04AD34BB" w:rsidRPr="00EC7DBA" w:rsidRDefault="04AD34BB" w:rsidP="001B473A">
            <w:pPr>
              <w:pStyle w:val="Bulletpointintable"/>
            </w:pPr>
            <w:r w:rsidRPr="00EC7DBA">
              <w:t>Lack of mature certification and sustainability standards</w:t>
            </w:r>
          </w:p>
          <w:p w14:paraId="0464371C" w14:textId="54D3EC7F" w:rsidR="04AD34BB" w:rsidRPr="00EC7DBA" w:rsidRDefault="04AD34BB" w:rsidP="001B473A">
            <w:pPr>
              <w:pStyle w:val="Bulletpointintable"/>
            </w:pPr>
            <w:r w:rsidRPr="00EC7DBA">
              <w:t>Limited or lack of river basin management</w:t>
            </w:r>
          </w:p>
          <w:p w14:paraId="58F124EF" w14:textId="307D88CF" w:rsidR="04AD34BB" w:rsidRPr="00A32F68" w:rsidRDefault="04AD34BB" w:rsidP="001B473A">
            <w:pPr>
              <w:pStyle w:val="Bulletpointintable"/>
              <w:rPr>
                <w:rFonts w:cstheme="minorHAnsi"/>
              </w:rPr>
            </w:pPr>
            <w:r w:rsidRPr="00EC7DBA">
              <w:t>Limited or lack</w:t>
            </w:r>
            <w:r w:rsidRPr="00A32F68">
              <w:rPr>
                <w:rFonts w:cstheme="minorHAnsi"/>
              </w:rPr>
              <w:t xml:space="preserve"> of transboundary water management</w:t>
            </w:r>
          </w:p>
          <w:p w14:paraId="21B49BBE" w14:textId="75526D36" w:rsidR="04AD34BB" w:rsidRPr="00A32F68" w:rsidRDefault="04AD34BB" w:rsidP="001B473A">
            <w:pPr>
              <w:pStyle w:val="Bulletpointintable"/>
              <w:rPr>
                <w:rFonts w:cstheme="minorHAnsi"/>
              </w:rPr>
            </w:pPr>
            <w:r w:rsidRPr="00A32F68">
              <w:rPr>
                <w:rFonts w:cstheme="minorHAnsi"/>
              </w:rPr>
              <w:t>Mandatory water efficiency, conservation, recycling or process standards</w:t>
            </w:r>
          </w:p>
          <w:p w14:paraId="29DC9BE5" w14:textId="4FD6453A" w:rsidR="04AD34BB" w:rsidRPr="00A32F68" w:rsidRDefault="04AD34BB" w:rsidP="001B473A">
            <w:pPr>
              <w:pStyle w:val="Bulletpointintable"/>
              <w:rPr>
                <w:rFonts w:cstheme="minorHAnsi"/>
              </w:rPr>
            </w:pPr>
            <w:r w:rsidRPr="00A32F68">
              <w:rPr>
                <w:rFonts w:cstheme="minorHAnsi"/>
              </w:rPr>
              <w:t>Non-compliance with legislation</w:t>
            </w:r>
          </w:p>
          <w:p w14:paraId="0F877715" w14:textId="0CE80993" w:rsidR="04AD34BB" w:rsidRPr="00A32F68" w:rsidRDefault="04AD34BB" w:rsidP="001B473A">
            <w:pPr>
              <w:pStyle w:val="Bulletpointintable"/>
              <w:rPr>
                <w:rFonts w:cstheme="minorHAnsi"/>
              </w:rPr>
            </w:pPr>
            <w:r w:rsidRPr="00A32F68">
              <w:rPr>
                <w:rFonts w:cstheme="minorHAnsi"/>
              </w:rPr>
              <w:t>Poor enforcement of regulation</w:t>
            </w:r>
          </w:p>
          <w:p w14:paraId="153D0224" w14:textId="3B7ED05C" w:rsidR="04AD34BB" w:rsidRPr="00A32F68" w:rsidRDefault="04AD34BB" w:rsidP="001B473A">
            <w:pPr>
              <w:pStyle w:val="Bulletpointintable"/>
              <w:rPr>
                <w:rFonts w:cstheme="minorHAnsi"/>
              </w:rPr>
            </w:pPr>
            <w:r w:rsidRPr="00A32F68">
              <w:rPr>
                <w:rFonts w:cstheme="minorHAnsi"/>
              </w:rPr>
              <w:t>Poor coordination between regulatory bodies</w:t>
            </w:r>
          </w:p>
          <w:p w14:paraId="4615364B" w14:textId="49F19A64" w:rsidR="04AD34BB" w:rsidRPr="00A32F68" w:rsidRDefault="04AD34BB" w:rsidP="001B473A">
            <w:pPr>
              <w:pStyle w:val="Bulletpointintable"/>
              <w:rPr>
                <w:rFonts w:cstheme="minorHAnsi"/>
              </w:rPr>
            </w:pPr>
            <w:r w:rsidRPr="00A32F68">
              <w:rPr>
                <w:rFonts w:cstheme="minorHAnsi"/>
              </w:rPr>
              <w:t>Regulation of discharge quality/volumes</w:t>
            </w:r>
          </w:p>
          <w:p w14:paraId="4D25A814" w14:textId="3793AD76" w:rsidR="04AD34BB" w:rsidRPr="00A32F68" w:rsidRDefault="04AD34BB" w:rsidP="001B473A">
            <w:pPr>
              <w:pStyle w:val="Bulletpointintable"/>
              <w:rPr>
                <w:rFonts w:cstheme="minorHAnsi"/>
              </w:rPr>
            </w:pPr>
            <w:r w:rsidRPr="00A32F68">
              <w:rPr>
                <w:rFonts w:cstheme="minorHAnsi"/>
              </w:rPr>
              <w:lastRenderedPageBreak/>
              <w:t>Statutory water withdrawal limits/changes to water allocation</w:t>
            </w:r>
          </w:p>
          <w:p w14:paraId="1F5F25B3" w14:textId="3B8E3EB7" w:rsidR="04AD34BB" w:rsidRPr="00A32F68" w:rsidRDefault="04AD34BB" w:rsidP="001B473A">
            <w:pPr>
              <w:pStyle w:val="Bulletpointintable"/>
              <w:rPr>
                <w:rFonts w:cstheme="minorHAnsi"/>
              </w:rPr>
            </w:pPr>
            <w:r w:rsidRPr="00A32F68">
              <w:rPr>
                <w:rFonts w:cstheme="minorHAnsi"/>
              </w:rPr>
              <w:t>Uncertainty and/or conflicts involving land tenure rights and water rights</w:t>
            </w:r>
          </w:p>
          <w:p w14:paraId="16539262" w14:textId="7F4F9D0A" w:rsidR="04AD34BB" w:rsidRDefault="04AD34BB" w:rsidP="001B473A">
            <w:pPr>
              <w:pStyle w:val="Bulletpointintable"/>
              <w:rPr>
                <w:rFonts w:cstheme="minorHAnsi"/>
              </w:rPr>
            </w:pPr>
            <w:r w:rsidRPr="00A32F68">
              <w:rPr>
                <w:rFonts w:cstheme="minorHAnsi"/>
              </w:rPr>
              <w:t>Other policy risk, please specify</w:t>
            </w:r>
          </w:p>
          <w:p w14:paraId="3F0D70CD" w14:textId="77777777" w:rsidR="00390AC2" w:rsidRPr="00A32F68" w:rsidRDefault="00390AC2" w:rsidP="00390AC2">
            <w:pPr>
              <w:pStyle w:val="Bulletpointintable"/>
              <w:numPr>
                <w:ilvl w:val="0"/>
                <w:numId w:val="0"/>
              </w:numPr>
              <w:ind w:left="265"/>
              <w:rPr>
                <w:rFonts w:cstheme="minorHAnsi"/>
              </w:rPr>
            </w:pPr>
          </w:p>
          <w:p w14:paraId="471A9EB6" w14:textId="47A08675" w:rsidR="043D43FD" w:rsidRPr="00A32F68" w:rsidRDefault="043D43FD" w:rsidP="20B1E3FD">
            <w:pPr>
              <w:rPr>
                <w:rFonts w:eastAsiaTheme="minorEastAsia" w:cstheme="minorHAnsi"/>
                <w:b/>
                <w:bCs/>
                <w:color w:val="333333"/>
                <w:szCs w:val="13"/>
              </w:rPr>
            </w:pPr>
            <w:r w:rsidRPr="00A32F68">
              <w:rPr>
                <w:rFonts w:eastAsiaTheme="minorEastAsia" w:cstheme="minorHAnsi"/>
                <w:b/>
                <w:bCs/>
                <w:color w:val="333333"/>
                <w:szCs w:val="13"/>
              </w:rPr>
              <w:t>Liability (legal claims</w:t>
            </w:r>
            <w:r w:rsidR="29DD39AC" w:rsidRPr="00A32F68">
              <w:rPr>
                <w:rFonts w:eastAsiaTheme="minorEastAsia" w:cstheme="minorHAnsi"/>
                <w:b/>
                <w:bCs/>
                <w:color w:val="333333"/>
                <w:szCs w:val="13"/>
              </w:rPr>
              <w:t>)</w:t>
            </w:r>
          </w:p>
          <w:p w14:paraId="086BCF64" w14:textId="776D46E4" w:rsidR="043D43FD" w:rsidRPr="00A32F68" w:rsidRDefault="043D43FD" w:rsidP="001B473A">
            <w:pPr>
              <w:pStyle w:val="Bulletpointintable"/>
            </w:pPr>
            <w:r w:rsidRPr="00A32F68">
              <w:t>Exposure to sanctions and litigation</w:t>
            </w:r>
          </w:p>
          <w:p w14:paraId="6234EE9B" w14:textId="0CBECEE9" w:rsidR="043D43FD" w:rsidRPr="00A32F68" w:rsidRDefault="043D43FD" w:rsidP="001B473A">
            <w:pPr>
              <w:pStyle w:val="Bulletpointintable"/>
            </w:pPr>
            <w:r w:rsidRPr="00A32F68">
              <w:t>Moratoria and voluntary agreements</w:t>
            </w:r>
          </w:p>
          <w:p w14:paraId="257F533E" w14:textId="1DDB8E0F" w:rsidR="043D43FD" w:rsidRDefault="043D43FD" w:rsidP="001B473A">
            <w:pPr>
              <w:pStyle w:val="Bulletpointintable"/>
            </w:pPr>
            <w:r w:rsidRPr="00A32F68">
              <w:t>Other liability risk, please specify</w:t>
            </w:r>
          </w:p>
          <w:p w14:paraId="6C746426" w14:textId="77777777" w:rsidR="00390AC2" w:rsidRPr="00A32F68" w:rsidRDefault="00390AC2" w:rsidP="00390AC2">
            <w:pPr>
              <w:pStyle w:val="Bulletpointintable"/>
              <w:numPr>
                <w:ilvl w:val="0"/>
                <w:numId w:val="0"/>
              </w:numPr>
              <w:ind w:left="265"/>
            </w:pPr>
          </w:p>
          <w:p w14:paraId="6EFA681C" w14:textId="09AEB532" w:rsidR="043D43FD" w:rsidRPr="00A32F68" w:rsidRDefault="043D43FD" w:rsidP="20B1E3FD">
            <w:pPr>
              <w:spacing w:line="259" w:lineRule="auto"/>
              <w:rPr>
                <w:rFonts w:eastAsiaTheme="minorEastAsia" w:cstheme="minorHAnsi"/>
                <w:b/>
                <w:bCs/>
                <w:color w:val="333333"/>
                <w:szCs w:val="13"/>
              </w:rPr>
            </w:pPr>
            <w:r w:rsidRPr="00A32F68">
              <w:rPr>
                <w:rFonts w:eastAsiaTheme="minorEastAsia" w:cstheme="minorHAnsi"/>
                <w:b/>
                <w:bCs/>
                <w:color w:val="333333"/>
                <w:szCs w:val="13"/>
              </w:rPr>
              <w:t>Technology</w:t>
            </w:r>
          </w:p>
          <w:p w14:paraId="44403815" w14:textId="4C263164" w:rsidR="043D43FD" w:rsidRPr="00A32F68" w:rsidRDefault="043D43FD" w:rsidP="001B473A">
            <w:pPr>
              <w:pStyle w:val="Bulletpointintable"/>
              <w:rPr>
                <w:color w:val="475363"/>
              </w:rPr>
            </w:pPr>
            <w:r w:rsidRPr="00A32F68">
              <w:t>Dependency on water intensive energy sources</w:t>
            </w:r>
          </w:p>
          <w:p w14:paraId="7193A18C" w14:textId="4069A071" w:rsidR="043D43FD" w:rsidRPr="00A32F68" w:rsidRDefault="043D43FD" w:rsidP="001B473A">
            <w:pPr>
              <w:pStyle w:val="Bulletpointintable"/>
            </w:pPr>
            <w:r w:rsidRPr="00A32F68">
              <w:t>Inability to increase yield of existing production areas</w:t>
            </w:r>
          </w:p>
          <w:p w14:paraId="218EF620" w14:textId="0976DC89" w:rsidR="043D43FD" w:rsidRPr="00A32F68" w:rsidRDefault="043D43FD" w:rsidP="001B473A">
            <w:pPr>
              <w:pStyle w:val="Bulletpointintable"/>
            </w:pPr>
            <w:r w:rsidRPr="00A32F68">
              <w:t>Lack of access to data</w:t>
            </w:r>
          </w:p>
          <w:p w14:paraId="4CFF4D3D" w14:textId="66C92519" w:rsidR="043D43FD" w:rsidRPr="00A32F68" w:rsidRDefault="043D43FD" w:rsidP="001B473A">
            <w:pPr>
              <w:pStyle w:val="Bulletpointintable"/>
            </w:pPr>
            <w:r w:rsidRPr="00A32F68">
              <w:t>Lack of monitoring systems</w:t>
            </w:r>
          </w:p>
          <w:p w14:paraId="79A96441" w14:textId="684AA9EB" w:rsidR="043D43FD" w:rsidRPr="00A32F68" w:rsidRDefault="043D43FD" w:rsidP="001B473A">
            <w:pPr>
              <w:pStyle w:val="Bulletpointintable"/>
            </w:pPr>
            <w:r w:rsidRPr="00A32F68">
              <w:t>Transition to water efficient and low water intensity technologies and products</w:t>
            </w:r>
          </w:p>
          <w:p w14:paraId="203F04A7" w14:textId="7E16C9C4" w:rsidR="043D43FD" w:rsidRPr="00A32F68" w:rsidRDefault="043D43FD" w:rsidP="001B473A">
            <w:pPr>
              <w:pStyle w:val="Bulletpointintable"/>
            </w:pPr>
            <w:r w:rsidRPr="00A32F68">
              <w:t>Transition to water intensive, low carbon energy sources</w:t>
            </w:r>
          </w:p>
          <w:p w14:paraId="760E480E" w14:textId="5CC0E543" w:rsidR="043D43FD" w:rsidRPr="00A32F68" w:rsidRDefault="043D43FD" w:rsidP="001B473A">
            <w:pPr>
              <w:pStyle w:val="Bulletpointintable"/>
            </w:pPr>
            <w:r w:rsidRPr="00A32F68">
              <w:t>Transitioning to lower emissions technology</w:t>
            </w:r>
          </w:p>
          <w:p w14:paraId="4275E44D" w14:textId="569E4EB1" w:rsidR="043D43FD" w:rsidRPr="00A32F68" w:rsidRDefault="043D43FD" w:rsidP="001B473A">
            <w:pPr>
              <w:pStyle w:val="Bulletpointintable"/>
            </w:pPr>
            <w:r w:rsidRPr="00A32F68">
              <w:t>Unsuccessful investment in new technologies</w:t>
            </w:r>
          </w:p>
          <w:p w14:paraId="2C5258D6" w14:textId="3B8B4873" w:rsidR="57D86594" w:rsidRDefault="57D86594" w:rsidP="001B473A">
            <w:pPr>
              <w:pStyle w:val="Bulletpointintable"/>
            </w:pPr>
            <w:r w:rsidRPr="00A32F68">
              <w:t>Other technology risk, please specify</w:t>
            </w:r>
          </w:p>
          <w:p w14:paraId="671BB32D" w14:textId="77777777" w:rsidR="00390AC2" w:rsidRPr="00A32F68" w:rsidRDefault="00390AC2" w:rsidP="00390AC2">
            <w:pPr>
              <w:pStyle w:val="Bulletpointintable"/>
              <w:numPr>
                <w:ilvl w:val="0"/>
                <w:numId w:val="0"/>
              </w:numPr>
              <w:ind w:left="265"/>
            </w:pPr>
          </w:p>
          <w:p w14:paraId="39774711" w14:textId="785C0E43" w:rsidR="57D86594" w:rsidRPr="00A32F68" w:rsidRDefault="57D86594" w:rsidP="20B1E3FD">
            <w:pPr>
              <w:spacing w:line="259" w:lineRule="auto"/>
              <w:rPr>
                <w:rFonts w:eastAsiaTheme="minorEastAsia" w:cstheme="minorHAnsi"/>
                <w:b/>
                <w:bCs/>
                <w:color w:val="333333"/>
                <w:szCs w:val="13"/>
              </w:rPr>
            </w:pPr>
            <w:r w:rsidRPr="00A32F68">
              <w:rPr>
                <w:rFonts w:eastAsiaTheme="minorEastAsia" w:cstheme="minorHAnsi"/>
                <w:b/>
                <w:bCs/>
                <w:color w:val="333333"/>
                <w:szCs w:val="13"/>
              </w:rPr>
              <w:t>Market</w:t>
            </w:r>
          </w:p>
          <w:p w14:paraId="3BB840C9" w14:textId="035FDC8F" w:rsidR="00A32F68" w:rsidRPr="00A32F68" w:rsidRDefault="00A32F68" w:rsidP="001B473A">
            <w:pPr>
              <w:pStyle w:val="Bulletpointintable"/>
            </w:pPr>
            <w:r w:rsidRPr="00A32F68">
              <w:t>Changing customer behavior</w:t>
            </w:r>
          </w:p>
          <w:p w14:paraId="269A2288" w14:textId="77777777" w:rsidR="00A32F68" w:rsidRPr="00A32F68" w:rsidRDefault="00A32F68" w:rsidP="001B473A">
            <w:pPr>
              <w:pStyle w:val="Bulletpointintable"/>
            </w:pPr>
            <w:r w:rsidRPr="00A32F68">
              <w:t>Inadequate access to water, sanitation, and hygiene services</w:t>
            </w:r>
          </w:p>
          <w:p w14:paraId="022B8823" w14:textId="77777777" w:rsidR="00A32F68" w:rsidRPr="00A32F68" w:rsidRDefault="00A32F68" w:rsidP="001B473A">
            <w:pPr>
              <w:pStyle w:val="Bulletpointintable"/>
            </w:pPr>
            <w:r w:rsidRPr="00A32F68">
              <w:t>Increased commodity prices</w:t>
            </w:r>
          </w:p>
          <w:p w14:paraId="5B125A30" w14:textId="77777777" w:rsidR="00A32F68" w:rsidRPr="00A32F68" w:rsidRDefault="00A32F68" w:rsidP="001B473A">
            <w:pPr>
              <w:pStyle w:val="Bulletpointintable"/>
            </w:pPr>
            <w:r w:rsidRPr="00A32F68">
              <w:t>Increased cost of certified sustainable commodities</w:t>
            </w:r>
          </w:p>
          <w:p w14:paraId="6A1ADB79" w14:textId="77777777" w:rsidR="00A32F68" w:rsidRPr="00A32F68" w:rsidRDefault="00A32F68" w:rsidP="001B473A">
            <w:pPr>
              <w:pStyle w:val="Bulletpointintable"/>
            </w:pPr>
            <w:r w:rsidRPr="00A32F68">
              <w:t>Increased cost of raw materials</w:t>
            </w:r>
          </w:p>
          <w:p w14:paraId="2362A15A" w14:textId="77777777" w:rsidR="00A32F68" w:rsidRPr="00A32F68" w:rsidRDefault="00A32F68" w:rsidP="001B473A">
            <w:pPr>
              <w:pStyle w:val="Bulletpointintable"/>
            </w:pPr>
            <w:r w:rsidRPr="00A32F68">
              <w:t>Lack of availability of certified sustainable material</w:t>
            </w:r>
          </w:p>
          <w:p w14:paraId="19D4BEDB" w14:textId="77777777" w:rsidR="00A32F68" w:rsidRPr="00A32F68" w:rsidRDefault="00A32F68" w:rsidP="001B473A">
            <w:pPr>
              <w:pStyle w:val="Bulletpointintable"/>
            </w:pPr>
            <w:r w:rsidRPr="00A32F68">
              <w:t>Leakage markets</w:t>
            </w:r>
          </w:p>
          <w:p w14:paraId="11AAA423" w14:textId="77777777" w:rsidR="00A32F68" w:rsidRPr="00A32F68" w:rsidRDefault="00A32F68" w:rsidP="001B473A">
            <w:pPr>
              <w:pStyle w:val="Bulletpointintable"/>
            </w:pPr>
            <w:r w:rsidRPr="00A32F68">
              <w:t>Limited visibility of embedded commodities</w:t>
            </w:r>
          </w:p>
          <w:p w14:paraId="5A679E9E" w14:textId="77777777" w:rsidR="00A32F68" w:rsidRPr="00A32F68" w:rsidRDefault="00A32F68" w:rsidP="001B473A">
            <w:pPr>
              <w:pStyle w:val="Bulletpointintable"/>
            </w:pPr>
            <w:r w:rsidRPr="00A32F68">
              <w:t>Uncertainty about commodity origin and/or legality</w:t>
            </w:r>
          </w:p>
          <w:p w14:paraId="543CED50" w14:textId="77777777" w:rsidR="00A32F68" w:rsidRPr="00A32F68" w:rsidRDefault="00A32F68" w:rsidP="001B473A">
            <w:pPr>
              <w:pStyle w:val="Bulletpointintable"/>
            </w:pPr>
            <w:r w:rsidRPr="00A32F68">
              <w:t>Uncertainty in market signals</w:t>
            </w:r>
          </w:p>
          <w:p w14:paraId="2E980123" w14:textId="67405C36" w:rsidR="20B1E3FD" w:rsidRPr="00A32F68" w:rsidRDefault="00A32F68" w:rsidP="001B473A">
            <w:pPr>
              <w:pStyle w:val="Bulletpointintable"/>
            </w:pPr>
            <w:r w:rsidRPr="00A32F68">
              <w:t>Other market risk, please specify</w:t>
            </w:r>
          </w:p>
        </w:tc>
        <w:tc>
          <w:tcPr>
            <w:tcW w:w="7680" w:type="dxa"/>
            <w:shd w:val="clear" w:color="auto" w:fill="D9D9D9" w:themeFill="background1" w:themeFillShade="D9"/>
            <w:tcMar>
              <w:top w:w="100" w:type="dxa"/>
              <w:left w:w="100" w:type="dxa"/>
              <w:bottom w:w="100" w:type="dxa"/>
              <w:right w:w="100" w:type="dxa"/>
            </w:tcMar>
          </w:tcPr>
          <w:p w14:paraId="7B452055" w14:textId="19CADA74" w:rsidR="1C18CC7D" w:rsidRPr="00A32F68" w:rsidRDefault="1C18CC7D" w:rsidP="00EC7DBA">
            <w:pPr>
              <w:pStyle w:val="td-p"/>
              <w:spacing w:before="0" w:after="0"/>
              <w:rPr>
                <w:rFonts w:eastAsiaTheme="minorEastAsia" w:cstheme="minorHAnsi"/>
                <w:b/>
                <w:bCs/>
                <w:sz w:val="13"/>
                <w:szCs w:val="13"/>
              </w:rPr>
            </w:pPr>
            <w:r w:rsidRPr="00A32F68">
              <w:rPr>
                <w:rFonts w:eastAsiaTheme="minorEastAsia" w:cstheme="minorHAnsi"/>
                <w:b/>
                <w:bCs/>
                <w:sz w:val="13"/>
                <w:szCs w:val="13"/>
              </w:rPr>
              <w:lastRenderedPageBreak/>
              <w:t>Reputation</w:t>
            </w:r>
          </w:p>
          <w:p w14:paraId="09D257B6" w14:textId="718FB01C" w:rsidR="1C18CC7D" w:rsidRPr="00A32F68" w:rsidRDefault="1C18CC7D" w:rsidP="00390AC2">
            <w:pPr>
              <w:pStyle w:val="Bulletpointintable"/>
              <w:spacing w:before="0"/>
            </w:pPr>
            <w:r w:rsidRPr="00A32F68">
              <w:t>Increased stakeholder concern or negative stakeholder feedback</w:t>
            </w:r>
          </w:p>
          <w:p w14:paraId="3C60EAFB" w14:textId="4026FB75" w:rsidR="1C18CC7D" w:rsidRPr="00A32F68" w:rsidRDefault="1C18CC7D" w:rsidP="001B473A">
            <w:pPr>
              <w:pStyle w:val="Bulletpointintable"/>
            </w:pPr>
            <w:r w:rsidRPr="00A32F68">
              <w:t>Local community opposition</w:t>
            </w:r>
          </w:p>
          <w:p w14:paraId="5066783E" w14:textId="5F054166" w:rsidR="1C18CC7D" w:rsidRPr="00A32F68" w:rsidRDefault="1C18CC7D" w:rsidP="001B473A">
            <w:pPr>
              <w:pStyle w:val="Bulletpointintable"/>
            </w:pPr>
            <w:r w:rsidRPr="00A32F68">
              <w:t>Negative press coverage related to support of projects or activities with negative impacts on the environment (e.g. GHG emissions, deforestation &amp; conversion, water stress)</w:t>
            </w:r>
          </w:p>
          <w:p w14:paraId="3ACBF58A" w14:textId="00A4A841" w:rsidR="1C18CC7D" w:rsidRPr="00A32F68" w:rsidRDefault="1C18CC7D" w:rsidP="001B473A">
            <w:pPr>
              <w:pStyle w:val="Bulletpointintable"/>
            </w:pPr>
            <w:r w:rsidRPr="00A32F68">
              <w:t>Stigmatization of sector</w:t>
            </w:r>
          </w:p>
          <w:p w14:paraId="39969686" w14:textId="1A23E05E" w:rsidR="1C18CC7D" w:rsidRDefault="1C18CC7D" w:rsidP="001B473A">
            <w:pPr>
              <w:pStyle w:val="Bulletpointintable"/>
            </w:pPr>
            <w:r w:rsidRPr="00A32F68">
              <w:t>Other reputation risk, please specify</w:t>
            </w:r>
          </w:p>
          <w:p w14:paraId="03FA1433" w14:textId="77777777" w:rsidR="00390AC2" w:rsidRPr="00A32F68" w:rsidRDefault="00390AC2" w:rsidP="00390AC2">
            <w:pPr>
              <w:pStyle w:val="Bulletpointintable"/>
              <w:numPr>
                <w:ilvl w:val="0"/>
                <w:numId w:val="0"/>
              </w:numPr>
              <w:ind w:left="265"/>
            </w:pPr>
          </w:p>
          <w:p w14:paraId="36D0E30D" w14:textId="6DE32916" w:rsidR="451674E8" w:rsidRPr="00A32F68" w:rsidRDefault="451674E8" w:rsidP="20B1E3FD">
            <w:pPr>
              <w:rPr>
                <w:rFonts w:cstheme="minorHAnsi"/>
                <w:b/>
                <w:bCs/>
              </w:rPr>
            </w:pPr>
            <w:r w:rsidRPr="00A32F68">
              <w:rPr>
                <w:rFonts w:cstheme="minorHAnsi"/>
                <w:b/>
                <w:bCs/>
                <w:szCs w:val="13"/>
              </w:rPr>
              <w:t>Acute physical (short term, specific events that change the state of nature)</w:t>
            </w:r>
          </w:p>
          <w:p w14:paraId="22FEF501" w14:textId="7FA0420C" w:rsidR="451674E8" w:rsidRPr="00A32F68" w:rsidRDefault="451674E8" w:rsidP="001B473A">
            <w:pPr>
              <w:pStyle w:val="Bulletpointintable"/>
            </w:pPr>
            <w:r w:rsidRPr="00A32F68">
              <w:t>Avalanche</w:t>
            </w:r>
          </w:p>
          <w:p w14:paraId="0683ABED" w14:textId="1726CB40" w:rsidR="451674E8" w:rsidRPr="00A32F68" w:rsidRDefault="451674E8" w:rsidP="001B473A">
            <w:pPr>
              <w:pStyle w:val="Bulletpointintable"/>
            </w:pPr>
            <w:r w:rsidRPr="00A32F68">
              <w:t>Cold wave/frost</w:t>
            </w:r>
          </w:p>
          <w:p w14:paraId="28F685AE" w14:textId="17E14352" w:rsidR="451674E8" w:rsidRPr="00A32F68" w:rsidRDefault="451674E8" w:rsidP="001B473A">
            <w:pPr>
              <w:pStyle w:val="Bulletpointintable"/>
            </w:pPr>
            <w:r w:rsidRPr="00A32F68">
              <w:t>Cyclone, hurricane, typhoon</w:t>
            </w:r>
          </w:p>
          <w:p w14:paraId="0AB5571C" w14:textId="0B51A75B" w:rsidR="451674E8" w:rsidRPr="00A32F68" w:rsidRDefault="451674E8" w:rsidP="001B473A">
            <w:pPr>
              <w:pStyle w:val="Bulletpointintable"/>
            </w:pPr>
            <w:r w:rsidRPr="00A32F68">
              <w:t>Drought</w:t>
            </w:r>
          </w:p>
          <w:p w14:paraId="3B959522" w14:textId="6F0D1964" w:rsidR="451674E8" w:rsidRPr="00A32F68" w:rsidRDefault="451674E8" w:rsidP="001B473A">
            <w:pPr>
              <w:pStyle w:val="Bulletpointintable"/>
            </w:pPr>
            <w:r w:rsidRPr="00A32F68">
              <w:t>Flooding (coastal, fluvial pluvial, groundwater)</w:t>
            </w:r>
          </w:p>
          <w:p w14:paraId="256EEE1B" w14:textId="027013A2" w:rsidR="451674E8" w:rsidRPr="00A32F68" w:rsidRDefault="451674E8" w:rsidP="001B473A">
            <w:pPr>
              <w:pStyle w:val="Bulletpointintable"/>
            </w:pPr>
            <w:r w:rsidRPr="00A32F68">
              <w:t>Glacial lake outburst</w:t>
            </w:r>
          </w:p>
          <w:p w14:paraId="74766FBB" w14:textId="546002EE" w:rsidR="451674E8" w:rsidRPr="00A32F68" w:rsidRDefault="451674E8" w:rsidP="001B473A">
            <w:pPr>
              <w:pStyle w:val="Bulletpointintable"/>
            </w:pPr>
            <w:r w:rsidRPr="00A32F68">
              <w:t>Heat wave</w:t>
            </w:r>
          </w:p>
          <w:p w14:paraId="52AD8A3A" w14:textId="77671FCC" w:rsidR="451674E8" w:rsidRPr="00A32F68" w:rsidRDefault="451674E8" w:rsidP="001B473A">
            <w:pPr>
              <w:pStyle w:val="Bulletpointintable"/>
            </w:pPr>
            <w:r w:rsidRPr="00A32F68">
              <w:t>Heavy precipitation (rail, hail, snow/ice)</w:t>
            </w:r>
          </w:p>
          <w:p w14:paraId="21C2B4C6" w14:textId="00E76D3B" w:rsidR="451674E8" w:rsidRPr="00A32F68" w:rsidRDefault="451674E8" w:rsidP="001B473A">
            <w:pPr>
              <w:pStyle w:val="Bulletpointintable"/>
            </w:pPr>
            <w:r w:rsidRPr="00A32F68">
              <w:lastRenderedPageBreak/>
              <w:t>Landslide</w:t>
            </w:r>
          </w:p>
          <w:p w14:paraId="6D8CD802" w14:textId="36204476" w:rsidR="451674E8" w:rsidRPr="00A32F68" w:rsidRDefault="451674E8" w:rsidP="001B473A">
            <w:pPr>
              <w:pStyle w:val="Bulletpointintable"/>
            </w:pPr>
            <w:r w:rsidRPr="00A32F68">
              <w:t>Pollution incident</w:t>
            </w:r>
          </w:p>
          <w:p w14:paraId="60481BC2" w14:textId="73AA26CE" w:rsidR="451674E8" w:rsidRPr="00A32F68" w:rsidRDefault="451674E8" w:rsidP="001B473A">
            <w:pPr>
              <w:pStyle w:val="Bulletpointintable"/>
            </w:pPr>
            <w:r w:rsidRPr="00A32F68">
              <w:t>Storm (including blizzards, dust and sandstorm)</w:t>
            </w:r>
          </w:p>
          <w:p w14:paraId="56208792" w14:textId="5F53CE65" w:rsidR="451674E8" w:rsidRPr="00A32F68" w:rsidRDefault="451674E8" w:rsidP="001B473A">
            <w:pPr>
              <w:pStyle w:val="Bulletpointintable"/>
            </w:pPr>
            <w:r w:rsidRPr="00A32F68">
              <w:t>Subsidence</w:t>
            </w:r>
          </w:p>
          <w:p w14:paraId="4D3209BE" w14:textId="38185986" w:rsidR="451674E8" w:rsidRPr="00A32F68" w:rsidRDefault="451674E8" w:rsidP="001B473A">
            <w:pPr>
              <w:pStyle w:val="Bulletpointintable"/>
            </w:pPr>
            <w:r w:rsidRPr="00A32F68">
              <w:t>Tornado</w:t>
            </w:r>
          </w:p>
          <w:p w14:paraId="63D07F2D" w14:textId="6842CED0" w:rsidR="451674E8" w:rsidRPr="00A32F68" w:rsidRDefault="451674E8" w:rsidP="001B473A">
            <w:pPr>
              <w:pStyle w:val="Bulletpointintable"/>
            </w:pPr>
            <w:r w:rsidRPr="00A32F68">
              <w:t>Toxic spills</w:t>
            </w:r>
          </w:p>
          <w:p w14:paraId="2FF93126" w14:textId="0A299B4B" w:rsidR="451674E8" w:rsidRPr="00A32F68" w:rsidRDefault="451674E8" w:rsidP="001B473A">
            <w:pPr>
              <w:pStyle w:val="Bulletpointintable"/>
            </w:pPr>
            <w:r w:rsidRPr="00A32F68">
              <w:t>Wildfires</w:t>
            </w:r>
          </w:p>
          <w:p w14:paraId="529744D8" w14:textId="009ECA6A" w:rsidR="451674E8" w:rsidRDefault="451674E8" w:rsidP="001B473A">
            <w:pPr>
              <w:pStyle w:val="Bulletpointintable"/>
            </w:pPr>
            <w:r w:rsidRPr="00A32F68">
              <w:t>Other acute physical risk, please specify</w:t>
            </w:r>
          </w:p>
          <w:p w14:paraId="20E9B7B2" w14:textId="77777777" w:rsidR="00390AC2" w:rsidRPr="00A32F68" w:rsidRDefault="00390AC2" w:rsidP="00390AC2">
            <w:pPr>
              <w:pStyle w:val="Bulletpointintable"/>
              <w:numPr>
                <w:ilvl w:val="0"/>
                <w:numId w:val="0"/>
              </w:numPr>
              <w:ind w:left="265"/>
            </w:pPr>
          </w:p>
          <w:p w14:paraId="05D247D4" w14:textId="64009012" w:rsidR="59724390" w:rsidRPr="00A32F68" w:rsidRDefault="59724390" w:rsidP="20B1E3FD">
            <w:pPr>
              <w:rPr>
                <w:rFonts w:cstheme="minorHAnsi"/>
                <w:b/>
                <w:bCs/>
                <w:szCs w:val="13"/>
              </w:rPr>
            </w:pPr>
            <w:r w:rsidRPr="00A32F68">
              <w:rPr>
                <w:rFonts w:cstheme="minorHAnsi"/>
                <w:b/>
                <w:bCs/>
                <w:szCs w:val="13"/>
              </w:rPr>
              <w:t>Chronic physical (gradual changes to the state of nature)</w:t>
            </w:r>
          </w:p>
          <w:p w14:paraId="2A87B51B" w14:textId="1F18FD60" w:rsidR="00A32F68" w:rsidRPr="00A32F68" w:rsidRDefault="00A32F68" w:rsidP="001B473A">
            <w:pPr>
              <w:pStyle w:val="Bulletpointintable"/>
            </w:pPr>
            <w:r w:rsidRPr="00A32F68">
              <w:t>Change in land-use</w:t>
            </w:r>
          </w:p>
          <w:p w14:paraId="333BA18E" w14:textId="77777777" w:rsidR="00A32F68" w:rsidRPr="00A32F68" w:rsidRDefault="00A32F68" w:rsidP="001B473A">
            <w:pPr>
              <w:pStyle w:val="Bulletpointintable"/>
            </w:pPr>
            <w:r w:rsidRPr="00A32F68">
              <w:t>Changing precipitation patterns and types (rain, hail, snow/ice)</w:t>
            </w:r>
          </w:p>
          <w:p w14:paraId="11B188C6" w14:textId="77777777" w:rsidR="00A32F68" w:rsidRPr="00A32F68" w:rsidRDefault="00A32F68" w:rsidP="001B473A">
            <w:pPr>
              <w:pStyle w:val="Bulletpointintable"/>
            </w:pPr>
            <w:r w:rsidRPr="00A32F68">
              <w:t>Changing temperature (air, freshwater, marine water)</w:t>
            </w:r>
          </w:p>
          <w:p w14:paraId="62D8D2A5" w14:textId="77777777" w:rsidR="00A32F68" w:rsidRPr="00A32F68" w:rsidRDefault="00A32F68" w:rsidP="001B473A">
            <w:pPr>
              <w:pStyle w:val="Bulletpointintable"/>
            </w:pPr>
            <w:r w:rsidRPr="00A32F68">
              <w:t>Changing wind patterns</w:t>
            </w:r>
          </w:p>
          <w:p w14:paraId="3315DF0E" w14:textId="77777777" w:rsidR="00A32F68" w:rsidRPr="00A32F68" w:rsidRDefault="00A32F68" w:rsidP="001B473A">
            <w:pPr>
              <w:pStyle w:val="Bulletpointintable"/>
            </w:pPr>
            <w:r w:rsidRPr="00A32F68">
              <w:t>Coastal erosion</w:t>
            </w:r>
          </w:p>
          <w:p w14:paraId="691AF121" w14:textId="77777777" w:rsidR="00A32F68" w:rsidRPr="00A32F68" w:rsidRDefault="00A32F68" w:rsidP="001B473A">
            <w:pPr>
              <w:pStyle w:val="Bulletpointintable"/>
            </w:pPr>
            <w:r w:rsidRPr="00A32F68">
              <w:t>Declining water quality</w:t>
            </w:r>
          </w:p>
          <w:p w14:paraId="49A15F0C" w14:textId="77777777" w:rsidR="00A32F68" w:rsidRPr="00A32F68" w:rsidRDefault="00A32F68" w:rsidP="001B473A">
            <w:pPr>
              <w:pStyle w:val="Bulletpointintable"/>
            </w:pPr>
            <w:r w:rsidRPr="00A32F68">
              <w:t>Groundwater depletion</w:t>
            </w:r>
          </w:p>
          <w:p w14:paraId="4EC823F4" w14:textId="77777777" w:rsidR="00A32F68" w:rsidRPr="00A32F68" w:rsidRDefault="00A32F68" w:rsidP="001B473A">
            <w:pPr>
              <w:pStyle w:val="Bulletpointintable"/>
            </w:pPr>
            <w:r w:rsidRPr="00A32F68">
              <w:t>Heat stress</w:t>
            </w:r>
          </w:p>
          <w:p w14:paraId="6F182440" w14:textId="77777777" w:rsidR="00A32F68" w:rsidRPr="00A32F68" w:rsidRDefault="00A32F68" w:rsidP="001B473A">
            <w:pPr>
              <w:pStyle w:val="Bulletpointintable"/>
            </w:pPr>
            <w:r w:rsidRPr="00A32F68">
              <w:t>Inadequate water-related infrastructure</w:t>
            </w:r>
          </w:p>
          <w:p w14:paraId="0C339893" w14:textId="77777777" w:rsidR="00A32F68" w:rsidRPr="00A32F68" w:rsidRDefault="00A32F68" w:rsidP="001B473A">
            <w:pPr>
              <w:pStyle w:val="Bulletpointintable"/>
            </w:pPr>
            <w:r w:rsidRPr="00A32F68">
              <w:t>Increased ecosystem vulnerability</w:t>
            </w:r>
          </w:p>
          <w:p w14:paraId="3270F37B" w14:textId="77777777" w:rsidR="00A32F68" w:rsidRPr="00A32F68" w:rsidRDefault="00A32F68" w:rsidP="001B473A">
            <w:pPr>
              <w:pStyle w:val="Bulletpointintable"/>
            </w:pPr>
            <w:r w:rsidRPr="00A32F68">
              <w:t>Increased levels of environmental pollutants in freshwater bodies</w:t>
            </w:r>
          </w:p>
          <w:p w14:paraId="32397260" w14:textId="77777777" w:rsidR="00A32F68" w:rsidRPr="00A32F68" w:rsidRDefault="00A32F68" w:rsidP="001B473A">
            <w:pPr>
              <w:pStyle w:val="Bulletpointintable"/>
            </w:pPr>
            <w:r w:rsidRPr="00A32F68">
              <w:t>Increased severity of extreme weather events</w:t>
            </w:r>
          </w:p>
          <w:p w14:paraId="60E5ABA8" w14:textId="77777777" w:rsidR="00A32F68" w:rsidRPr="00A32F68" w:rsidRDefault="00A32F68" w:rsidP="001B473A">
            <w:pPr>
              <w:pStyle w:val="Bulletpointintable"/>
            </w:pPr>
            <w:r w:rsidRPr="00A32F68">
              <w:t>Land loss to desertification</w:t>
            </w:r>
          </w:p>
          <w:p w14:paraId="65F7439D" w14:textId="77777777" w:rsidR="00A32F68" w:rsidRPr="00A32F68" w:rsidRDefault="00A32F68" w:rsidP="001B473A">
            <w:pPr>
              <w:pStyle w:val="Bulletpointintable"/>
            </w:pPr>
            <w:r w:rsidRPr="00A32F68">
              <w:t>Ocean acidification</w:t>
            </w:r>
          </w:p>
          <w:p w14:paraId="59E9DA57" w14:textId="77777777" w:rsidR="00A32F68" w:rsidRPr="00A32F68" w:rsidRDefault="00A32F68" w:rsidP="001B473A">
            <w:pPr>
              <w:pStyle w:val="Bulletpointintable"/>
            </w:pPr>
            <w:r w:rsidRPr="00A32F68">
              <w:t>Permafrost thawing</w:t>
            </w:r>
          </w:p>
          <w:p w14:paraId="7B6A228E" w14:textId="77777777" w:rsidR="00A32F68" w:rsidRPr="00A32F68" w:rsidRDefault="00A32F68" w:rsidP="001B473A">
            <w:pPr>
              <w:pStyle w:val="Bulletpointintable"/>
            </w:pPr>
            <w:r w:rsidRPr="00A32F68">
              <w:t>Poorly managed sanitation</w:t>
            </w:r>
          </w:p>
          <w:p w14:paraId="31BC9175" w14:textId="77777777" w:rsidR="00A32F68" w:rsidRPr="00A32F68" w:rsidRDefault="00A32F68" w:rsidP="001B473A">
            <w:pPr>
              <w:pStyle w:val="Bulletpointintable"/>
            </w:pPr>
            <w:r w:rsidRPr="00A32F68">
              <w:t>Rationing of municipal water supply</w:t>
            </w:r>
          </w:p>
          <w:p w14:paraId="2A24F053" w14:textId="77777777" w:rsidR="00A32F68" w:rsidRPr="00A32F68" w:rsidRDefault="00A32F68" w:rsidP="001B473A">
            <w:pPr>
              <w:pStyle w:val="Bulletpointintable"/>
            </w:pPr>
            <w:r w:rsidRPr="00A32F68">
              <w:t>Saline intrusion</w:t>
            </w:r>
          </w:p>
          <w:p w14:paraId="66246A2E" w14:textId="77777777" w:rsidR="00A32F68" w:rsidRPr="00A32F68" w:rsidRDefault="00A32F68" w:rsidP="001B473A">
            <w:pPr>
              <w:pStyle w:val="Bulletpointintable"/>
            </w:pPr>
            <w:r w:rsidRPr="00A32F68">
              <w:t>Scarcity of land resources</w:t>
            </w:r>
          </w:p>
          <w:p w14:paraId="1E0A523C" w14:textId="77777777" w:rsidR="00A32F68" w:rsidRPr="00A32F68" w:rsidRDefault="00A32F68" w:rsidP="001B473A">
            <w:pPr>
              <w:pStyle w:val="Bulletpointintable"/>
            </w:pPr>
            <w:r w:rsidRPr="00A32F68">
              <w:t>Sea level rise</w:t>
            </w:r>
          </w:p>
          <w:p w14:paraId="0D019461" w14:textId="77777777" w:rsidR="00A32F68" w:rsidRPr="00A32F68" w:rsidRDefault="00A32F68" w:rsidP="001B473A">
            <w:pPr>
              <w:pStyle w:val="Bulletpointintable"/>
            </w:pPr>
            <w:r w:rsidRPr="00A32F68">
              <w:t>Seasonal supply variability</w:t>
            </w:r>
          </w:p>
          <w:p w14:paraId="10A5F2C8" w14:textId="77777777" w:rsidR="00A32F68" w:rsidRPr="00A32F68" w:rsidRDefault="00A32F68" w:rsidP="001B473A">
            <w:pPr>
              <w:pStyle w:val="Bulletpointintable"/>
            </w:pPr>
            <w:r w:rsidRPr="00A32F68">
              <w:t>Soil degradation</w:t>
            </w:r>
          </w:p>
          <w:p w14:paraId="495F9635" w14:textId="77777777" w:rsidR="00A32F68" w:rsidRPr="00A32F68" w:rsidRDefault="00A32F68" w:rsidP="001B473A">
            <w:pPr>
              <w:pStyle w:val="Bulletpointintable"/>
            </w:pPr>
            <w:r w:rsidRPr="00A32F68">
              <w:t>Soil erosion</w:t>
            </w:r>
          </w:p>
          <w:p w14:paraId="731247E4" w14:textId="77777777" w:rsidR="00A32F68" w:rsidRPr="00A32F68" w:rsidRDefault="00A32F68" w:rsidP="001B473A">
            <w:pPr>
              <w:pStyle w:val="Bulletpointintable"/>
            </w:pPr>
            <w:r w:rsidRPr="00A32F68">
              <w:t>Solifluction</w:t>
            </w:r>
          </w:p>
          <w:p w14:paraId="1F5CF176" w14:textId="77777777" w:rsidR="00A32F68" w:rsidRPr="00A32F68" w:rsidRDefault="00A32F68" w:rsidP="001B473A">
            <w:pPr>
              <w:pStyle w:val="Bulletpointintable"/>
            </w:pPr>
            <w:r w:rsidRPr="00A32F68">
              <w:t>Temperature variability</w:t>
            </w:r>
          </w:p>
          <w:p w14:paraId="4BA80A9E" w14:textId="77777777" w:rsidR="00A32F68" w:rsidRPr="00A32F68" w:rsidRDefault="00A32F68" w:rsidP="001B473A">
            <w:pPr>
              <w:pStyle w:val="Bulletpointintable"/>
            </w:pPr>
            <w:r w:rsidRPr="00A32F68">
              <w:t>Water stress</w:t>
            </w:r>
          </w:p>
          <w:p w14:paraId="026B7C40" w14:textId="222FF51E" w:rsidR="20B1E3FD" w:rsidRPr="00A32F68" w:rsidRDefault="00A32F68" w:rsidP="001B473A">
            <w:pPr>
              <w:pStyle w:val="Bulletpointintable"/>
            </w:pPr>
            <w:r w:rsidRPr="00A32F68">
              <w:t>Other chronic physical risk, please specify</w:t>
            </w:r>
            <w:r w:rsidR="20B1E3FD" w:rsidRPr="00A32F68">
              <w:rPr>
                <w:rFonts w:cstheme="minorHAnsi"/>
              </w:rPr>
              <w:br/>
            </w:r>
            <w:r w:rsidR="20B1E3FD" w:rsidRPr="00A32F68">
              <w:rPr>
                <w:rFonts w:cstheme="minorHAnsi"/>
              </w:rPr>
              <w:br/>
            </w:r>
            <w:r w:rsidR="20B1E3FD" w:rsidRPr="00A32F68">
              <w:rPr>
                <w:rFonts w:cstheme="minorHAnsi"/>
              </w:rPr>
              <w:br/>
            </w:r>
          </w:p>
        </w:tc>
      </w:tr>
    </w:tbl>
    <w:p w14:paraId="48947846" w14:textId="42B36E26" w:rsidR="000B306A" w:rsidRPr="00935AD7" w:rsidRDefault="000B306A" w:rsidP="20B1E3FD">
      <w:pPr>
        <w:spacing w:beforeLines="50" w:before="120"/>
        <w:textAlignment w:val="baseline"/>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20B1E3FD" w14:paraId="7F5ACF78" w14:textId="77777777" w:rsidTr="00D71513">
        <w:trPr>
          <w:trHeight w:val="300"/>
          <w:jc w:val="center"/>
        </w:trPr>
        <w:tc>
          <w:tcPr>
            <w:tcW w:w="15360" w:type="dxa"/>
            <w:gridSpan w:val="2"/>
            <w:shd w:val="clear" w:color="auto" w:fill="C00000"/>
            <w:tcMar>
              <w:top w:w="100" w:type="dxa"/>
              <w:left w:w="100" w:type="dxa"/>
              <w:bottom w:w="100" w:type="dxa"/>
              <w:right w:w="100" w:type="dxa"/>
            </w:tcMar>
            <w:vAlign w:val="center"/>
          </w:tcPr>
          <w:p w14:paraId="35C7B114" w14:textId="1B96CA7C" w:rsidR="5134F7C8" w:rsidRDefault="5134F7C8" w:rsidP="00EC7DBA">
            <w:pPr>
              <w:jc w:val="center"/>
            </w:pPr>
            <w:r w:rsidRPr="20B1E3FD">
              <w:rPr>
                <w:b/>
                <w:bCs/>
                <w:color w:val="FFFFFF" w:themeColor="background1"/>
                <w:szCs w:val="13"/>
              </w:rPr>
              <w:t>Primary financial effect of the risk (column 9)</w:t>
            </w:r>
          </w:p>
        </w:tc>
      </w:tr>
      <w:tr w:rsidR="20B1E3FD" w14:paraId="29F5B2C3"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tcPr>
          <w:p w14:paraId="28093C2B" w14:textId="25862167" w:rsidR="1BDD2794" w:rsidRDefault="1BDD2794" w:rsidP="001B473A">
            <w:pPr>
              <w:pStyle w:val="Bulletpointintable"/>
            </w:pPr>
            <w:r w:rsidRPr="20B1E3FD">
              <w:t>Brand damage</w:t>
            </w:r>
          </w:p>
          <w:p w14:paraId="1FA8CDE6" w14:textId="1EF85C78" w:rsidR="1BDD2794" w:rsidRDefault="1BDD2794" w:rsidP="001B473A">
            <w:pPr>
              <w:pStyle w:val="Bulletpointintable"/>
            </w:pPr>
            <w:r w:rsidRPr="20B1E3FD">
              <w:t>Change in revenue mix and sources</w:t>
            </w:r>
          </w:p>
          <w:p w14:paraId="4310BAD6" w14:textId="224B7F48" w:rsidR="1BDD2794" w:rsidRDefault="1BDD2794" w:rsidP="001B473A">
            <w:pPr>
              <w:pStyle w:val="Bulletpointintable"/>
            </w:pPr>
            <w:r w:rsidRPr="20B1E3FD">
              <w:t>Closure of operations</w:t>
            </w:r>
          </w:p>
          <w:p w14:paraId="71D17DC3" w14:textId="6FC8AC39" w:rsidR="1BDD2794" w:rsidRDefault="1BDD2794" w:rsidP="001B473A">
            <w:pPr>
              <w:pStyle w:val="Bulletpointintable"/>
            </w:pPr>
            <w:r w:rsidRPr="20B1E3FD">
              <w:lastRenderedPageBreak/>
              <w:t>Constraint to growth</w:t>
            </w:r>
          </w:p>
          <w:p w14:paraId="04C52DA1" w14:textId="0635E749" w:rsidR="1BDD2794" w:rsidRDefault="1BDD2794" w:rsidP="001B473A">
            <w:pPr>
              <w:pStyle w:val="Bulletpointintable"/>
            </w:pPr>
            <w:r w:rsidRPr="20B1E3FD">
              <w:t>Decrease in shareholder value</w:t>
            </w:r>
          </w:p>
          <w:p w14:paraId="0F8B143D" w14:textId="7B7AEFBF" w:rsidR="1BDD2794" w:rsidRDefault="1BDD2794" w:rsidP="001B473A">
            <w:pPr>
              <w:pStyle w:val="Bulletpointintable"/>
            </w:pPr>
            <w:r w:rsidRPr="20B1E3FD">
              <w:t>Decreased access to capital</w:t>
            </w:r>
          </w:p>
          <w:p w14:paraId="47630A85" w14:textId="69D43A46" w:rsidR="1BDD2794" w:rsidRDefault="1BDD2794" w:rsidP="001B473A">
            <w:pPr>
              <w:pStyle w:val="Bulletpointintable"/>
            </w:pPr>
            <w:r w:rsidRPr="20B1E3FD">
              <w:t>Decreased asset value or asset useful life leading to write-offs, asset impairment or early retirement of existing assets</w:t>
            </w:r>
          </w:p>
          <w:p w14:paraId="6BA86E67" w14:textId="37646777" w:rsidR="1BDD2794" w:rsidRDefault="1BDD2794" w:rsidP="001B473A">
            <w:pPr>
              <w:pStyle w:val="Bulletpointintable"/>
            </w:pPr>
            <w:r w:rsidRPr="20B1E3FD">
              <w:t>Decreased revenues due to reduced demand for products and services</w:t>
            </w:r>
          </w:p>
          <w:p w14:paraId="09021E87" w14:textId="371B71E7" w:rsidR="1BDD2794" w:rsidRDefault="1BDD2794" w:rsidP="001B473A">
            <w:pPr>
              <w:pStyle w:val="Bulletpointintable"/>
            </w:pPr>
            <w:r w:rsidRPr="20B1E3FD">
              <w:t>Decreased revenues due to reduced production capacity</w:t>
            </w:r>
          </w:p>
          <w:p w14:paraId="3A2E3FF7" w14:textId="08CC8BBD" w:rsidR="1BDD2794" w:rsidRDefault="1BDD2794" w:rsidP="001B473A">
            <w:pPr>
              <w:pStyle w:val="Bulletpointintable"/>
            </w:pPr>
            <w:r w:rsidRPr="20B1E3FD">
              <w:t>Delays in securing operating licenses</w:t>
            </w:r>
          </w:p>
          <w:p w14:paraId="6F162B50" w14:textId="3830F3BA" w:rsidR="1BDD2794" w:rsidRDefault="1BDD2794" w:rsidP="001B473A">
            <w:pPr>
              <w:pStyle w:val="Bulletpointintable"/>
            </w:pPr>
            <w:r w:rsidRPr="20B1E3FD">
              <w:t>Disruption in production capacity</w:t>
            </w:r>
          </w:p>
          <w:p w14:paraId="6CC350B5" w14:textId="55832A93" w:rsidR="1BDD2794" w:rsidRDefault="1BDD2794" w:rsidP="001B473A">
            <w:pPr>
              <w:pStyle w:val="Bulletpointintable"/>
            </w:pPr>
            <w:r w:rsidRPr="20B1E3FD">
              <w:t>Disruption to sales</w:t>
            </w:r>
          </w:p>
          <w:p w14:paraId="798E521E" w14:textId="6F6D238F" w:rsidR="1BDD2794" w:rsidRDefault="1BDD2794" w:rsidP="001B473A">
            <w:pPr>
              <w:pStyle w:val="Bulletpointintable"/>
            </w:pPr>
            <w:r w:rsidRPr="20B1E3FD">
              <w:t>Disruption in upstream supply chain (suppliers)</w:t>
            </w:r>
          </w:p>
          <w:p w14:paraId="71A1199B" w14:textId="6076268C" w:rsidR="1BDD2794" w:rsidRDefault="1BDD2794" w:rsidP="001B473A">
            <w:pPr>
              <w:pStyle w:val="Bulletpointintable"/>
            </w:pPr>
            <w:r w:rsidRPr="20B1E3FD">
              <w:t>Disruption to workforce management and planning</w:t>
            </w:r>
          </w:p>
          <w:p w14:paraId="1933DE0D" w14:textId="79B0C39F" w:rsidR="20B1E3FD" w:rsidRDefault="1BDD2794" w:rsidP="00A32F68">
            <w:pPr>
              <w:pStyle w:val="Bulletpointintable"/>
            </w:pPr>
            <w:r w:rsidRPr="20B1E3FD">
              <w:t>Fines, penalties or enforcement orders</w:t>
            </w:r>
          </w:p>
        </w:tc>
        <w:tc>
          <w:tcPr>
            <w:tcW w:w="7680" w:type="dxa"/>
            <w:shd w:val="clear" w:color="auto" w:fill="D9D9D9" w:themeFill="background1" w:themeFillShade="D9"/>
            <w:tcMar>
              <w:top w:w="100" w:type="dxa"/>
              <w:left w:w="100" w:type="dxa"/>
              <w:bottom w:w="100" w:type="dxa"/>
              <w:right w:w="100" w:type="dxa"/>
            </w:tcMar>
          </w:tcPr>
          <w:p w14:paraId="6A5EDC56" w14:textId="6D07ADAD" w:rsidR="1BDD2794" w:rsidRDefault="1BDD2794" w:rsidP="001B473A">
            <w:pPr>
              <w:pStyle w:val="Bulletpointintable"/>
            </w:pPr>
            <w:r w:rsidRPr="20B1E3FD">
              <w:lastRenderedPageBreak/>
              <w:t>Increased capital expenditures</w:t>
            </w:r>
          </w:p>
          <w:p w14:paraId="4DE9BE10" w14:textId="0D795B74" w:rsidR="1BDD2794" w:rsidRDefault="1BDD2794" w:rsidP="001B473A">
            <w:pPr>
              <w:pStyle w:val="Bulletpointintable"/>
            </w:pPr>
            <w:r w:rsidRPr="20B1E3FD">
              <w:t>Increased compliance costs</w:t>
            </w:r>
          </w:p>
          <w:p w14:paraId="37C25CCE" w14:textId="002DF055" w:rsidR="1BDD2794" w:rsidRDefault="1BDD2794" w:rsidP="001B473A">
            <w:pPr>
              <w:pStyle w:val="Bulletpointintable"/>
            </w:pPr>
            <w:r w:rsidRPr="20B1E3FD">
              <w:t>Increased cost of capital</w:t>
            </w:r>
          </w:p>
          <w:p w14:paraId="2A653221" w14:textId="5B206B72" w:rsidR="1BDD2794" w:rsidRDefault="1BDD2794" w:rsidP="001B473A">
            <w:pPr>
              <w:pStyle w:val="Bulletpointintable"/>
            </w:pPr>
            <w:r w:rsidRPr="20B1E3FD">
              <w:t>Increased credit risk</w:t>
            </w:r>
          </w:p>
          <w:p w14:paraId="68061AF2" w14:textId="2D45CD42" w:rsidR="1BDD2794" w:rsidRDefault="1BDD2794" w:rsidP="001B473A">
            <w:pPr>
              <w:pStyle w:val="Bulletpointintable"/>
            </w:pPr>
            <w:r w:rsidRPr="20B1E3FD">
              <w:lastRenderedPageBreak/>
              <w:t>Increased direct costs</w:t>
            </w:r>
          </w:p>
          <w:p w14:paraId="5FAE2B50" w14:textId="5F63E41B" w:rsidR="1BDD2794" w:rsidRDefault="1BDD2794" w:rsidP="001B473A">
            <w:pPr>
              <w:pStyle w:val="Bulletpointintable"/>
            </w:pPr>
            <w:r w:rsidRPr="20B1E3FD">
              <w:t>Increased indirect [operating] costs</w:t>
            </w:r>
          </w:p>
          <w:p w14:paraId="72954936" w14:textId="277925A4" w:rsidR="1BDD2794" w:rsidRDefault="1BDD2794" w:rsidP="001B473A">
            <w:pPr>
              <w:pStyle w:val="Bulletpointintable"/>
            </w:pPr>
            <w:r w:rsidRPr="20B1E3FD">
              <w:t>Increased insurance premiums</w:t>
            </w:r>
          </w:p>
          <w:p w14:paraId="05C3D74A" w14:textId="33F466EE" w:rsidR="1BDD2794" w:rsidRDefault="1BDD2794" w:rsidP="001B473A">
            <w:pPr>
              <w:pStyle w:val="Bulletpointintable"/>
            </w:pPr>
            <w:r w:rsidRPr="20B1E3FD">
              <w:t>Increased production costs</w:t>
            </w:r>
          </w:p>
          <w:p w14:paraId="295C81A0" w14:textId="46B4AFD9" w:rsidR="1BDD2794" w:rsidRDefault="1BDD2794" w:rsidP="001B473A">
            <w:pPr>
              <w:pStyle w:val="Bulletpointintable"/>
            </w:pPr>
            <w:r w:rsidRPr="20B1E3FD">
              <w:t>Litigation</w:t>
            </w:r>
          </w:p>
          <w:p w14:paraId="5D7541C6" w14:textId="05F690A6" w:rsidR="1BDD2794" w:rsidRDefault="1BDD2794" w:rsidP="001B473A">
            <w:pPr>
              <w:pStyle w:val="Bulletpointintable"/>
            </w:pPr>
            <w:r w:rsidRPr="20B1E3FD">
              <w:t>Loss of license to operate</w:t>
            </w:r>
          </w:p>
          <w:p w14:paraId="5E605CED" w14:textId="7B606166" w:rsidR="1BDD2794" w:rsidRDefault="1BDD2794" w:rsidP="001B473A">
            <w:pPr>
              <w:pStyle w:val="Bulletpointintable"/>
            </w:pPr>
            <w:r w:rsidRPr="20B1E3FD">
              <w:t>Reduced availability of insurance on assets in “high-risk” locations</w:t>
            </w:r>
          </w:p>
          <w:p w14:paraId="764EA003" w14:textId="5664E686" w:rsidR="1BDD2794" w:rsidRDefault="1BDD2794" w:rsidP="001B473A">
            <w:pPr>
              <w:pStyle w:val="Bulletpointintable"/>
            </w:pPr>
            <w:r w:rsidRPr="20B1E3FD">
              <w:t>Upfront costs to adopt/deploy new practices and processes</w:t>
            </w:r>
          </w:p>
          <w:p w14:paraId="11D5A426" w14:textId="73116F12" w:rsidR="1BDD2794" w:rsidRDefault="1BDD2794" w:rsidP="001B473A">
            <w:pPr>
              <w:pStyle w:val="Bulletpointintable"/>
            </w:pPr>
            <w:r w:rsidRPr="20B1E3FD">
              <w:t>Other, please specify</w:t>
            </w:r>
          </w:p>
          <w:p w14:paraId="28441CCB" w14:textId="0C5B97F0" w:rsidR="20B1E3FD" w:rsidRDefault="20B1E3FD" w:rsidP="001B473A">
            <w:pPr>
              <w:pStyle w:val="Bulletpointintable"/>
              <w:numPr>
                <w:ilvl w:val="0"/>
                <w:numId w:val="0"/>
              </w:numPr>
              <w:ind w:left="270"/>
            </w:pPr>
            <w:r>
              <w:br/>
            </w:r>
            <w:r>
              <w:br/>
            </w:r>
            <w:r>
              <w:br/>
            </w:r>
          </w:p>
        </w:tc>
      </w:tr>
    </w:tbl>
    <w:p w14:paraId="7D4CF431" w14:textId="12194DB9" w:rsidR="000B306A" w:rsidRPr="00935AD7" w:rsidRDefault="000B306A" w:rsidP="20B1E3FD">
      <w:pPr>
        <w:spacing w:beforeLines="50" w:before="120"/>
        <w:textAlignment w:val="baseline"/>
      </w:pPr>
      <w:r>
        <w:lastRenderedPageBreak/>
        <w:br/>
      </w: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20B1E3FD" w14:paraId="7EA8F74A" w14:textId="77777777" w:rsidTr="00D71513">
        <w:trPr>
          <w:trHeight w:val="300"/>
          <w:jc w:val="center"/>
        </w:trPr>
        <w:tc>
          <w:tcPr>
            <w:tcW w:w="15360" w:type="dxa"/>
            <w:gridSpan w:val="2"/>
            <w:shd w:val="clear" w:color="auto" w:fill="C00000"/>
            <w:tcMar>
              <w:top w:w="100" w:type="dxa"/>
              <w:left w:w="100" w:type="dxa"/>
              <w:bottom w:w="100" w:type="dxa"/>
              <w:right w:w="100" w:type="dxa"/>
            </w:tcMar>
            <w:vAlign w:val="center"/>
          </w:tcPr>
          <w:p w14:paraId="33A475BB" w14:textId="0BCBC78C" w:rsidR="6C4CEFDE" w:rsidRDefault="6C4CEFDE" w:rsidP="00EC7DBA">
            <w:pPr>
              <w:jc w:val="center"/>
            </w:pPr>
            <w:r w:rsidRPr="20B1E3FD">
              <w:rPr>
                <w:b/>
                <w:bCs/>
                <w:color w:val="FFFFFF" w:themeColor="background1"/>
                <w:szCs w:val="13"/>
              </w:rPr>
              <w:t>Primary response to risk (column 17)</w:t>
            </w:r>
          </w:p>
        </w:tc>
      </w:tr>
      <w:tr w:rsidR="20B1E3FD" w14:paraId="46C86DD8"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tcPr>
          <w:p w14:paraId="62B861D9" w14:textId="1629FB94" w:rsidR="6C4CEFDE" w:rsidRPr="00A32F68" w:rsidRDefault="6C4CEFDE" w:rsidP="20B1E3FD">
            <w:pPr>
              <w:ind w:left="14"/>
              <w:rPr>
                <w:rFonts w:eastAsiaTheme="minorEastAsia" w:cstheme="minorBidi"/>
                <w:b/>
                <w:bCs/>
                <w:color w:val="333333"/>
                <w:szCs w:val="13"/>
              </w:rPr>
            </w:pPr>
            <w:r w:rsidRPr="00A32F68">
              <w:rPr>
                <w:rFonts w:eastAsiaTheme="minorEastAsia" w:cstheme="minorBidi"/>
                <w:b/>
                <w:bCs/>
                <w:color w:val="333333"/>
                <w:szCs w:val="13"/>
              </w:rPr>
              <w:t>Agricultural practices</w:t>
            </w:r>
          </w:p>
          <w:p w14:paraId="4B285621" w14:textId="3A4FA546" w:rsidR="00F9C7C6" w:rsidRDefault="00F9C7C6" w:rsidP="001B473A">
            <w:pPr>
              <w:pStyle w:val="Bulletpointintable"/>
            </w:pPr>
            <w:r w:rsidRPr="20B1E3FD">
              <w:t>Adopt sustainable irrigation practices</w:t>
            </w:r>
          </w:p>
          <w:p w14:paraId="61FB1961" w14:textId="7533B854" w:rsidR="00F9C7C6" w:rsidRDefault="00F9C7C6" w:rsidP="001B473A">
            <w:pPr>
              <w:pStyle w:val="Bulletpointintable"/>
            </w:pPr>
            <w:r w:rsidRPr="20B1E3FD">
              <w:t>Avoid sourcing from jurisdictions with a high risk of deforestation and conversion of other natural ecosystems</w:t>
            </w:r>
          </w:p>
          <w:p w14:paraId="5BC38FCD" w14:textId="3841DF26" w:rsidR="00F9C7C6" w:rsidRDefault="00F9C7C6" w:rsidP="001B473A">
            <w:pPr>
              <w:pStyle w:val="Bulletpointintable"/>
            </w:pPr>
            <w:r w:rsidRPr="20B1E3FD">
              <w:t>Improve soil health</w:t>
            </w:r>
          </w:p>
          <w:p w14:paraId="52E6C8EB" w14:textId="04BF4A7D" w:rsidR="00F9C7C6" w:rsidRDefault="00F9C7C6" w:rsidP="001B473A">
            <w:pPr>
              <w:pStyle w:val="Bulletpointintable"/>
            </w:pPr>
            <w:r w:rsidRPr="20B1E3FD">
              <w:t>Species management and/or recovery</w:t>
            </w:r>
          </w:p>
          <w:p w14:paraId="28E00C80" w14:textId="0AAC0BBC" w:rsidR="00F9C7C6" w:rsidRDefault="00F9C7C6" w:rsidP="001B473A">
            <w:pPr>
              <w:pStyle w:val="Bulletpointintable"/>
            </w:pPr>
            <w:r w:rsidRPr="20B1E3FD">
              <w:t>Other agricultural practice, please specify</w:t>
            </w:r>
          </w:p>
          <w:p w14:paraId="75689123" w14:textId="77777777" w:rsidR="00390AC2" w:rsidRDefault="00390AC2" w:rsidP="00390AC2">
            <w:pPr>
              <w:pStyle w:val="Bulletpointintable"/>
              <w:numPr>
                <w:ilvl w:val="0"/>
                <w:numId w:val="0"/>
              </w:numPr>
              <w:ind w:left="265"/>
            </w:pPr>
          </w:p>
          <w:p w14:paraId="73B2ACCA" w14:textId="09A09484" w:rsidR="00F9C7C6" w:rsidRPr="00A367BE" w:rsidRDefault="00F9C7C6" w:rsidP="20B1E3FD">
            <w:pPr>
              <w:rPr>
                <w:rFonts w:eastAsiaTheme="minorEastAsia" w:cstheme="minorBidi"/>
                <w:b/>
                <w:bCs/>
                <w:color w:val="333333"/>
                <w:szCs w:val="13"/>
              </w:rPr>
            </w:pPr>
            <w:r w:rsidRPr="00A367BE">
              <w:rPr>
                <w:rFonts w:eastAsiaTheme="minorEastAsia" w:cstheme="minorBidi"/>
                <w:b/>
                <w:bCs/>
                <w:color w:val="333333"/>
                <w:szCs w:val="13"/>
              </w:rPr>
              <w:t>Diversification</w:t>
            </w:r>
          </w:p>
          <w:p w14:paraId="7BAEC121" w14:textId="77777777" w:rsidR="00A367BE" w:rsidRPr="00A367BE" w:rsidRDefault="00A367BE" w:rsidP="001B473A">
            <w:pPr>
              <w:pStyle w:val="Bulletpointintable"/>
            </w:pPr>
            <w:r w:rsidRPr="00A367BE">
              <w:t>Develop new products, services and/or markets</w:t>
            </w:r>
          </w:p>
          <w:p w14:paraId="7A340931" w14:textId="77777777" w:rsidR="00A367BE" w:rsidRPr="00A367BE" w:rsidRDefault="00A367BE" w:rsidP="001B473A">
            <w:pPr>
              <w:pStyle w:val="Bulletpointintable"/>
            </w:pPr>
            <w:r w:rsidRPr="00A367BE">
              <w:t>Increase supplier diversification</w:t>
            </w:r>
          </w:p>
          <w:p w14:paraId="3951A6E5" w14:textId="77777777" w:rsidR="00A367BE" w:rsidRPr="00A367BE" w:rsidRDefault="00A367BE" w:rsidP="001B473A">
            <w:pPr>
              <w:pStyle w:val="Bulletpointintable"/>
            </w:pPr>
            <w:r w:rsidRPr="00A367BE">
              <w:t>Marketing campaigns</w:t>
            </w:r>
          </w:p>
          <w:p w14:paraId="0C7C700B" w14:textId="77777777" w:rsidR="00A367BE" w:rsidRPr="00A367BE" w:rsidRDefault="00A367BE" w:rsidP="001B473A">
            <w:pPr>
              <w:pStyle w:val="Bulletpointintable"/>
            </w:pPr>
            <w:r w:rsidRPr="00A367BE">
              <w:t>Market expansion</w:t>
            </w:r>
          </w:p>
          <w:p w14:paraId="1CE3091A" w14:textId="77777777" w:rsidR="00A367BE" w:rsidRPr="00A367BE" w:rsidRDefault="00A367BE" w:rsidP="001B473A">
            <w:pPr>
              <w:pStyle w:val="Bulletpointintable"/>
            </w:pPr>
            <w:r w:rsidRPr="00A367BE">
              <w:t>Improve emergency response systems in sourcing regions</w:t>
            </w:r>
          </w:p>
          <w:p w14:paraId="227ABED4" w14:textId="77777777" w:rsidR="00526E4A" w:rsidRDefault="00A367BE" w:rsidP="001B473A">
            <w:pPr>
              <w:pStyle w:val="Bulletpointintable"/>
            </w:pPr>
            <w:r w:rsidRPr="00A367BE">
              <w:t>Improve fire management systems in sourcing regions</w:t>
            </w:r>
            <w:r w:rsidR="00526E4A" w:rsidRPr="20B1E3FD">
              <w:t xml:space="preserve"> </w:t>
            </w:r>
          </w:p>
          <w:p w14:paraId="7DC1CCBA" w14:textId="3685EC6C" w:rsidR="00A367BE" w:rsidRDefault="00526E4A" w:rsidP="001B473A">
            <w:pPr>
              <w:pStyle w:val="Bulletpointintable"/>
            </w:pPr>
            <w:r w:rsidRPr="20B1E3FD">
              <w:t xml:space="preserve">Other </w:t>
            </w:r>
            <w:r>
              <w:t>diversification</w:t>
            </w:r>
            <w:r w:rsidRPr="20B1E3FD">
              <w:t>, please specify</w:t>
            </w:r>
          </w:p>
          <w:p w14:paraId="0509AA73" w14:textId="77777777" w:rsidR="00526E4A" w:rsidRPr="00526E4A" w:rsidRDefault="00526E4A" w:rsidP="00526E4A">
            <w:pPr>
              <w:rPr>
                <w:szCs w:val="13"/>
              </w:rPr>
            </w:pPr>
          </w:p>
          <w:p w14:paraId="6AF8FAE9" w14:textId="5314E5C6" w:rsidR="00F9C7C6" w:rsidRDefault="00F9C7C6" w:rsidP="20B1E3FD">
            <w:pPr>
              <w:pStyle w:val="td-p"/>
              <w:spacing w:before="120"/>
              <w:rPr>
                <w:rFonts w:eastAsiaTheme="minorEastAsia" w:cstheme="minorBidi"/>
                <w:b/>
                <w:bCs/>
                <w:sz w:val="13"/>
                <w:szCs w:val="13"/>
              </w:rPr>
            </w:pPr>
            <w:r w:rsidRPr="00526E4A">
              <w:rPr>
                <w:rFonts w:eastAsiaTheme="minorEastAsia" w:cstheme="minorBidi"/>
                <w:b/>
                <w:bCs/>
                <w:sz w:val="13"/>
                <w:szCs w:val="13"/>
              </w:rPr>
              <w:t>Engagement</w:t>
            </w:r>
          </w:p>
          <w:p w14:paraId="4E4FFEED" w14:textId="77777777" w:rsidR="00526E4A" w:rsidRPr="00526E4A" w:rsidRDefault="00526E4A" w:rsidP="001B473A">
            <w:pPr>
              <w:pStyle w:val="Bulletpointintable"/>
            </w:pPr>
            <w:r w:rsidRPr="00526E4A">
              <w:t>Align organization’s public policy engagement with its environmental strategy</w:t>
            </w:r>
          </w:p>
          <w:p w14:paraId="6DF3ACDA" w14:textId="77777777" w:rsidR="00526E4A" w:rsidRPr="00526E4A" w:rsidRDefault="00526E4A" w:rsidP="001B473A">
            <w:pPr>
              <w:pStyle w:val="Bulletpointintable"/>
            </w:pPr>
            <w:r w:rsidRPr="00526E4A">
              <w:t>Engage in multi-stakeholder initiatives</w:t>
            </w:r>
          </w:p>
          <w:p w14:paraId="383B1078" w14:textId="77777777" w:rsidR="00526E4A" w:rsidRPr="00526E4A" w:rsidRDefault="00526E4A" w:rsidP="001B473A">
            <w:pPr>
              <w:pStyle w:val="Bulletpointintable"/>
            </w:pPr>
            <w:r w:rsidRPr="00526E4A">
              <w:t>Engage with customers</w:t>
            </w:r>
          </w:p>
          <w:p w14:paraId="4CF3AD60" w14:textId="77777777" w:rsidR="00526E4A" w:rsidRPr="00526E4A" w:rsidRDefault="00526E4A" w:rsidP="001B473A">
            <w:pPr>
              <w:pStyle w:val="Bulletpointintable"/>
            </w:pPr>
            <w:r w:rsidRPr="00526E4A">
              <w:t>Engage with local communities</w:t>
            </w:r>
          </w:p>
          <w:p w14:paraId="3B4F174A" w14:textId="77777777" w:rsidR="00526E4A" w:rsidRPr="00526E4A" w:rsidRDefault="00526E4A" w:rsidP="001B473A">
            <w:pPr>
              <w:pStyle w:val="Bulletpointintable"/>
            </w:pPr>
            <w:r w:rsidRPr="00526E4A">
              <w:t>Engage with NGOs/special interest groups</w:t>
            </w:r>
          </w:p>
          <w:p w14:paraId="643D3C6F" w14:textId="77777777" w:rsidR="00526E4A" w:rsidRPr="00526E4A" w:rsidRDefault="00526E4A" w:rsidP="001B473A">
            <w:pPr>
              <w:pStyle w:val="Bulletpointintable"/>
            </w:pPr>
            <w:r w:rsidRPr="00526E4A">
              <w:t>Engage with regulators/policy makers</w:t>
            </w:r>
          </w:p>
          <w:p w14:paraId="1C446444" w14:textId="77777777" w:rsidR="00526E4A" w:rsidRPr="00526E4A" w:rsidRDefault="00526E4A" w:rsidP="001B473A">
            <w:pPr>
              <w:pStyle w:val="Bulletpointintable"/>
            </w:pPr>
            <w:r w:rsidRPr="00526E4A">
              <w:t>Engage with suppliers</w:t>
            </w:r>
          </w:p>
          <w:p w14:paraId="06C73470" w14:textId="77777777" w:rsidR="00526E4A" w:rsidRPr="00526E4A" w:rsidRDefault="00526E4A" w:rsidP="001B473A">
            <w:pPr>
              <w:pStyle w:val="Bulletpointintable"/>
            </w:pPr>
            <w:r w:rsidRPr="00526E4A">
              <w:t>Engage with trade unions</w:t>
            </w:r>
          </w:p>
          <w:p w14:paraId="233354DA" w14:textId="77777777" w:rsidR="00526E4A" w:rsidRPr="00526E4A" w:rsidRDefault="00526E4A" w:rsidP="001B473A">
            <w:pPr>
              <w:pStyle w:val="Bulletpointintable"/>
            </w:pPr>
            <w:r w:rsidRPr="00526E4A">
              <w:t>Ensure grievance mechanisms are available to relevant stakeholders</w:t>
            </w:r>
          </w:p>
          <w:p w14:paraId="034AF076" w14:textId="77777777" w:rsidR="00526E4A" w:rsidRPr="00526E4A" w:rsidRDefault="00526E4A" w:rsidP="001B473A">
            <w:pPr>
              <w:pStyle w:val="Bulletpointintable"/>
            </w:pPr>
            <w:r w:rsidRPr="00526E4A">
              <w:t>Introduce/strengthen environmental incentives</w:t>
            </w:r>
          </w:p>
          <w:p w14:paraId="6CF79A5C" w14:textId="77777777" w:rsidR="00526E4A" w:rsidRPr="00526E4A" w:rsidRDefault="00526E4A" w:rsidP="001B473A">
            <w:pPr>
              <w:pStyle w:val="Bulletpointintable"/>
            </w:pPr>
            <w:r w:rsidRPr="00526E4A">
              <w:t>Other engagement, please specify</w:t>
            </w:r>
          </w:p>
          <w:p w14:paraId="5E729AEC" w14:textId="2FFB1520" w:rsidR="20B1E3FD" w:rsidRDefault="20B1E3FD" w:rsidP="001B473A">
            <w:pPr>
              <w:pStyle w:val="Bulletpointintable"/>
              <w:numPr>
                <w:ilvl w:val="0"/>
                <w:numId w:val="0"/>
              </w:numPr>
              <w:ind w:left="630"/>
            </w:pPr>
          </w:p>
          <w:p w14:paraId="7766665D" w14:textId="33CC8360" w:rsidR="00F9C7C6" w:rsidRDefault="00F9C7C6" w:rsidP="20B1E3FD">
            <w:pPr>
              <w:pStyle w:val="td-p"/>
              <w:spacing w:before="120"/>
              <w:rPr>
                <w:rFonts w:eastAsiaTheme="minorEastAsia" w:cstheme="minorBidi"/>
                <w:b/>
                <w:bCs/>
                <w:sz w:val="13"/>
                <w:szCs w:val="13"/>
              </w:rPr>
            </w:pPr>
            <w:r w:rsidRPr="00526E4A">
              <w:rPr>
                <w:rFonts w:eastAsiaTheme="minorEastAsia" w:cstheme="minorBidi"/>
                <w:b/>
                <w:bCs/>
                <w:sz w:val="13"/>
                <w:szCs w:val="13"/>
              </w:rPr>
              <w:t>Compliance, monitoring and targets</w:t>
            </w:r>
          </w:p>
          <w:p w14:paraId="696B0071" w14:textId="3A6F77F7" w:rsidR="00526E4A" w:rsidRPr="00526E4A" w:rsidRDefault="00526E4A" w:rsidP="001B473A">
            <w:pPr>
              <w:pStyle w:val="Bulletpointintable"/>
            </w:pPr>
            <w:r w:rsidRPr="00526E4A">
              <w:t>Ensure no deforestation and no conversion in own operations</w:t>
            </w:r>
          </w:p>
          <w:p w14:paraId="48FCEF7A" w14:textId="77777777" w:rsidR="00526E4A" w:rsidRPr="00526E4A" w:rsidRDefault="00526E4A" w:rsidP="001B473A">
            <w:pPr>
              <w:pStyle w:val="Bulletpointintable"/>
            </w:pPr>
            <w:r w:rsidRPr="00526E4A">
              <w:t>Establish site-specific targets</w:t>
            </w:r>
          </w:p>
          <w:p w14:paraId="2A7C01E6" w14:textId="77777777" w:rsidR="00526E4A" w:rsidRPr="00526E4A" w:rsidRDefault="00526E4A" w:rsidP="001B473A">
            <w:pPr>
              <w:pStyle w:val="Bulletpointintable"/>
            </w:pPr>
            <w:r w:rsidRPr="00526E4A">
              <w:t>Establish company-wide targets</w:t>
            </w:r>
          </w:p>
          <w:p w14:paraId="7261A194" w14:textId="77777777" w:rsidR="00526E4A" w:rsidRPr="00526E4A" w:rsidRDefault="00526E4A" w:rsidP="001B473A">
            <w:pPr>
              <w:pStyle w:val="Bulletpointintable"/>
            </w:pPr>
            <w:r w:rsidRPr="00526E4A">
              <w:t>Greater compliance with regulatory requirements</w:t>
            </w:r>
          </w:p>
          <w:p w14:paraId="2680A07B" w14:textId="77777777" w:rsidR="00526E4A" w:rsidRPr="00526E4A" w:rsidRDefault="00526E4A" w:rsidP="001B473A">
            <w:pPr>
              <w:pStyle w:val="Bulletpointintable"/>
            </w:pPr>
            <w:r w:rsidRPr="00526E4A">
              <w:t>Greater due diligence</w:t>
            </w:r>
          </w:p>
          <w:p w14:paraId="2F994FF3" w14:textId="77777777" w:rsidR="00526E4A" w:rsidRPr="00526E4A" w:rsidRDefault="00526E4A" w:rsidP="001B473A">
            <w:pPr>
              <w:pStyle w:val="Bulletpointintable"/>
            </w:pPr>
            <w:r w:rsidRPr="00526E4A">
              <w:t>Greater traceability of commodities</w:t>
            </w:r>
          </w:p>
          <w:p w14:paraId="279CD8C6" w14:textId="77777777" w:rsidR="00526E4A" w:rsidRPr="00526E4A" w:rsidRDefault="00526E4A" w:rsidP="001B473A">
            <w:pPr>
              <w:pStyle w:val="Bulletpointintable"/>
            </w:pPr>
            <w:r w:rsidRPr="00526E4A">
              <w:t>Implementation of environmental best practices in direct operations</w:t>
            </w:r>
          </w:p>
          <w:p w14:paraId="4734DFF2" w14:textId="77777777" w:rsidR="00526E4A" w:rsidRPr="00526E4A" w:rsidRDefault="00526E4A" w:rsidP="001B473A">
            <w:pPr>
              <w:pStyle w:val="Bulletpointintable"/>
            </w:pPr>
            <w:r w:rsidRPr="00526E4A">
              <w:t>Improve monitoring of direct operations</w:t>
            </w:r>
          </w:p>
          <w:p w14:paraId="528033B6" w14:textId="77777777" w:rsidR="00526E4A" w:rsidRPr="00526E4A" w:rsidRDefault="00526E4A" w:rsidP="001B473A">
            <w:pPr>
              <w:pStyle w:val="Bulletpointintable"/>
            </w:pPr>
            <w:r w:rsidRPr="00526E4A">
              <w:t>Improve monitoring of upstream and downstream activities</w:t>
            </w:r>
          </w:p>
          <w:p w14:paraId="1B4C9D11" w14:textId="77777777" w:rsidR="00526E4A" w:rsidRPr="00526E4A" w:rsidRDefault="00526E4A" w:rsidP="001B473A">
            <w:pPr>
              <w:pStyle w:val="Bulletpointintable"/>
            </w:pPr>
            <w:r w:rsidRPr="00526E4A">
              <w:t>New or tighter supplier performance standards</w:t>
            </w:r>
          </w:p>
          <w:p w14:paraId="653267BF" w14:textId="77777777" w:rsidR="00526E4A" w:rsidRPr="00526E4A" w:rsidRDefault="00526E4A" w:rsidP="001B473A">
            <w:pPr>
              <w:pStyle w:val="Bulletpointintable"/>
            </w:pPr>
            <w:r w:rsidRPr="00526E4A">
              <w:t>Promotion of best practice and awareness in the value chain</w:t>
            </w:r>
          </w:p>
          <w:p w14:paraId="6211B4A8" w14:textId="01742073" w:rsidR="20B1E3FD" w:rsidRPr="00526E4A" w:rsidRDefault="00526E4A" w:rsidP="001B473A">
            <w:pPr>
              <w:pStyle w:val="Bulletpointintable"/>
            </w:pPr>
            <w:r w:rsidRPr="00526E4A">
              <w:t>Other compliance, monitoring or target, please specify</w:t>
            </w:r>
          </w:p>
          <w:p w14:paraId="5CA708FD" w14:textId="514A7CC4" w:rsidR="20B1E3FD" w:rsidRDefault="20B1E3FD" w:rsidP="20B1E3FD"/>
          <w:p w14:paraId="63DA1021" w14:textId="0B0260AB" w:rsidR="20B1E3FD" w:rsidRDefault="20B1E3FD" w:rsidP="20B1E3FD"/>
        </w:tc>
        <w:tc>
          <w:tcPr>
            <w:tcW w:w="7680" w:type="dxa"/>
            <w:shd w:val="clear" w:color="auto" w:fill="D9D9D9" w:themeFill="background1" w:themeFillShade="D9"/>
            <w:tcMar>
              <w:top w:w="100" w:type="dxa"/>
              <w:left w:w="100" w:type="dxa"/>
              <w:bottom w:w="100" w:type="dxa"/>
              <w:right w:w="100" w:type="dxa"/>
            </w:tcMar>
          </w:tcPr>
          <w:p w14:paraId="12830DE8" w14:textId="68054FD4" w:rsidR="00F9C7C6" w:rsidRPr="00526E4A" w:rsidRDefault="00F9C7C6" w:rsidP="20B1E3FD">
            <w:pPr>
              <w:spacing w:line="259" w:lineRule="auto"/>
              <w:ind w:left="14"/>
              <w:rPr>
                <w:rFonts w:eastAsiaTheme="minorEastAsia" w:cstheme="minorBidi"/>
                <w:b/>
                <w:bCs/>
                <w:color w:val="333333"/>
                <w:szCs w:val="13"/>
              </w:rPr>
            </w:pPr>
            <w:r w:rsidRPr="00526E4A">
              <w:rPr>
                <w:rFonts w:eastAsiaTheme="minorEastAsia" w:cstheme="minorBidi"/>
                <w:b/>
                <w:bCs/>
                <w:color w:val="333333"/>
                <w:szCs w:val="13"/>
              </w:rPr>
              <w:lastRenderedPageBreak/>
              <w:t>Infrastructure, technology and spending</w:t>
            </w:r>
          </w:p>
          <w:p w14:paraId="2CBE26B1" w14:textId="719ED2B4" w:rsidR="00526E4A" w:rsidRPr="00526E4A" w:rsidRDefault="00526E4A" w:rsidP="001B473A">
            <w:pPr>
              <w:pStyle w:val="Bulletpointintable"/>
            </w:pPr>
            <w:r w:rsidRPr="00526E4A">
              <w:t>Adopt water efficiency, water reuse, recycling and conservation practices</w:t>
            </w:r>
          </w:p>
          <w:p w14:paraId="15DF25FA" w14:textId="77777777" w:rsidR="00526E4A" w:rsidRPr="00526E4A" w:rsidRDefault="00526E4A" w:rsidP="001B473A">
            <w:pPr>
              <w:pStyle w:val="Bulletpointintable"/>
            </w:pPr>
            <w:r w:rsidRPr="00526E4A">
              <w:t>Improve maintenance of infrastructure</w:t>
            </w:r>
          </w:p>
          <w:p w14:paraId="2CC09AD9" w14:textId="77777777" w:rsidR="00526E4A" w:rsidRPr="00526E4A" w:rsidRDefault="00526E4A" w:rsidP="001B473A">
            <w:pPr>
              <w:pStyle w:val="Bulletpointintable"/>
            </w:pPr>
            <w:r w:rsidRPr="00526E4A">
              <w:t>Increase environment-related capital expenditure</w:t>
            </w:r>
          </w:p>
          <w:p w14:paraId="7401450E" w14:textId="77777777" w:rsidR="00526E4A" w:rsidRPr="00526E4A" w:rsidRDefault="00526E4A" w:rsidP="001B473A">
            <w:pPr>
              <w:pStyle w:val="Bulletpointintable"/>
            </w:pPr>
            <w:r w:rsidRPr="00526E4A">
              <w:t>Increase geographic diversity of facilities</w:t>
            </w:r>
          </w:p>
          <w:p w14:paraId="6FC31C33" w14:textId="77777777" w:rsidR="00526E4A" w:rsidRPr="00526E4A" w:rsidRDefault="00526E4A" w:rsidP="001B473A">
            <w:pPr>
              <w:pStyle w:val="Bulletpointintable"/>
            </w:pPr>
            <w:r w:rsidRPr="00526E4A">
              <w:t>Increase investment in R&amp;D</w:t>
            </w:r>
          </w:p>
          <w:p w14:paraId="2B1DC2F2" w14:textId="77777777" w:rsidR="00526E4A" w:rsidRPr="00526E4A" w:rsidRDefault="00526E4A" w:rsidP="001B473A">
            <w:pPr>
              <w:pStyle w:val="Bulletpointintable"/>
            </w:pPr>
            <w:r w:rsidRPr="00526E4A">
              <w:t>Increase investment in water, sanitation and hygiene [WASH]</w:t>
            </w:r>
          </w:p>
          <w:p w14:paraId="2FCC7F7A" w14:textId="77777777" w:rsidR="00526E4A" w:rsidRPr="00526E4A" w:rsidRDefault="00526E4A" w:rsidP="001B473A">
            <w:pPr>
              <w:pStyle w:val="Bulletpointintable"/>
            </w:pPr>
            <w:r w:rsidRPr="00526E4A">
              <w:t>Secure alternative water supply</w:t>
            </w:r>
          </w:p>
          <w:p w14:paraId="534342B0" w14:textId="77777777" w:rsidR="00526E4A" w:rsidRPr="00526E4A" w:rsidRDefault="00526E4A" w:rsidP="001B473A">
            <w:pPr>
              <w:pStyle w:val="Bulletpointintable"/>
            </w:pPr>
            <w:r w:rsidRPr="00526E4A">
              <w:t>Other infrastructure, technology and spending, please specify</w:t>
            </w:r>
          </w:p>
          <w:p w14:paraId="2946AD18" w14:textId="4EDDF4CC" w:rsidR="00F9C7C6" w:rsidRDefault="00F9C7C6" w:rsidP="20B1E3FD">
            <w:pPr>
              <w:spacing w:before="120"/>
              <w:rPr>
                <w:rFonts w:eastAsiaTheme="minorEastAsia" w:cstheme="minorBidi"/>
                <w:b/>
                <w:bCs/>
                <w:color w:val="333333"/>
                <w:szCs w:val="13"/>
              </w:rPr>
            </w:pPr>
            <w:r w:rsidRPr="00526E4A">
              <w:rPr>
                <w:rFonts w:eastAsiaTheme="minorEastAsia" w:cstheme="minorBidi"/>
                <w:b/>
                <w:bCs/>
                <w:color w:val="333333"/>
                <w:szCs w:val="13"/>
              </w:rPr>
              <w:t>Nature based solutions, restoration and conservation</w:t>
            </w:r>
          </w:p>
          <w:p w14:paraId="05D7047B" w14:textId="57D2F255" w:rsidR="00526E4A" w:rsidRPr="00526E4A" w:rsidRDefault="00526E4A" w:rsidP="001B473A">
            <w:pPr>
              <w:pStyle w:val="Bulletpointintable"/>
            </w:pPr>
            <w:r w:rsidRPr="00526E4A">
              <w:t>Biodiversity offsetting</w:t>
            </w:r>
          </w:p>
          <w:p w14:paraId="24D39184" w14:textId="77777777" w:rsidR="00526E4A" w:rsidRPr="00526E4A" w:rsidRDefault="00526E4A" w:rsidP="001B473A">
            <w:pPr>
              <w:pStyle w:val="Bulletpointintable"/>
            </w:pPr>
            <w:r w:rsidRPr="00526E4A">
              <w:t>Implement ecosystem restoration and long-term protection</w:t>
            </w:r>
          </w:p>
          <w:p w14:paraId="63824814" w14:textId="77777777" w:rsidR="00526E4A" w:rsidRPr="00526E4A" w:rsidRDefault="00526E4A" w:rsidP="001B473A">
            <w:pPr>
              <w:pStyle w:val="Bulletpointintable"/>
            </w:pPr>
            <w:r w:rsidRPr="00526E4A">
              <w:t>Engage and support landscape and jurisdictional initiatives</w:t>
            </w:r>
          </w:p>
          <w:p w14:paraId="181420FD" w14:textId="77777777" w:rsidR="00526E4A" w:rsidRPr="00526E4A" w:rsidRDefault="00526E4A" w:rsidP="001B473A">
            <w:pPr>
              <w:pStyle w:val="Bulletpointintable"/>
            </w:pPr>
            <w:r w:rsidRPr="00526E4A">
              <w:t>Implement nature-based solutions</w:t>
            </w:r>
          </w:p>
          <w:p w14:paraId="5742537D" w14:textId="77777777" w:rsidR="00526E4A" w:rsidRPr="00526E4A" w:rsidRDefault="00526E4A" w:rsidP="001B473A">
            <w:pPr>
              <w:pStyle w:val="Bulletpointintable"/>
            </w:pPr>
            <w:r w:rsidRPr="00526E4A">
              <w:t>Promotion of sustainable forest management, including financial incentives</w:t>
            </w:r>
          </w:p>
          <w:p w14:paraId="2689CA7D" w14:textId="77777777" w:rsidR="00526E4A" w:rsidRPr="00526E4A" w:rsidRDefault="00526E4A" w:rsidP="001B473A">
            <w:pPr>
              <w:pStyle w:val="Bulletpointintable"/>
            </w:pPr>
            <w:r w:rsidRPr="00526E4A">
              <w:t>Support catchment and river restoration</w:t>
            </w:r>
          </w:p>
          <w:p w14:paraId="0F29DC5A" w14:textId="77777777" w:rsidR="00526E4A" w:rsidRPr="00526E4A" w:rsidRDefault="00526E4A" w:rsidP="001B473A">
            <w:pPr>
              <w:pStyle w:val="Bulletpointintable"/>
            </w:pPr>
            <w:r w:rsidRPr="00526E4A">
              <w:t>Support river basin restoration</w:t>
            </w:r>
          </w:p>
          <w:p w14:paraId="53F73259" w14:textId="77777777" w:rsidR="00526E4A" w:rsidRPr="00526E4A" w:rsidRDefault="00526E4A" w:rsidP="001B473A">
            <w:pPr>
              <w:pStyle w:val="Bulletpointintable"/>
            </w:pPr>
            <w:r w:rsidRPr="00526E4A">
              <w:t>Voluntary engagement in conservation projects (including reforestation, afforestation and ecosystem restoration)</w:t>
            </w:r>
          </w:p>
          <w:p w14:paraId="07B242EF" w14:textId="1ED2D12D" w:rsidR="00526E4A" w:rsidRPr="00526E4A" w:rsidRDefault="00526E4A" w:rsidP="001B473A">
            <w:pPr>
              <w:pStyle w:val="Bulletpointintable"/>
            </w:pPr>
            <w:r w:rsidRPr="00526E4A">
              <w:t>Other nature-based solution, restoration and conservation, please specify</w:t>
            </w:r>
          </w:p>
          <w:p w14:paraId="03F86277" w14:textId="71CF04B0" w:rsidR="00F9C7C6" w:rsidRDefault="00F9C7C6" w:rsidP="20B1E3FD">
            <w:pPr>
              <w:spacing w:before="120"/>
              <w:rPr>
                <w:rFonts w:eastAsiaTheme="minorEastAsia" w:cstheme="minorBidi"/>
                <w:b/>
                <w:bCs/>
                <w:color w:val="333333"/>
                <w:szCs w:val="13"/>
              </w:rPr>
            </w:pPr>
            <w:r w:rsidRPr="00526E4A">
              <w:rPr>
                <w:rFonts w:eastAsiaTheme="minorEastAsia" w:cstheme="minorBidi"/>
                <w:b/>
                <w:bCs/>
                <w:color w:val="333333"/>
                <w:szCs w:val="13"/>
              </w:rPr>
              <w:t>Policies and plans</w:t>
            </w:r>
          </w:p>
          <w:p w14:paraId="371C74B5" w14:textId="45E21284" w:rsidR="00526E4A" w:rsidRPr="00526E4A" w:rsidRDefault="00526E4A" w:rsidP="001B473A">
            <w:pPr>
              <w:pStyle w:val="Bulletpointintable"/>
            </w:pPr>
            <w:r w:rsidRPr="00526E4A">
              <w:t>Adopt regenerative agriculture policies</w:t>
            </w:r>
          </w:p>
          <w:p w14:paraId="59B6156D" w14:textId="77777777" w:rsidR="00526E4A" w:rsidRPr="00526E4A" w:rsidRDefault="00526E4A" w:rsidP="001B473A">
            <w:pPr>
              <w:pStyle w:val="Bulletpointintable"/>
            </w:pPr>
            <w:r w:rsidRPr="00526E4A">
              <w:t>Amend the Business Continuity Plan</w:t>
            </w:r>
          </w:p>
          <w:p w14:paraId="3960CFFD" w14:textId="77777777" w:rsidR="00526E4A" w:rsidRPr="00526E4A" w:rsidRDefault="00526E4A" w:rsidP="001B473A">
            <w:pPr>
              <w:pStyle w:val="Bulletpointintable"/>
            </w:pPr>
            <w:r w:rsidRPr="00526E4A">
              <w:t>Consider relevant transboundary water policies and agreements at national, bilateral or regional level</w:t>
            </w:r>
          </w:p>
          <w:p w14:paraId="5217EB22" w14:textId="77777777" w:rsidR="00526E4A" w:rsidRPr="00526E4A" w:rsidRDefault="00526E4A" w:rsidP="001B473A">
            <w:pPr>
              <w:pStyle w:val="Bulletpointintable"/>
            </w:pPr>
            <w:r w:rsidRPr="00526E4A">
              <w:t>Develop a climate transition plan</w:t>
            </w:r>
          </w:p>
          <w:p w14:paraId="7AA46977" w14:textId="77777777" w:rsidR="00526E4A" w:rsidRPr="00526E4A" w:rsidRDefault="00526E4A" w:rsidP="001B473A">
            <w:pPr>
              <w:pStyle w:val="Bulletpointintable"/>
            </w:pPr>
            <w:r w:rsidRPr="00526E4A">
              <w:t>Develop drought emergency plans</w:t>
            </w:r>
          </w:p>
          <w:p w14:paraId="106EEC93" w14:textId="77777777" w:rsidR="00526E4A" w:rsidRPr="00526E4A" w:rsidRDefault="00526E4A" w:rsidP="001B473A">
            <w:pPr>
              <w:pStyle w:val="Bulletpointintable"/>
            </w:pPr>
            <w:r w:rsidRPr="00526E4A">
              <w:t>Develop flood emergency plans</w:t>
            </w:r>
          </w:p>
          <w:p w14:paraId="0A767E13" w14:textId="77777777" w:rsidR="00526E4A" w:rsidRPr="00526E4A" w:rsidRDefault="00526E4A" w:rsidP="001B473A">
            <w:pPr>
              <w:pStyle w:val="Bulletpointintable"/>
            </w:pPr>
            <w:r w:rsidRPr="00526E4A">
              <w:t>Improve alignment of public policy influencing activity with environmental commitments</w:t>
            </w:r>
          </w:p>
          <w:p w14:paraId="7ECF5AFE" w14:textId="77777777" w:rsidR="00526E4A" w:rsidRPr="00526E4A" w:rsidRDefault="00526E4A" w:rsidP="001B473A">
            <w:pPr>
              <w:pStyle w:val="Bulletpointintable"/>
            </w:pPr>
            <w:r w:rsidRPr="00526E4A">
              <w:lastRenderedPageBreak/>
              <w:t>Increase insurance coverage</w:t>
            </w:r>
          </w:p>
          <w:p w14:paraId="73E2B609" w14:textId="77777777" w:rsidR="00526E4A" w:rsidRPr="00526E4A" w:rsidRDefault="00526E4A" w:rsidP="001B473A">
            <w:pPr>
              <w:pStyle w:val="Bulletpointintable"/>
            </w:pPr>
            <w:r w:rsidRPr="00526E4A">
              <w:t>Increased use of sustainably sourced materials</w:t>
            </w:r>
          </w:p>
          <w:p w14:paraId="5B6E6989" w14:textId="77777777" w:rsidR="00526E4A" w:rsidRPr="00526E4A" w:rsidRDefault="00526E4A" w:rsidP="001B473A">
            <w:pPr>
              <w:pStyle w:val="Bulletpointintable"/>
            </w:pPr>
            <w:r w:rsidRPr="00526E4A">
              <w:t>More ambitious environmental commitments and policies</w:t>
            </w:r>
          </w:p>
          <w:p w14:paraId="35D386C2" w14:textId="77777777" w:rsidR="00526E4A" w:rsidRPr="00526E4A" w:rsidRDefault="00526E4A" w:rsidP="001B473A">
            <w:pPr>
              <w:pStyle w:val="Bulletpointintable"/>
            </w:pPr>
            <w:r w:rsidRPr="00526E4A">
              <w:t>More ambitious no-conversion commitments and policies</w:t>
            </w:r>
          </w:p>
          <w:p w14:paraId="0EE5A017" w14:textId="77777777" w:rsidR="00526E4A" w:rsidRPr="00526E4A" w:rsidRDefault="00526E4A" w:rsidP="001B473A">
            <w:pPr>
              <w:pStyle w:val="Bulletpointintable"/>
            </w:pPr>
            <w:r w:rsidRPr="00526E4A">
              <w:t>More ambitious policies and commitments to protect natural ecosystems</w:t>
            </w:r>
          </w:p>
          <w:p w14:paraId="1A3B3D24" w14:textId="77777777" w:rsidR="00526E4A" w:rsidRPr="00526E4A" w:rsidRDefault="00526E4A" w:rsidP="001B473A">
            <w:pPr>
              <w:pStyle w:val="Bulletpointintable"/>
            </w:pPr>
            <w:r w:rsidRPr="00526E4A">
              <w:t>Participation in environmental collaborative industry frameworks, initiatives and/or commitments</w:t>
            </w:r>
          </w:p>
          <w:p w14:paraId="6DA55D0D" w14:textId="77777777" w:rsidR="00526E4A" w:rsidRPr="00526E4A" w:rsidRDefault="00526E4A" w:rsidP="001B473A">
            <w:pPr>
              <w:pStyle w:val="Bulletpointintable"/>
            </w:pPr>
            <w:r w:rsidRPr="00526E4A">
              <w:t>Use risk transfer instruments</w:t>
            </w:r>
          </w:p>
          <w:p w14:paraId="7BEFA6CB" w14:textId="77777777" w:rsidR="00526E4A" w:rsidRPr="00526E4A" w:rsidRDefault="00526E4A" w:rsidP="001B473A">
            <w:pPr>
              <w:pStyle w:val="Bulletpointintable"/>
            </w:pPr>
            <w:r w:rsidRPr="00526E4A">
              <w:t>Other policies or plans, please specify</w:t>
            </w:r>
          </w:p>
          <w:p w14:paraId="34CEAC15" w14:textId="02B0969E" w:rsidR="1FFD0727" w:rsidRDefault="1FFD0727" w:rsidP="20B1E3FD">
            <w:pPr>
              <w:spacing w:before="120" w:line="259" w:lineRule="auto"/>
              <w:rPr>
                <w:rFonts w:eastAsiaTheme="minorEastAsia" w:cstheme="minorBidi"/>
                <w:b/>
                <w:bCs/>
                <w:color w:val="333333"/>
                <w:szCs w:val="13"/>
              </w:rPr>
            </w:pPr>
            <w:r w:rsidRPr="00526E4A">
              <w:rPr>
                <w:rFonts w:eastAsiaTheme="minorEastAsia" w:cstheme="minorBidi"/>
                <w:b/>
                <w:bCs/>
                <w:color w:val="333333"/>
                <w:szCs w:val="13"/>
              </w:rPr>
              <w:t>Pricing and credits</w:t>
            </w:r>
          </w:p>
          <w:p w14:paraId="62A95031" w14:textId="3100723E" w:rsidR="00526E4A" w:rsidRPr="00526E4A" w:rsidRDefault="00526E4A" w:rsidP="001B473A">
            <w:pPr>
              <w:pStyle w:val="Bulletpointintable"/>
            </w:pPr>
            <w:r w:rsidRPr="00526E4A">
              <w:t>Implement internal price on carbon</w:t>
            </w:r>
          </w:p>
          <w:p w14:paraId="147649F6" w14:textId="77777777" w:rsidR="00526E4A" w:rsidRPr="00526E4A" w:rsidRDefault="00526E4A" w:rsidP="001B473A">
            <w:pPr>
              <w:pStyle w:val="Bulletpointintable"/>
            </w:pPr>
            <w:r w:rsidRPr="00526E4A">
              <w:t>Implement internal price on water</w:t>
            </w:r>
          </w:p>
          <w:p w14:paraId="190013E6" w14:textId="77777777" w:rsidR="00526E4A" w:rsidRPr="00526E4A" w:rsidRDefault="00526E4A" w:rsidP="001B473A">
            <w:pPr>
              <w:pStyle w:val="Bulletpointintable"/>
            </w:pPr>
            <w:r w:rsidRPr="00526E4A">
              <w:t>Increase internal price on carbon</w:t>
            </w:r>
          </w:p>
          <w:p w14:paraId="33081481" w14:textId="77777777" w:rsidR="00526E4A" w:rsidRPr="00526E4A" w:rsidRDefault="00526E4A" w:rsidP="001B473A">
            <w:pPr>
              <w:pStyle w:val="Bulletpointintable"/>
            </w:pPr>
            <w:r w:rsidRPr="00526E4A">
              <w:t>Increase internal price on water</w:t>
            </w:r>
          </w:p>
          <w:p w14:paraId="58076A4F" w14:textId="77777777" w:rsidR="00526E4A" w:rsidRPr="00526E4A" w:rsidRDefault="00526E4A" w:rsidP="001B473A">
            <w:pPr>
              <w:pStyle w:val="Bulletpointintable"/>
            </w:pPr>
            <w:r w:rsidRPr="00526E4A">
              <w:t>Purchase water quality credits</w:t>
            </w:r>
          </w:p>
          <w:p w14:paraId="2F86438C" w14:textId="77777777" w:rsidR="00526E4A" w:rsidRPr="00526E4A" w:rsidRDefault="00526E4A" w:rsidP="001B473A">
            <w:pPr>
              <w:pStyle w:val="Bulletpointintable"/>
            </w:pPr>
            <w:r w:rsidRPr="00526E4A">
              <w:t>Promotion/purchase of carbon credits</w:t>
            </w:r>
          </w:p>
          <w:p w14:paraId="2F692953" w14:textId="481DB235" w:rsidR="20B1E3FD" w:rsidRPr="00526E4A" w:rsidRDefault="00526E4A" w:rsidP="001B473A">
            <w:pPr>
              <w:pStyle w:val="Bulletpointintable"/>
            </w:pPr>
            <w:r w:rsidRPr="00526E4A">
              <w:t>Other pricing or credit, please specify</w:t>
            </w:r>
          </w:p>
        </w:tc>
      </w:tr>
    </w:tbl>
    <w:p w14:paraId="6E37225B" w14:textId="77777777" w:rsidR="00C604B9" w:rsidRDefault="00C604B9" w:rsidP="3D6E62E7">
      <w:pPr>
        <w:pStyle w:val="Heading2"/>
        <w:keepNext/>
        <w:ind w:left="113"/>
      </w:pPr>
    </w:p>
    <w:p w14:paraId="23F5DEBE" w14:textId="44790652" w:rsidR="003C0638" w:rsidRPr="00935AD7" w:rsidRDefault="3D6E62E7" w:rsidP="3D6E62E7">
      <w:pPr>
        <w:pStyle w:val="Heading2"/>
        <w:keepNext/>
        <w:ind w:left="113"/>
        <w:rPr>
          <w:i/>
          <w:iCs/>
        </w:rPr>
      </w:pPr>
      <w:r>
        <w:t>[3.3</w:t>
      </w:r>
      <w:r w:rsidR="00FD5DEF">
        <w:t>] Are</w:t>
      </w:r>
      <w:r>
        <w:t xml:space="preserve"> you aware of any opportunities created by environmental issues which have had a substantive effect on your organization in the reporting year or may in the future? </w:t>
      </w:r>
      <w:r w:rsidRPr="3D6E62E7">
        <w:rPr>
          <w:i/>
          <w:iCs/>
        </w:rPr>
        <w:t>(Source: 2025 CDP SME questionnaire)</w:t>
      </w:r>
    </w:p>
    <w:p w14:paraId="43E683E0" w14:textId="2A596298" w:rsidR="00575084" w:rsidRPr="003D738F" w:rsidRDefault="003C0638" w:rsidP="003D738F">
      <w:pPr>
        <w:pStyle w:val="Heading3"/>
      </w:pPr>
      <w:r w:rsidRPr="00935AD7">
        <w:t>Response options</w:t>
      </w:r>
    </w:p>
    <w:p w14:paraId="35AABD45" w14:textId="71F45299" w:rsidR="003C0638" w:rsidRPr="00935AD7" w:rsidRDefault="00CA59A4" w:rsidP="007A6FBE">
      <w:pPr>
        <w:pStyle w:val="BodyText"/>
      </w:pPr>
      <w:r w:rsidRPr="00CA59A4">
        <w:rPr>
          <w:w w:val="105"/>
        </w:rPr>
        <w:t xml:space="preserve">Please complete the following table. </w:t>
      </w:r>
    </w:p>
    <w:p w14:paraId="722BC7C5" w14:textId="77777777" w:rsidR="003C0638" w:rsidRPr="00935AD7" w:rsidRDefault="003C0638" w:rsidP="003C0638">
      <w:pPr>
        <w:spacing w:before="5"/>
        <w:rPr>
          <w:rFonts w:ascii="Liberation Sans" w:eastAsia="Liberation Sans" w:hAnsi="Liberation Sans" w:cs="Liberation Sans"/>
          <w:sz w:val="11"/>
          <w:szCs w:val="1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3"/>
        <w:gridCol w:w="5667"/>
        <w:gridCol w:w="4408"/>
      </w:tblGrid>
      <w:tr w:rsidR="00FD6E24" w:rsidRPr="00935AD7" w14:paraId="11314996" w14:textId="77777777" w:rsidTr="007A6FBE">
        <w:trPr>
          <w:trHeight w:val="260"/>
        </w:trPr>
        <w:tc>
          <w:tcPr>
            <w:tcW w:w="4683" w:type="dxa"/>
            <w:shd w:val="clear" w:color="auto" w:fill="C00000"/>
            <w:vAlign w:val="center"/>
          </w:tcPr>
          <w:p w14:paraId="2081F78E" w14:textId="77777777" w:rsidR="00FD6E24" w:rsidRPr="00CA59A4" w:rsidRDefault="00FD6E24" w:rsidP="007A6FBE">
            <w:pPr>
              <w:rPr>
                <w:b/>
                <w:bCs/>
                <w:color w:val="FFFFFF" w:themeColor="background1"/>
                <w:szCs w:val="13"/>
              </w:rPr>
            </w:pPr>
          </w:p>
        </w:tc>
        <w:tc>
          <w:tcPr>
            <w:tcW w:w="5667" w:type="dxa"/>
            <w:shd w:val="clear" w:color="auto" w:fill="C00000"/>
            <w:vAlign w:val="center"/>
          </w:tcPr>
          <w:p w14:paraId="3502C0ED" w14:textId="77777777" w:rsidR="00FD6E24" w:rsidRPr="00FD6E24" w:rsidRDefault="00FD6E24" w:rsidP="007A6FBE">
            <w:pPr>
              <w:rPr>
                <w:b/>
                <w:bCs/>
                <w:i/>
                <w:iCs/>
                <w:color w:val="FFFFFF" w:themeColor="background1"/>
                <w:szCs w:val="13"/>
              </w:rPr>
            </w:pPr>
          </w:p>
        </w:tc>
        <w:tc>
          <w:tcPr>
            <w:tcW w:w="4408" w:type="dxa"/>
            <w:shd w:val="clear" w:color="auto" w:fill="C00000"/>
            <w:vAlign w:val="center"/>
          </w:tcPr>
          <w:p w14:paraId="45B022BB" w14:textId="41A0A2AB" w:rsidR="00FD6E24" w:rsidRPr="00FD6E24" w:rsidRDefault="00FD6E24" w:rsidP="007A6FBE">
            <w:pPr>
              <w:rPr>
                <w:b/>
                <w:bCs/>
                <w:i/>
                <w:iCs/>
                <w:color w:val="FFFFFF" w:themeColor="background1"/>
                <w:szCs w:val="13"/>
              </w:rPr>
            </w:pPr>
            <w:r w:rsidRPr="00FD6E24">
              <w:rPr>
                <w:rFonts w:eastAsia="新細明體"/>
                <w:b/>
                <w:bCs/>
                <w:i/>
                <w:iCs/>
                <w:color w:val="FFFFFF" w:themeColor="background1"/>
                <w:szCs w:val="13"/>
                <w:lang w:eastAsia="zh-TW"/>
              </w:rPr>
              <w:t>Appears if “No” is selected in column 1</w:t>
            </w:r>
          </w:p>
        </w:tc>
      </w:tr>
      <w:tr w:rsidR="00FD6E24" w:rsidRPr="00935AD7" w14:paraId="2F714E2C" w14:textId="77777777" w:rsidTr="007A6FBE">
        <w:trPr>
          <w:trHeight w:val="260"/>
        </w:trPr>
        <w:tc>
          <w:tcPr>
            <w:tcW w:w="4683" w:type="dxa"/>
            <w:shd w:val="clear" w:color="auto" w:fill="C00000"/>
            <w:vAlign w:val="center"/>
          </w:tcPr>
          <w:p w14:paraId="64CABF06" w14:textId="3F5E2740" w:rsidR="00FD6E24" w:rsidRPr="00CA59A4" w:rsidRDefault="00FD6E24" w:rsidP="007A6FBE">
            <w:pPr>
              <w:rPr>
                <w:b/>
                <w:bCs/>
                <w:color w:val="FFFFFF" w:themeColor="background1"/>
                <w:szCs w:val="13"/>
              </w:rPr>
            </w:pPr>
            <w:r>
              <w:rPr>
                <w:b/>
                <w:bCs/>
                <w:color w:val="FFFFFF" w:themeColor="background1"/>
                <w:szCs w:val="13"/>
              </w:rPr>
              <w:t>0</w:t>
            </w:r>
          </w:p>
        </w:tc>
        <w:tc>
          <w:tcPr>
            <w:tcW w:w="5667" w:type="dxa"/>
            <w:shd w:val="clear" w:color="auto" w:fill="C00000"/>
            <w:vAlign w:val="center"/>
          </w:tcPr>
          <w:p w14:paraId="510F3C1E" w14:textId="1A14A635" w:rsidR="00FD6E24" w:rsidRPr="00CA59A4" w:rsidRDefault="00FD6E24" w:rsidP="007A6FBE">
            <w:pPr>
              <w:rPr>
                <w:b/>
                <w:bCs/>
                <w:color w:val="FFFFFF" w:themeColor="background1"/>
                <w:szCs w:val="13"/>
              </w:rPr>
            </w:pPr>
            <w:r>
              <w:rPr>
                <w:b/>
                <w:bCs/>
                <w:color w:val="FFFFFF" w:themeColor="background1"/>
                <w:szCs w:val="13"/>
              </w:rPr>
              <w:t>1</w:t>
            </w:r>
          </w:p>
        </w:tc>
        <w:tc>
          <w:tcPr>
            <w:tcW w:w="4408" w:type="dxa"/>
            <w:shd w:val="clear" w:color="auto" w:fill="C00000"/>
            <w:vAlign w:val="center"/>
          </w:tcPr>
          <w:p w14:paraId="50823D2A" w14:textId="2538FE92" w:rsidR="00FD6E24" w:rsidRPr="00CA59A4" w:rsidRDefault="00FD6E24" w:rsidP="007A6FBE">
            <w:pPr>
              <w:rPr>
                <w:b/>
                <w:bCs/>
                <w:color w:val="FFFFFF" w:themeColor="background1"/>
                <w:szCs w:val="13"/>
              </w:rPr>
            </w:pPr>
            <w:r>
              <w:rPr>
                <w:b/>
                <w:bCs/>
                <w:color w:val="FFFFFF" w:themeColor="background1"/>
                <w:szCs w:val="13"/>
              </w:rPr>
              <w:t>2</w:t>
            </w:r>
          </w:p>
        </w:tc>
      </w:tr>
      <w:tr w:rsidR="00575084" w:rsidRPr="00935AD7" w14:paraId="27C1F5CF" w14:textId="77777777" w:rsidTr="007A6FBE">
        <w:trPr>
          <w:trHeight w:val="522"/>
        </w:trPr>
        <w:tc>
          <w:tcPr>
            <w:tcW w:w="4683" w:type="dxa"/>
            <w:shd w:val="clear" w:color="auto" w:fill="C00000"/>
            <w:vAlign w:val="center"/>
          </w:tcPr>
          <w:p w14:paraId="149BCA41" w14:textId="08E7C885" w:rsidR="00575084" w:rsidRPr="00CA59A4" w:rsidRDefault="00575084" w:rsidP="007A6FBE">
            <w:pPr>
              <w:rPr>
                <w:b/>
                <w:bCs/>
                <w:color w:val="FFFFFF" w:themeColor="background1"/>
                <w:szCs w:val="13"/>
              </w:rPr>
            </w:pPr>
            <w:r w:rsidRPr="00CA59A4">
              <w:rPr>
                <w:b/>
                <w:bCs/>
                <w:color w:val="FFFFFF" w:themeColor="background1"/>
                <w:szCs w:val="13"/>
              </w:rPr>
              <w:t>Environmental issue</w:t>
            </w:r>
          </w:p>
        </w:tc>
        <w:tc>
          <w:tcPr>
            <w:tcW w:w="5667" w:type="dxa"/>
            <w:shd w:val="clear" w:color="auto" w:fill="C00000"/>
            <w:vAlign w:val="center"/>
          </w:tcPr>
          <w:p w14:paraId="37AAD27E" w14:textId="2575610E" w:rsidR="00575084" w:rsidRPr="00CA59A4" w:rsidRDefault="00575084" w:rsidP="007A6FBE">
            <w:pPr>
              <w:rPr>
                <w:b/>
                <w:bCs/>
                <w:color w:val="FFFFFF" w:themeColor="background1"/>
                <w:szCs w:val="13"/>
              </w:rPr>
            </w:pPr>
            <w:r w:rsidRPr="00CA59A4">
              <w:rPr>
                <w:b/>
                <w:bCs/>
                <w:color w:val="FFFFFF" w:themeColor="background1"/>
                <w:szCs w:val="13"/>
              </w:rPr>
              <w:t>Environmental opportunities identified</w:t>
            </w:r>
          </w:p>
        </w:tc>
        <w:tc>
          <w:tcPr>
            <w:tcW w:w="4408" w:type="dxa"/>
            <w:shd w:val="clear" w:color="auto" w:fill="C00000"/>
            <w:vAlign w:val="center"/>
          </w:tcPr>
          <w:p w14:paraId="0578932E" w14:textId="77777777" w:rsidR="00575084" w:rsidRDefault="00575084" w:rsidP="007A6FBE">
            <w:pPr>
              <w:rPr>
                <w:rFonts w:eastAsia="新細明體"/>
                <w:b/>
                <w:bCs/>
                <w:color w:val="FFFFFF" w:themeColor="background1"/>
                <w:szCs w:val="13"/>
                <w:lang w:eastAsia="zh-TW"/>
              </w:rPr>
            </w:pPr>
            <w:r w:rsidRPr="00CA59A4">
              <w:rPr>
                <w:b/>
                <w:bCs/>
                <w:color w:val="FFFFFF" w:themeColor="background1"/>
                <w:szCs w:val="13"/>
              </w:rPr>
              <w:t>Primary reason why your organization does not consider itself to have environmental opportunities</w:t>
            </w:r>
          </w:p>
          <w:p w14:paraId="2F59EC10" w14:textId="299324C9" w:rsidR="00CA59A4" w:rsidRPr="00CA59A4" w:rsidRDefault="00CA59A4" w:rsidP="007A6FBE">
            <w:pPr>
              <w:rPr>
                <w:rFonts w:eastAsia="新細明體"/>
                <w:b/>
                <w:bCs/>
                <w:color w:val="FFFFFF" w:themeColor="background1"/>
                <w:szCs w:val="13"/>
                <w:lang w:eastAsia="zh-TW"/>
              </w:rPr>
            </w:pPr>
          </w:p>
        </w:tc>
      </w:tr>
      <w:tr w:rsidR="009F4BA2" w:rsidRPr="00935AD7" w14:paraId="651FEC5E" w14:textId="77777777" w:rsidTr="007A6FBE">
        <w:trPr>
          <w:trHeight w:val="890"/>
        </w:trPr>
        <w:tc>
          <w:tcPr>
            <w:tcW w:w="4683" w:type="dxa"/>
            <w:shd w:val="clear" w:color="auto" w:fill="D9D9D9" w:themeFill="background1" w:themeFillShade="D9"/>
          </w:tcPr>
          <w:p w14:paraId="56FFD16D" w14:textId="42AE25C0" w:rsidR="009F4BA2" w:rsidRPr="009F4BA2" w:rsidRDefault="009F4BA2" w:rsidP="009F4BA2">
            <w:pPr>
              <w:spacing w:before="120"/>
              <w:ind w:left="55"/>
              <w:rPr>
                <w:rFonts w:eastAsia="Liberation Sans"/>
                <w:spacing w:val="-2"/>
                <w:w w:val="105"/>
                <w:szCs w:val="13"/>
              </w:rPr>
            </w:pPr>
            <w:r w:rsidRPr="009F4BA2">
              <w:rPr>
                <w:rFonts w:eastAsia="Liberation Sans"/>
                <w:spacing w:val="-2"/>
                <w:w w:val="105"/>
                <w:szCs w:val="13"/>
              </w:rPr>
              <w:t>Climate change</w:t>
            </w:r>
          </w:p>
        </w:tc>
        <w:tc>
          <w:tcPr>
            <w:tcW w:w="5667" w:type="dxa"/>
            <w:shd w:val="clear" w:color="auto" w:fill="D9D9D9" w:themeFill="background1" w:themeFillShade="D9"/>
          </w:tcPr>
          <w:p w14:paraId="2F122A86" w14:textId="77777777" w:rsidR="009F4BA2" w:rsidRPr="00935AD7" w:rsidRDefault="009F4BA2" w:rsidP="009F4BA2">
            <w:pPr>
              <w:spacing w:before="120" w:line="114" w:lineRule="exact"/>
              <w:ind w:left="54"/>
              <w:rPr>
                <w:rFonts w:eastAsia="Liberation Sans"/>
                <w:szCs w:val="13"/>
              </w:rPr>
            </w:pPr>
            <w:r w:rsidRPr="00935AD7">
              <w:rPr>
                <w:rFonts w:eastAsia="Liberation Sans"/>
                <w:w w:val="105"/>
                <w:szCs w:val="13"/>
              </w:rPr>
              <w:t>Select</w:t>
            </w:r>
            <w:r w:rsidRPr="00935AD7">
              <w:rPr>
                <w:rFonts w:eastAsia="Liberation Sans"/>
                <w:spacing w:val="-4"/>
                <w:w w:val="105"/>
                <w:szCs w:val="13"/>
              </w:rPr>
              <w:t xml:space="preserve"> </w:t>
            </w:r>
            <w:r w:rsidRPr="00935AD7">
              <w:rPr>
                <w:rFonts w:eastAsia="Liberation Sans"/>
                <w:spacing w:val="-2"/>
                <w:w w:val="105"/>
                <w:szCs w:val="13"/>
              </w:rPr>
              <w:t>from:</w:t>
            </w:r>
          </w:p>
          <w:p w14:paraId="33DDE0F0" w14:textId="09E98FBB" w:rsidR="007B0083" w:rsidRPr="003E66A0" w:rsidRDefault="003E66A0" w:rsidP="00390AC2">
            <w:pPr>
              <w:pStyle w:val="Bulletpointintable"/>
              <w:spacing w:before="0"/>
              <w:rPr>
                <w:w w:val="105"/>
              </w:rPr>
            </w:pPr>
            <w:r>
              <w:rPr>
                <w:rFonts w:hint="eastAsia"/>
                <w:w w:val="105"/>
              </w:rPr>
              <w:t>Yes</w:t>
            </w:r>
            <w:r w:rsidR="007B0083" w:rsidRPr="003E66A0">
              <w:rPr>
                <w:w w:val="105"/>
              </w:rPr>
              <w:t>, we have identified opportunities, and some/all are being realized</w:t>
            </w:r>
          </w:p>
          <w:p w14:paraId="620B22B7" w14:textId="77777777" w:rsidR="007B0083" w:rsidRPr="003E66A0" w:rsidRDefault="007B0083" w:rsidP="001B473A">
            <w:pPr>
              <w:pStyle w:val="Bulletpointintable"/>
              <w:rPr>
                <w:w w:val="105"/>
              </w:rPr>
            </w:pPr>
            <w:r w:rsidRPr="003E66A0">
              <w:rPr>
                <w:w w:val="105"/>
              </w:rPr>
              <w:t>Yes, we have identified opportunities but are unable to realize them</w:t>
            </w:r>
          </w:p>
          <w:p w14:paraId="7BACBF81" w14:textId="603FA3EA" w:rsidR="009F4BA2" w:rsidRPr="00935AD7" w:rsidRDefault="007B0083" w:rsidP="001B473A">
            <w:pPr>
              <w:pStyle w:val="Bulletpointintable"/>
              <w:rPr>
                <w:rFonts w:eastAsia="Liberation Sans"/>
              </w:rPr>
            </w:pPr>
            <w:r w:rsidRPr="003E66A0">
              <w:rPr>
                <w:w w:val="105"/>
              </w:rPr>
              <w:t>No</w:t>
            </w:r>
          </w:p>
        </w:tc>
        <w:tc>
          <w:tcPr>
            <w:tcW w:w="4408" w:type="dxa"/>
            <w:shd w:val="clear" w:color="auto" w:fill="D9D9D9" w:themeFill="background1" w:themeFillShade="D9"/>
          </w:tcPr>
          <w:p w14:paraId="0395FA8A" w14:textId="77777777" w:rsidR="00A54354" w:rsidRPr="00935AD7" w:rsidRDefault="00A54354" w:rsidP="00A54354">
            <w:pPr>
              <w:spacing w:before="120" w:line="114" w:lineRule="exact"/>
              <w:ind w:left="54"/>
              <w:rPr>
                <w:rFonts w:eastAsia="Liberation Sans"/>
                <w:szCs w:val="13"/>
              </w:rPr>
            </w:pPr>
            <w:r w:rsidRPr="00935AD7">
              <w:rPr>
                <w:rFonts w:eastAsia="Liberation Sans"/>
                <w:w w:val="105"/>
                <w:szCs w:val="13"/>
              </w:rPr>
              <w:t>Select</w:t>
            </w:r>
            <w:r w:rsidRPr="00935AD7">
              <w:rPr>
                <w:rFonts w:eastAsia="Liberation Sans"/>
                <w:spacing w:val="-4"/>
                <w:w w:val="105"/>
                <w:szCs w:val="13"/>
              </w:rPr>
              <w:t xml:space="preserve"> </w:t>
            </w:r>
            <w:r w:rsidRPr="00935AD7">
              <w:rPr>
                <w:rFonts w:eastAsia="Liberation Sans"/>
                <w:spacing w:val="-2"/>
                <w:w w:val="105"/>
                <w:szCs w:val="13"/>
              </w:rPr>
              <w:t>from:</w:t>
            </w:r>
          </w:p>
          <w:p w14:paraId="27FDFFF9" w14:textId="77777777" w:rsidR="009358BF" w:rsidRPr="00390AC2" w:rsidRDefault="009358BF" w:rsidP="00390AC2">
            <w:pPr>
              <w:pStyle w:val="Bulletpointintable"/>
              <w:spacing w:before="0"/>
            </w:pPr>
            <w:r w:rsidRPr="00390AC2">
              <w:t>Opportunities exist, but none anticipated to have a substantive effect on organization</w:t>
            </w:r>
          </w:p>
          <w:p w14:paraId="5651B77E" w14:textId="77777777" w:rsidR="009358BF" w:rsidRPr="00390AC2" w:rsidRDefault="009358BF" w:rsidP="00390AC2">
            <w:pPr>
              <w:pStyle w:val="Bulletpointintable"/>
              <w:spacing w:before="0"/>
            </w:pPr>
            <w:r w:rsidRPr="00390AC2">
              <w:t>Evaluation in progress</w:t>
            </w:r>
          </w:p>
          <w:p w14:paraId="17F933EB" w14:textId="77777777" w:rsidR="009358BF" w:rsidRPr="00390AC2" w:rsidRDefault="009358BF" w:rsidP="00390AC2">
            <w:pPr>
              <w:pStyle w:val="Bulletpointintable"/>
              <w:spacing w:before="0"/>
            </w:pPr>
            <w:r w:rsidRPr="00390AC2">
              <w:t>Lack of internal resources, capabilities, or expertise (e.g., due to organization size)</w:t>
            </w:r>
          </w:p>
          <w:p w14:paraId="4E497B5D" w14:textId="77777777" w:rsidR="009358BF" w:rsidRPr="00390AC2" w:rsidRDefault="009358BF" w:rsidP="00390AC2">
            <w:pPr>
              <w:pStyle w:val="Bulletpointintable"/>
              <w:spacing w:before="0"/>
            </w:pPr>
            <w:r w:rsidRPr="00390AC2">
              <w:t>No standardized procedure</w:t>
            </w:r>
          </w:p>
          <w:p w14:paraId="740E7314" w14:textId="77777777" w:rsidR="009358BF" w:rsidRPr="00390AC2" w:rsidRDefault="009358BF" w:rsidP="00390AC2">
            <w:pPr>
              <w:pStyle w:val="Bulletpointintable"/>
              <w:spacing w:before="0"/>
            </w:pPr>
            <w:r w:rsidRPr="00390AC2">
              <w:t>Not an immediate strategic priority</w:t>
            </w:r>
          </w:p>
          <w:p w14:paraId="6961AD5D" w14:textId="77777777" w:rsidR="009358BF" w:rsidRPr="00390AC2" w:rsidRDefault="009358BF" w:rsidP="00390AC2">
            <w:pPr>
              <w:pStyle w:val="Bulletpointintable"/>
              <w:spacing w:before="0"/>
            </w:pPr>
            <w:r w:rsidRPr="00390AC2">
              <w:t>Judged to be unimportant or not relevant</w:t>
            </w:r>
          </w:p>
          <w:p w14:paraId="2D3BAB1B" w14:textId="6344C697" w:rsidR="009F4BA2" w:rsidRPr="00935AD7" w:rsidRDefault="009358BF" w:rsidP="00390AC2">
            <w:pPr>
              <w:pStyle w:val="Bulletpointintable"/>
              <w:spacing w:before="0"/>
              <w:rPr>
                <w:rFonts w:eastAsia="Liberation Sans"/>
              </w:rPr>
            </w:pPr>
            <w:r w:rsidRPr="00390AC2">
              <w:t>Other, please specify</w:t>
            </w:r>
          </w:p>
        </w:tc>
      </w:tr>
      <w:tr w:rsidR="009F4BA2" w:rsidRPr="00935AD7" w14:paraId="258650AB" w14:textId="77777777" w:rsidTr="007A6FBE">
        <w:trPr>
          <w:trHeight w:val="260"/>
        </w:trPr>
        <w:tc>
          <w:tcPr>
            <w:tcW w:w="4683" w:type="dxa"/>
            <w:shd w:val="clear" w:color="auto" w:fill="D9D9D9" w:themeFill="background1" w:themeFillShade="D9"/>
          </w:tcPr>
          <w:p w14:paraId="14BBCFE2" w14:textId="2F697133" w:rsidR="009F4BA2" w:rsidRPr="009F4BA2" w:rsidRDefault="009F4BA2" w:rsidP="009F4BA2">
            <w:pPr>
              <w:spacing w:before="120"/>
              <w:ind w:left="55"/>
              <w:rPr>
                <w:rFonts w:eastAsia="Liberation Sans"/>
                <w:spacing w:val="-2"/>
                <w:w w:val="105"/>
                <w:szCs w:val="13"/>
              </w:rPr>
            </w:pPr>
            <w:r w:rsidRPr="009F4BA2">
              <w:rPr>
                <w:rFonts w:eastAsia="Liberation Sans"/>
                <w:spacing w:val="-2"/>
                <w:w w:val="105"/>
                <w:szCs w:val="13"/>
              </w:rPr>
              <w:t>Forests</w:t>
            </w:r>
          </w:p>
        </w:tc>
        <w:tc>
          <w:tcPr>
            <w:tcW w:w="5667" w:type="dxa"/>
            <w:shd w:val="clear" w:color="auto" w:fill="D9D9D9" w:themeFill="background1" w:themeFillShade="D9"/>
          </w:tcPr>
          <w:p w14:paraId="0422BCA4" w14:textId="77777777" w:rsidR="009F4BA2" w:rsidRPr="00935AD7" w:rsidRDefault="009F4BA2" w:rsidP="009F4BA2">
            <w:pPr>
              <w:rPr>
                <w:rFonts w:eastAsia="Liberation Sans"/>
                <w:szCs w:val="13"/>
              </w:rPr>
            </w:pPr>
          </w:p>
        </w:tc>
        <w:tc>
          <w:tcPr>
            <w:tcW w:w="4408" w:type="dxa"/>
            <w:shd w:val="clear" w:color="auto" w:fill="D9D9D9" w:themeFill="background1" w:themeFillShade="D9"/>
          </w:tcPr>
          <w:p w14:paraId="43AB8125" w14:textId="77777777" w:rsidR="009F4BA2" w:rsidRPr="00935AD7" w:rsidRDefault="009F4BA2" w:rsidP="009F4BA2">
            <w:pPr>
              <w:rPr>
                <w:rFonts w:eastAsia="Liberation Sans"/>
                <w:szCs w:val="13"/>
              </w:rPr>
            </w:pPr>
          </w:p>
        </w:tc>
      </w:tr>
      <w:tr w:rsidR="009F4BA2" w:rsidRPr="00935AD7" w14:paraId="6D3CEA53" w14:textId="77777777" w:rsidTr="007A6FBE">
        <w:trPr>
          <w:trHeight w:val="260"/>
        </w:trPr>
        <w:tc>
          <w:tcPr>
            <w:tcW w:w="4683" w:type="dxa"/>
            <w:shd w:val="clear" w:color="auto" w:fill="D9D9D9" w:themeFill="background1" w:themeFillShade="D9"/>
          </w:tcPr>
          <w:p w14:paraId="2CD17D00" w14:textId="5B2181B8" w:rsidR="009F4BA2" w:rsidRPr="009F4BA2" w:rsidRDefault="009F4BA2" w:rsidP="009F4BA2">
            <w:pPr>
              <w:spacing w:before="120"/>
              <w:ind w:left="55"/>
              <w:rPr>
                <w:rFonts w:eastAsia="Liberation Sans"/>
                <w:spacing w:val="-2"/>
                <w:w w:val="105"/>
                <w:szCs w:val="13"/>
              </w:rPr>
            </w:pPr>
            <w:r w:rsidRPr="009F4BA2">
              <w:rPr>
                <w:rFonts w:eastAsia="Liberation Sans"/>
                <w:spacing w:val="-2"/>
                <w:w w:val="105"/>
                <w:szCs w:val="13"/>
              </w:rPr>
              <w:t>Water</w:t>
            </w:r>
          </w:p>
        </w:tc>
        <w:tc>
          <w:tcPr>
            <w:tcW w:w="5667" w:type="dxa"/>
            <w:shd w:val="clear" w:color="auto" w:fill="D9D9D9" w:themeFill="background1" w:themeFillShade="D9"/>
          </w:tcPr>
          <w:p w14:paraId="7BB52A69" w14:textId="77777777" w:rsidR="009F4BA2" w:rsidRPr="00935AD7" w:rsidRDefault="009F4BA2" w:rsidP="009F4BA2">
            <w:pPr>
              <w:rPr>
                <w:rFonts w:eastAsia="Liberation Sans"/>
                <w:szCs w:val="13"/>
              </w:rPr>
            </w:pPr>
          </w:p>
        </w:tc>
        <w:tc>
          <w:tcPr>
            <w:tcW w:w="4408" w:type="dxa"/>
            <w:shd w:val="clear" w:color="auto" w:fill="D9D9D9" w:themeFill="background1" w:themeFillShade="D9"/>
          </w:tcPr>
          <w:p w14:paraId="7028EDEF" w14:textId="77777777" w:rsidR="009F4BA2" w:rsidRPr="00935AD7" w:rsidRDefault="009F4BA2" w:rsidP="009F4BA2">
            <w:pPr>
              <w:rPr>
                <w:rFonts w:eastAsia="Liberation Sans"/>
                <w:szCs w:val="13"/>
              </w:rPr>
            </w:pPr>
          </w:p>
        </w:tc>
      </w:tr>
    </w:tbl>
    <w:p w14:paraId="3DE5F4AF" w14:textId="77777777" w:rsidR="003C0638" w:rsidRPr="00935AD7" w:rsidRDefault="003C0638" w:rsidP="003C0638">
      <w:pPr>
        <w:spacing w:before="4"/>
        <w:rPr>
          <w:rFonts w:ascii="Liberation Sans" w:eastAsia="Liberation Sans" w:hAnsi="Liberation Sans" w:cs="Liberation Sans"/>
          <w:sz w:val="11"/>
          <w:szCs w:val="12"/>
        </w:rPr>
      </w:pPr>
    </w:p>
    <w:p w14:paraId="4E6E9D67" w14:textId="4EB70766" w:rsidR="00390AC2" w:rsidRDefault="00390AC2" w:rsidP="00390AC2">
      <w:pPr>
        <w:rPr>
          <w:rFonts w:eastAsia="新細明體"/>
          <w:lang w:eastAsia="zh-TW"/>
        </w:rPr>
      </w:pPr>
    </w:p>
    <w:p w14:paraId="39729AFC" w14:textId="77777777" w:rsidR="00F36AAC" w:rsidRDefault="00F36AAC" w:rsidP="00390AC2">
      <w:pPr>
        <w:rPr>
          <w:rFonts w:eastAsia="新細明體"/>
          <w:lang w:eastAsia="zh-TW"/>
        </w:rPr>
      </w:pPr>
    </w:p>
    <w:p w14:paraId="1885C82A" w14:textId="77777777" w:rsidR="00F36AAC" w:rsidRDefault="00F36AAC" w:rsidP="00390AC2">
      <w:pPr>
        <w:rPr>
          <w:rFonts w:eastAsia="新細明體"/>
          <w:lang w:eastAsia="zh-TW"/>
        </w:rPr>
      </w:pPr>
    </w:p>
    <w:p w14:paraId="7F55D8E6" w14:textId="77777777" w:rsidR="00F36AAC" w:rsidRPr="00F36AAC" w:rsidRDefault="00F36AAC" w:rsidP="00390AC2">
      <w:pPr>
        <w:rPr>
          <w:rFonts w:eastAsia="新細明體"/>
          <w:lang w:eastAsia="zh-TW"/>
        </w:rPr>
      </w:pPr>
    </w:p>
    <w:p w14:paraId="2BEB43E1" w14:textId="4511BD7B" w:rsidR="00693577" w:rsidRPr="00390AC2" w:rsidRDefault="45C65D88" w:rsidP="45C65D88">
      <w:pPr>
        <w:pStyle w:val="Heading2"/>
        <w:rPr>
          <w:i/>
          <w:iCs/>
        </w:rPr>
      </w:pPr>
      <w:r>
        <w:lastRenderedPageBreak/>
        <w:t xml:space="preserve">[3.3.1] Provide details of the opportunities created by environmental issues which have had a substantive effect on your organization in the reporting year or may in the future. </w:t>
      </w:r>
      <w:r w:rsidRPr="45C65D88">
        <w:rPr>
          <w:i/>
          <w:iCs/>
        </w:rPr>
        <w:t>(Source: 2025 CDP SME questionnaire)</w:t>
      </w:r>
    </w:p>
    <w:p w14:paraId="1573EA79" w14:textId="7EE06B0C" w:rsidR="0041244A" w:rsidRPr="00FD6E24" w:rsidRDefault="00D73215" w:rsidP="00FD6E24">
      <w:pPr>
        <w:pStyle w:val="Heading3"/>
      </w:pPr>
      <w:r>
        <w:t>Response</w:t>
      </w:r>
      <w:r>
        <w:rPr>
          <w:spacing w:val="-8"/>
        </w:rPr>
        <w:t xml:space="preserve"> </w:t>
      </w:r>
      <w:r>
        <w:rPr>
          <w:spacing w:val="-2"/>
        </w:rPr>
        <w:t>options</w:t>
      </w:r>
    </w:p>
    <w:p w14:paraId="3AC7217B" w14:textId="12224A04" w:rsidR="00305A99" w:rsidRDefault="00ED1D18" w:rsidP="00FD6E24">
      <w:pPr>
        <w:spacing w:before="120"/>
        <w:ind w:left="115" w:right="494"/>
        <w:rPr>
          <w:rFonts w:eastAsia="Liberation Sans"/>
          <w:w w:val="105"/>
          <w:szCs w:val="13"/>
        </w:rPr>
      </w:pPr>
      <w:r w:rsidRPr="00FD6E24">
        <w:rPr>
          <w:rFonts w:eastAsia="Liberation Sans"/>
          <w:w w:val="105"/>
          <w:szCs w:val="13"/>
        </w:rPr>
        <w:t>Please complete the following table. You are able to add rows by using the “Add Row” button at the bottom of the table.</w:t>
      </w:r>
    </w:p>
    <w:p w14:paraId="2A99409E" w14:textId="77777777" w:rsidR="00FD6E24" w:rsidRPr="00FD6E24" w:rsidRDefault="00FD6E24" w:rsidP="00FD6E24">
      <w:pPr>
        <w:spacing w:before="120"/>
        <w:ind w:left="115" w:right="494"/>
        <w:rPr>
          <w:rFonts w:eastAsia="Liberation Sans"/>
          <w:w w:val="105"/>
          <w:szCs w:val="13"/>
        </w:rPr>
      </w:pPr>
    </w:p>
    <w:tbl>
      <w:tblPr>
        <w:tblW w:w="1571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0"/>
        <w:gridCol w:w="1530"/>
        <w:gridCol w:w="1530"/>
        <w:gridCol w:w="2070"/>
        <w:gridCol w:w="2250"/>
        <w:gridCol w:w="2250"/>
        <w:gridCol w:w="2070"/>
        <w:gridCol w:w="2070"/>
      </w:tblGrid>
      <w:tr w:rsidR="00FD6E24" w:rsidRPr="00EC52D9" w14:paraId="28F43AAE" w14:textId="77777777" w:rsidTr="45C65D88">
        <w:trPr>
          <w:trHeight w:val="260"/>
        </w:trPr>
        <w:tc>
          <w:tcPr>
            <w:tcW w:w="1940" w:type="dxa"/>
            <w:shd w:val="clear" w:color="auto" w:fill="C00000"/>
            <w:vAlign w:val="center"/>
          </w:tcPr>
          <w:p w14:paraId="35E8B441" w14:textId="717C3222" w:rsidR="00FD6E24" w:rsidRPr="00185231" w:rsidRDefault="00361B1F" w:rsidP="00B672CE">
            <w:pPr>
              <w:rPr>
                <w:b/>
                <w:i/>
                <w:iCs/>
                <w:color w:val="FFFFFF" w:themeColor="background1"/>
                <w:szCs w:val="13"/>
              </w:rPr>
            </w:pPr>
            <w:r w:rsidRPr="00185231">
              <w:rPr>
                <w:b/>
                <w:i/>
                <w:iCs/>
                <w:color w:val="FFFFFF" w:themeColor="background1"/>
                <w:szCs w:val="13"/>
              </w:rPr>
              <w:t>Rows appear based on selections in column 1 of 3.3</w:t>
            </w:r>
          </w:p>
        </w:tc>
        <w:tc>
          <w:tcPr>
            <w:tcW w:w="1530" w:type="dxa"/>
            <w:shd w:val="clear" w:color="auto" w:fill="C00000"/>
            <w:vAlign w:val="center"/>
          </w:tcPr>
          <w:p w14:paraId="3B57E473" w14:textId="77777777" w:rsidR="00FD6E24" w:rsidRPr="00185231" w:rsidRDefault="00FD6E24" w:rsidP="00B672CE">
            <w:pPr>
              <w:rPr>
                <w:b/>
                <w:i/>
                <w:iCs/>
                <w:color w:val="FFFFFF" w:themeColor="background1"/>
                <w:szCs w:val="13"/>
              </w:rPr>
            </w:pPr>
          </w:p>
        </w:tc>
        <w:tc>
          <w:tcPr>
            <w:tcW w:w="1530" w:type="dxa"/>
            <w:shd w:val="clear" w:color="auto" w:fill="C00000"/>
            <w:vAlign w:val="center"/>
          </w:tcPr>
          <w:p w14:paraId="35E3EA84" w14:textId="25735001" w:rsidR="00FD6E24" w:rsidRPr="00185231" w:rsidRDefault="00141BEA" w:rsidP="00B672CE">
            <w:pPr>
              <w:rPr>
                <w:b/>
                <w:i/>
                <w:iCs/>
                <w:color w:val="FFFFFF" w:themeColor="background1"/>
                <w:szCs w:val="13"/>
              </w:rPr>
            </w:pPr>
            <w:r w:rsidRPr="00185231">
              <w:rPr>
                <w:b/>
                <w:i/>
                <w:iCs/>
                <w:color w:val="FFFFFF" w:themeColor="background1"/>
                <w:szCs w:val="13"/>
              </w:rPr>
              <w:t>Appears if “Forests” is selected in column 1</w:t>
            </w:r>
          </w:p>
        </w:tc>
        <w:tc>
          <w:tcPr>
            <w:tcW w:w="2070" w:type="dxa"/>
            <w:shd w:val="clear" w:color="auto" w:fill="C00000"/>
            <w:vAlign w:val="center"/>
          </w:tcPr>
          <w:p w14:paraId="7C75B1A9" w14:textId="7A51E8EF" w:rsidR="00FD6E24" w:rsidRPr="00185231" w:rsidRDefault="45C65D88" w:rsidP="45C65D88">
            <w:pPr>
              <w:rPr>
                <w:b/>
                <w:bCs/>
                <w:i/>
                <w:iCs/>
                <w:color w:val="FFFFFF" w:themeColor="background1"/>
              </w:rPr>
            </w:pPr>
            <w:r w:rsidRPr="45C65D88">
              <w:rPr>
                <w:b/>
                <w:bCs/>
                <w:i/>
                <w:iCs/>
                <w:color w:val="FFFFFF" w:themeColor="background1"/>
              </w:rPr>
              <w:t>Dropdown options appear dependent on environmental issue selected in column 1</w:t>
            </w:r>
          </w:p>
          <w:p w14:paraId="03A8A286" w14:textId="2BEE4CF3" w:rsidR="00FD6E24" w:rsidRPr="00185231" w:rsidRDefault="00FD6E24" w:rsidP="45C65D88">
            <w:pPr>
              <w:rPr>
                <w:b/>
                <w:bCs/>
                <w:i/>
                <w:iCs/>
                <w:color w:val="FFFFFF" w:themeColor="background1"/>
              </w:rPr>
            </w:pPr>
          </w:p>
        </w:tc>
        <w:tc>
          <w:tcPr>
            <w:tcW w:w="2250" w:type="dxa"/>
            <w:shd w:val="clear" w:color="auto" w:fill="C00000"/>
            <w:vAlign w:val="center"/>
          </w:tcPr>
          <w:p w14:paraId="776F969D" w14:textId="549EE1F0" w:rsidR="00FD6E24" w:rsidRPr="00185231" w:rsidRDefault="00FD6E24" w:rsidP="45C65D88">
            <w:pPr>
              <w:rPr>
                <w:b/>
                <w:bCs/>
                <w:i/>
                <w:iCs/>
                <w:color w:val="FFFFFF" w:themeColor="background1"/>
              </w:rPr>
            </w:pPr>
          </w:p>
        </w:tc>
        <w:tc>
          <w:tcPr>
            <w:tcW w:w="2250" w:type="dxa"/>
            <w:shd w:val="clear" w:color="auto" w:fill="C00000"/>
            <w:vAlign w:val="center"/>
          </w:tcPr>
          <w:p w14:paraId="0EF1FE1F" w14:textId="77777777" w:rsidR="00FD6E24" w:rsidRPr="00185231" w:rsidRDefault="00FD6E24" w:rsidP="00B672CE">
            <w:pPr>
              <w:rPr>
                <w:b/>
                <w:i/>
                <w:iCs/>
                <w:color w:val="FFFFFF" w:themeColor="background1"/>
                <w:szCs w:val="13"/>
              </w:rPr>
            </w:pPr>
          </w:p>
        </w:tc>
        <w:tc>
          <w:tcPr>
            <w:tcW w:w="2070" w:type="dxa"/>
            <w:shd w:val="clear" w:color="auto" w:fill="C00000"/>
            <w:vAlign w:val="center"/>
          </w:tcPr>
          <w:p w14:paraId="74AEB31D" w14:textId="77777777" w:rsidR="00FD6E24" w:rsidRPr="00185231" w:rsidRDefault="00FD6E24" w:rsidP="00B672CE">
            <w:pPr>
              <w:rPr>
                <w:b/>
                <w:i/>
                <w:iCs/>
                <w:color w:val="FFFFFF" w:themeColor="background1"/>
                <w:szCs w:val="13"/>
              </w:rPr>
            </w:pPr>
          </w:p>
        </w:tc>
        <w:tc>
          <w:tcPr>
            <w:tcW w:w="2070" w:type="dxa"/>
            <w:shd w:val="clear" w:color="auto" w:fill="C00000"/>
            <w:vAlign w:val="center"/>
          </w:tcPr>
          <w:p w14:paraId="6D1A6727" w14:textId="76265390" w:rsidR="00FD6E24" w:rsidRPr="00185231" w:rsidRDefault="00185231" w:rsidP="00B672CE">
            <w:pPr>
              <w:rPr>
                <w:b/>
                <w:i/>
                <w:iCs/>
                <w:color w:val="FFFFFF" w:themeColor="background1"/>
                <w:szCs w:val="13"/>
              </w:rPr>
            </w:pPr>
            <w:r w:rsidRPr="00185231">
              <w:rPr>
                <w:b/>
                <w:i/>
                <w:iCs/>
                <w:color w:val="FFFFFF" w:themeColor="background1"/>
                <w:szCs w:val="13"/>
              </w:rPr>
              <w:t>Appears if “Water” is selected in column 1</w:t>
            </w:r>
          </w:p>
        </w:tc>
      </w:tr>
      <w:tr w:rsidR="001266B3" w:rsidRPr="00EC52D9" w14:paraId="2324BA8D" w14:textId="7D7176C9" w:rsidTr="45C65D88">
        <w:trPr>
          <w:trHeight w:val="260"/>
        </w:trPr>
        <w:tc>
          <w:tcPr>
            <w:tcW w:w="1940" w:type="dxa"/>
            <w:shd w:val="clear" w:color="auto" w:fill="C00000"/>
            <w:vAlign w:val="center"/>
          </w:tcPr>
          <w:p w14:paraId="68F7B109" w14:textId="795774C0" w:rsidR="001266B3" w:rsidRPr="00CA59A4" w:rsidRDefault="001266B3" w:rsidP="00B672CE">
            <w:pPr>
              <w:rPr>
                <w:b/>
                <w:color w:val="FFFFFF" w:themeColor="background1"/>
                <w:szCs w:val="13"/>
              </w:rPr>
            </w:pPr>
            <w:r>
              <w:rPr>
                <w:b/>
                <w:color w:val="FFFFFF" w:themeColor="background1"/>
                <w:szCs w:val="13"/>
              </w:rPr>
              <w:t>1</w:t>
            </w:r>
          </w:p>
        </w:tc>
        <w:tc>
          <w:tcPr>
            <w:tcW w:w="1530" w:type="dxa"/>
            <w:shd w:val="clear" w:color="auto" w:fill="C00000"/>
            <w:vAlign w:val="center"/>
          </w:tcPr>
          <w:p w14:paraId="014F9145" w14:textId="2B26E4B5" w:rsidR="001266B3" w:rsidRPr="00CA59A4" w:rsidRDefault="001266B3" w:rsidP="00B672CE">
            <w:pPr>
              <w:rPr>
                <w:b/>
                <w:color w:val="FFFFFF" w:themeColor="background1"/>
                <w:szCs w:val="13"/>
              </w:rPr>
            </w:pPr>
            <w:r>
              <w:rPr>
                <w:b/>
                <w:color w:val="FFFFFF" w:themeColor="background1"/>
                <w:szCs w:val="13"/>
              </w:rPr>
              <w:t>2</w:t>
            </w:r>
          </w:p>
        </w:tc>
        <w:tc>
          <w:tcPr>
            <w:tcW w:w="1530" w:type="dxa"/>
            <w:shd w:val="clear" w:color="auto" w:fill="C00000"/>
            <w:vAlign w:val="center"/>
          </w:tcPr>
          <w:p w14:paraId="6484C63A" w14:textId="0E20D072" w:rsidR="001266B3" w:rsidRPr="00CA59A4" w:rsidRDefault="001266B3" w:rsidP="00B672CE">
            <w:pPr>
              <w:rPr>
                <w:b/>
                <w:color w:val="FFFFFF" w:themeColor="background1"/>
                <w:szCs w:val="13"/>
              </w:rPr>
            </w:pPr>
            <w:r>
              <w:rPr>
                <w:b/>
                <w:color w:val="FFFFFF" w:themeColor="background1"/>
                <w:szCs w:val="13"/>
              </w:rPr>
              <w:t>3</w:t>
            </w:r>
          </w:p>
        </w:tc>
        <w:tc>
          <w:tcPr>
            <w:tcW w:w="2070" w:type="dxa"/>
            <w:shd w:val="clear" w:color="auto" w:fill="C00000"/>
            <w:vAlign w:val="center"/>
          </w:tcPr>
          <w:p w14:paraId="54B587D2" w14:textId="1D33D92C" w:rsidR="001266B3" w:rsidRPr="00CA59A4" w:rsidRDefault="001266B3" w:rsidP="00B672CE">
            <w:pPr>
              <w:rPr>
                <w:b/>
                <w:color w:val="FFFFFF" w:themeColor="background1"/>
                <w:szCs w:val="13"/>
              </w:rPr>
            </w:pPr>
            <w:r>
              <w:rPr>
                <w:b/>
                <w:color w:val="FFFFFF" w:themeColor="background1"/>
                <w:szCs w:val="13"/>
              </w:rPr>
              <w:t>4a</w:t>
            </w:r>
          </w:p>
        </w:tc>
        <w:tc>
          <w:tcPr>
            <w:tcW w:w="2250" w:type="dxa"/>
            <w:shd w:val="clear" w:color="auto" w:fill="C00000"/>
            <w:vAlign w:val="center"/>
          </w:tcPr>
          <w:p w14:paraId="5328660B" w14:textId="6E4E8E40" w:rsidR="001266B3" w:rsidRPr="00CA59A4" w:rsidRDefault="001266B3" w:rsidP="45C65D88">
            <w:pPr>
              <w:rPr>
                <w:b/>
                <w:bCs/>
                <w:color w:val="FFFFFF" w:themeColor="background1"/>
              </w:rPr>
            </w:pPr>
          </w:p>
        </w:tc>
        <w:tc>
          <w:tcPr>
            <w:tcW w:w="2250" w:type="dxa"/>
            <w:shd w:val="clear" w:color="auto" w:fill="C00000"/>
            <w:vAlign w:val="center"/>
          </w:tcPr>
          <w:p w14:paraId="4FDF9D45" w14:textId="6F0A5106" w:rsidR="001266B3" w:rsidRPr="00CA59A4" w:rsidRDefault="001266B3" w:rsidP="00B672CE">
            <w:pPr>
              <w:rPr>
                <w:b/>
                <w:color w:val="FFFFFF" w:themeColor="background1"/>
                <w:szCs w:val="13"/>
              </w:rPr>
            </w:pPr>
            <w:r>
              <w:rPr>
                <w:b/>
                <w:color w:val="FFFFFF" w:themeColor="background1"/>
                <w:szCs w:val="13"/>
              </w:rPr>
              <w:t>5</w:t>
            </w:r>
          </w:p>
        </w:tc>
        <w:tc>
          <w:tcPr>
            <w:tcW w:w="2070" w:type="dxa"/>
            <w:shd w:val="clear" w:color="auto" w:fill="C00000"/>
            <w:vAlign w:val="center"/>
          </w:tcPr>
          <w:p w14:paraId="50A141C6" w14:textId="79D342E5" w:rsidR="001266B3" w:rsidRPr="00CA59A4" w:rsidRDefault="001266B3" w:rsidP="00B672CE">
            <w:pPr>
              <w:rPr>
                <w:b/>
                <w:color w:val="FFFFFF" w:themeColor="background1"/>
                <w:szCs w:val="13"/>
              </w:rPr>
            </w:pPr>
            <w:r>
              <w:rPr>
                <w:b/>
                <w:color w:val="FFFFFF" w:themeColor="background1"/>
                <w:szCs w:val="13"/>
              </w:rPr>
              <w:t>6</w:t>
            </w:r>
          </w:p>
        </w:tc>
        <w:tc>
          <w:tcPr>
            <w:tcW w:w="2070" w:type="dxa"/>
            <w:shd w:val="clear" w:color="auto" w:fill="C00000"/>
            <w:vAlign w:val="center"/>
          </w:tcPr>
          <w:p w14:paraId="04E6E71F" w14:textId="5E4D17BC" w:rsidR="001266B3" w:rsidRDefault="001266B3" w:rsidP="00B672CE">
            <w:pPr>
              <w:rPr>
                <w:b/>
                <w:color w:val="FFFFFF" w:themeColor="background1"/>
                <w:szCs w:val="13"/>
              </w:rPr>
            </w:pPr>
            <w:r>
              <w:rPr>
                <w:b/>
                <w:color w:val="FFFFFF" w:themeColor="background1"/>
                <w:szCs w:val="13"/>
              </w:rPr>
              <w:t>7</w:t>
            </w:r>
          </w:p>
        </w:tc>
      </w:tr>
      <w:tr w:rsidR="001266B3" w:rsidRPr="00EC52D9" w14:paraId="59D9D21B" w14:textId="798F49E5" w:rsidTr="45C65D88">
        <w:trPr>
          <w:trHeight w:val="260"/>
        </w:trPr>
        <w:tc>
          <w:tcPr>
            <w:tcW w:w="1940" w:type="dxa"/>
            <w:shd w:val="clear" w:color="auto" w:fill="C00000"/>
            <w:vAlign w:val="center"/>
          </w:tcPr>
          <w:p w14:paraId="0661B197" w14:textId="2C0034F2" w:rsidR="001266B3" w:rsidRPr="004572D4" w:rsidRDefault="001266B3" w:rsidP="00B672CE">
            <w:pPr>
              <w:rPr>
                <w:b/>
                <w:color w:val="FFFFFF" w:themeColor="background1"/>
                <w:szCs w:val="13"/>
              </w:rPr>
            </w:pPr>
            <w:r w:rsidRPr="004572D4">
              <w:rPr>
                <w:b/>
                <w:color w:val="FFFFFF" w:themeColor="background1"/>
                <w:szCs w:val="13"/>
              </w:rPr>
              <w:t>Environmental issue the</w:t>
            </w:r>
          </w:p>
          <w:p w14:paraId="6CE6A9B9" w14:textId="77777777" w:rsidR="001266B3" w:rsidRPr="004572D4" w:rsidRDefault="001266B3" w:rsidP="00B672CE">
            <w:pPr>
              <w:rPr>
                <w:b/>
                <w:color w:val="FFFFFF" w:themeColor="background1"/>
                <w:szCs w:val="13"/>
              </w:rPr>
            </w:pPr>
            <w:r w:rsidRPr="004572D4">
              <w:rPr>
                <w:b/>
                <w:color w:val="FFFFFF" w:themeColor="background1"/>
                <w:szCs w:val="13"/>
              </w:rPr>
              <w:t>opportunity relates to</w:t>
            </w:r>
          </w:p>
          <w:p w14:paraId="48730FA6" w14:textId="6809FD10" w:rsidR="001266B3" w:rsidRPr="00CA59A4" w:rsidRDefault="001266B3" w:rsidP="00B672CE">
            <w:pPr>
              <w:rPr>
                <w:b/>
                <w:color w:val="FFFFFF" w:themeColor="background1"/>
                <w:szCs w:val="13"/>
              </w:rPr>
            </w:pPr>
          </w:p>
        </w:tc>
        <w:tc>
          <w:tcPr>
            <w:tcW w:w="1530" w:type="dxa"/>
            <w:shd w:val="clear" w:color="auto" w:fill="C00000"/>
            <w:vAlign w:val="center"/>
          </w:tcPr>
          <w:p w14:paraId="10D9E2BC" w14:textId="731FBBBE" w:rsidR="001266B3" w:rsidRPr="00592B63" w:rsidRDefault="001266B3" w:rsidP="00B672CE">
            <w:pPr>
              <w:rPr>
                <w:b/>
                <w:color w:val="FFFFFF" w:themeColor="background1"/>
              </w:rPr>
            </w:pPr>
            <w:r w:rsidRPr="31A19CB8">
              <w:rPr>
                <w:b/>
                <w:color w:val="FFFFFF" w:themeColor="background1"/>
              </w:rPr>
              <w:t>Opportunity identifier</w:t>
            </w:r>
          </w:p>
          <w:p w14:paraId="012C2907" w14:textId="71A5A632" w:rsidR="001266B3" w:rsidRPr="00CA59A4" w:rsidRDefault="001266B3" w:rsidP="00B672CE">
            <w:pPr>
              <w:rPr>
                <w:b/>
                <w:color w:val="FFFFFF" w:themeColor="background1"/>
              </w:rPr>
            </w:pPr>
          </w:p>
        </w:tc>
        <w:tc>
          <w:tcPr>
            <w:tcW w:w="1530" w:type="dxa"/>
            <w:shd w:val="clear" w:color="auto" w:fill="C00000"/>
            <w:vAlign w:val="center"/>
          </w:tcPr>
          <w:p w14:paraId="18C5083D" w14:textId="3802E2A1" w:rsidR="001266B3" w:rsidRPr="00CA59A4" w:rsidRDefault="001266B3" w:rsidP="00B672CE">
            <w:pPr>
              <w:rPr>
                <w:rFonts w:eastAsia="新細明體"/>
                <w:b/>
                <w:color w:val="FFFFFF" w:themeColor="background1"/>
                <w:szCs w:val="13"/>
                <w:lang w:eastAsia="zh-TW"/>
              </w:rPr>
            </w:pPr>
            <w:r w:rsidRPr="00FD2DE0">
              <w:rPr>
                <w:b/>
                <w:color w:val="FFFFFF" w:themeColor="background1"/>
                <w:szCs w:val="13"/>
              </w:rPr>
              <w:t>Commodity</w:t>
            </w:r>
          </w:p>
        </w:tc>
        <w:tc>
          <w:tcPr>
            <w:tcW w:w="2070" w:type="dxa"/>
            <w:shd w:val="clear" w:color="auto" w:fill="C00000"/>
            <w:vAlign w:val="center"/>
          </w:tcPr>
          <w:p w14:paraId="77B23EFE" w14:textId="0B31F883" w:rsidR="001266B3" w:rsidRPr="00CA59A4" w:rsidRDefault="001266B3" w:rsidP="00B672CE">
            <w:pPr>
              <w:rPr>
                <w:b/>
                <w:color w:val="FFFFFF" w:themeColor="background1"/>
                <w:szCs w:val="13"/>
              </w:rPr>
            </w:pPr>
            <w:r w:rsidRPr="006719D1">
              <w:rPr>
                <w:b/>
                <w:color w:val="FFFFFF" w:themeColor="background1"/>
                <w:szCs w:val="13"/>
              </w:rPr>
              <w:t>Opportunity type</w:t>
            </w:r>
          </w:p>
        </w:tc>
        <w:tc>
          <w:tcPr>
            <w:tcW w:w="2250" w:type="dxa"/>
            <w:shd w:val="clear" w:color="auto" w:fill="C00000"/>
            <w:vAlign w:val="center"/>
          </w:tcPr>
          <w:p w14:paraId="22F94F12" w14:textId="5569791E" w:rsidR="001266B3" w:rsidRPr="00CA59A4" w:rsidRDefault="001266B3" w:rsidP="45C65D88">
            <w:pPr>
              <w:rPr>
                <w:b/>
                <w:bCs/>
                <w:color w:val="FFFFFF" w:themeColor="background1"/>
              </w:rPr>
            </w:pPr>
          </w:p>
        </w:tc>
        <w:tc>
          <w:tcPr>
            <w:tcW w:w="2250" w:type="dxa"/>
            <w:shd w:val="clear" w:color="auto" w:fill="C00000"/>
            <w:vAlign w:val="center"/>
          </w:tcPr>
          <w:p w14:paraId="35E9233A" w14:textId="52CE0A06" w:rsidR="001266B3" w:rsidRPr="004F79E0" w:rsidRDefault="001266B3" w:rsidP="00B672CE">
            <w:pPr>
              <w:rPr>
                <w:b/>
                <w:color w:val="FFFFFF" w:themeColor="background1"/>
              </w:rPr>
            </w:pPr>
            <w:r w:rsidRPr="177E323C">
              <w:rPr>
                <w:b/>
                <w:color w:val="FFFFFF" w:themeColor="background1"/>
              </w:rPr>
              <w:t>Value chain stage where the</w:t>
            </w:r>
          </w:p>
          <w:p w14:paraId="169ACF26" w14:textId="42FC7B58" w:rsidR="001266B3" w:rsidRPr="00CA59A4" w:rsidRDefault="001266B3" w:rsidP="00B672CE">
            <w:pPr>
              <w:rPr>
                <w:b/>
                <w:color w:val="FFFFFF" w:themeColor="background1"/>
              </w:rPr>
            </w:pPr>
            <w:r w:rsidRPr="177E323C">
              <w:rPr>
                <w:b/>
                <w:color w:val="FFFFFF" w:themeColor="background1"/>
              </w:rPr>
              <w:t>opportunity occurs</w:t>
            </w:r>
          </w:p>
        </w:tc>
        <w:tc>
          <w:tcPr>
            <w:tcW w:w="2070" w:type="dxa"/>
            <w:shd w:val="clear" w:color="auto" w:fill="C00000"/>
            <w:vAlign w:val="center"/>
          </w:tcPr>
          <w:p w14:paraId="3482D58A" w14:textId="638F15F6" w:rsidR="001266B3" w:rsidRPr="000B2611" w:rsidRDefault="001266B3" w:rsidP="00B672CE">
            <w:pPr>
              <w:rPr>
                <w:b/>
                <w:color w:val="FFFFFF" w:themeColor="background1"/>
              </w:rPr>
            </w:pPr>
            <w:r w:rsidRPr="177E323C">
              <w:rPr>
                <w:b/>
                <w:color w:val="FFFFFF" w:themeColor="background1"/>
              </w:rPr>
              <w:t>Country/area where the opportunity</w:t>
            </w:r>
          </w:p>
          <w:p w14:paraId="66839B09" w14:textId="6C37EA1A" w:rsidR="001266B3" w:rsidRPr="00CA59A4" w:rsidRDefault="001266B3" w:rsidP="00B672CE">
            <w:pPr>
              <w:rPr>
                <w:b/>
                <w:color w:val="FFFFFF" w:themeColor="background1"/>
              </w:rPr>
            </w:pPr>
            <w:r w:rsidRPr="177E323C">
              <w:rPr>
                <w:b/>
                <w:color w:val="FFFFFF" w:themeColor="background1"/>
              </w:rPr>
              <w:t>occurs</w:t>
            </w:r>
          </w:p>
        </w:tc>
        <w:tc>
          <w:tcPr>
            <w:tcW w:w="2070" w:type="dxa"/>
            <w:shd w:val="clear" w:color="auto" w:fill="C00000"/>
            <w:vAlign w:val="center"/>
          </w:tcPr>
          <w:p w14:paraId="55956BF1" w14:textId="77777777" w:rsidR="001266B3" w:rsidRPr="00F36E26" w:rsidRDefault="001266B3" w:rsidP="00B672CE">
            <w:pPr>
              <w:rPr>
                <w:b/>
                <w:color w:val="FFFFFF" w:themeColor="background1"/>
                <w:szCs w:val="13"/>
              </w:rPr>
            </w:pPr>
            <w:r w:rsidRPr="00F36E26">
              <w:rPr>
                <w:b/>
                <w:color w:val="FFFFFF" w:themeColor="background1"/>
                <w:szCs w:val="13"/>
              </w:rPr>
              <w:t>River basin</w:t>
            </w:r>
            <w:r>
              <w:rPr>
                <w:b/>
                <w:color w:val="FFFFFF" w:themeColor="background1"/>
                <w:szCs w:val="13"/>
              </w:rPr>
              <w:t xml:space="preserve"> </w:t>
            </w:r>
            <w:r w:rsidRPr="00F36E26">
              <w:rPr>
                <w:b/>
                <w:color w:val="FFFFFF" w:themeColor="background1"/>
                <w:szCs w:val="13"/>
              </w:rPr>
              <w:t>where the</w:t>
            </w:r>
            <w:r>
              <w:rPr>
                <w:b/>
                <w:color w:val="FFFFFF" w:themeColor="background1"/>
                <w:szCs w:val="13"/>
              </w:rPr>
              <w:t xml:space="preserve"> </w:t>
            </w:r>
            <w:r w:rsidRPr="00F36E26">
              <w:rPr>
                <w:b/>
                <w:color w:val="FFFFFF" w:themeColor="background1"/>
                <w:szCs w:val="13"/>
              </w:rPr>
              <w:t>opportunity</w:t>
            </w:r>
          </w:p>
          <w:p w14:paraId="0912CB62" w14:textId="605AE0CE" w:rsidR="001266B3" w:rsidRPr="177E323C" w:rsidRDefault="001266B3" w:rsidP="00B672CE">
            <w:pPr>
              <w:rPr>
                <w:b/>
                <w:color w:val="FFFFFF" w:themeColor="background1"/>
              </w:rPr>
            </w:pPr>
            <w:r w:rsidRPr="00F36E26">
              <w:rPr>
                <w:b/>
                <w:color w:val="FFFFFF" w:themeColor="background1"/>
                <w:szCs w:val="13"/>
              </w:rPr>
              <w:t>occurs</w:t>
            </w:r>
          </w:p>
        </w:tc>
      </w:tr>
      <w:tr w:rsidR="001266B3" w:rsidRPr="00EC52D9" w14:paraId="4B0FF352" w14:textId="477745C4" w:rsidTr="45C65D88">
        <w:trPr>
          <w:trHeight w:val="890"/>
        </w:trPr>
        <w:tc>
          <w:tcPr>
            <w:tcW w:w="1940" w:type="dxa"/>
            <w:shd w:val="clear" w:color="auto" w:fill="D9D9D9" w:themeFill="background1" w:themeFillShade="D9"/>
          </w:tcPr>
          <w:p w14:paraId="145E3203" w14:textId="77777777" w:rsidR="001266B3" w:rsidRPr="009F4BA2" w:rsidRDefault="001266B3" w:rsidP="007F69D5">
            <w:pPr>
              <w:spacing w:before="120" w:line="114" w:lineRule="exact"/>
              <w:ind w:left="54"/>
              <w:rPr>
                <w:rFonts w:eastAsia="Liberation Sans"/>
                <w:spacing w:val="-2"/>
                <w:w w:val="105"/>
                <w:szCs w:val="13"/>
              </w:rPr>
            </w:pPr>
            <w:r w:rsidRPr="009F4BA2">
              <w:rPr>
                <w:rFonts w:eastAsia="Liberation Sans"/>
                <w:spacing w:val="-2"/>
                <w:w w:val="105"/>
                <w:szCs w:val="13"/>
              </w:rPr>
              <w:t>Climate change</w:t>
            </w:r>
          </w:p>
        </w:tc>
        <w:tc>
          <w:tcPr>
            <w:tcW w:w="1530" w:type="dxa"/>
            <w:shd w:val="clear" w:color="auto" w:fill="D9D9D9" w:themeFill="background1" w:themeFillShade="D9"/>
          </w:tcPr>
          <w:p w14:paraId="7CB150F0" w14:textId="311E5B72" w:rsidR="001266B3" w:rsidRPr="007F69D5" w:rsidRDefault="00B479BD" w:rsidP="00DB1F9A">
            <w:pPr>
              <w:spacing w:before="120" w:line="114" w:lineRule="exact"/>
              <w:ind w:left="54"/>
              <w:rPr>
                <w:rFonts w:eastAsia="Liberation Sans"/>
                <w:spacing w:val="-2"/>
                <w:w w:val="105"/>
                <w:szCs w:val="13"/>
              </w:rPr>
            </w:pPr>
            <w:r w:rsidRPr="00B479BD">
              <w:rPr>
                <w:rFonts w:eastAsia="Liberation Sans"/>
                <w:spacing w:val="-2"/>
                <w:w w:val="105"/>
                <w:szCs w:val="13"/>
              </w:rPr>
              <w:t>Select</w:t>
            </w:r>
            <w:r w:rsidR="00DB1F9A">
              <w:rPr>
                <w:rFonts w:eastAsia="新細明體" w:hint="eastAsia"/>
                <w:spacing w:val="-2"/>
                <w:w w:val="105"/>
                <w:szCs w:val="13"/>
                <w:lang w:eastAsia="zh-TW"/>
              </w:rPr>
              <w:t xml:space="preserve"> </w:t>
            </w:r>
            <w:r w:rsidRPr="00B479BD">
              <w:rPr>
                <w:rFonts w:eastAsia="Liberation Sans"/>
                <w:spacing w:val="-2"/>
                <w:w w:val="105"/>
                <w:szCs w:val="13"/>
              </w:rPr>
              <w:t>from:</w:t>
            </w:r>
          </w:p>
          <w:p w14:paraId="75A0707B" w14:textId="77777777" w:rsidR="007F69D5" w:rsidRDefault="007F69D5" w:rsidP="007F69D5">
            <w:pPr>
              <w:tabs>
                <w:tab w:val="left" w:pos="220"/>
              </w:tabs>
              <w:spacing w:line="114" w:lineRule="exact"/>
              <w:ind w:left="54"/>
              <w:rPr>
                <w:rFonts w:eastAsia="新細明體"/>
                <w:spacing w:val="-2"/>
                <w:w w:val="105"/>
                <w:szCs w:val="13"/>
                <w:lang w:eastAsia="zh-TW"/>
              </w:rPr>
            </w:pPr>
            <w:r w:rsidRPr="007F69D5">
              <w:rPr>
                <w:rFonts w:eastAsia="Liberation Sans" w:hint="eastAsia"/>
                <w:spacing w:val="-2"/>
                <w:w w:val="105"/>
                <w:szCs w:val="13"/>
              </w:rPr>
              <w:t xml:space="preserve">  </w:t>
            </w:r>
          </w:p>
          <w:p w14:paraId="10988752" w14:textId="7B9A9DB0" w:rsidR="001266B3" w:rsidRPr="007F69D5" w:rsidRDefault="007F69D5" w:rsidP="007F69D5">
            <w:pPr>
              <w:tabs>
                <w:tab w:val="left" w:pos="220"/>
              </w:tabs>
              <w:spacing w:line="114" w:lineRule="exact"/>
              <w:ind w:left="54"/>
              <w:rPr>
                <w:rFonts w:eastAsia="Liberation Sans"/>
                <w:spacing w:val="-2"/>
                <w:w w:val="105"/>
                <w:szCs w:val="13"/>
              </w:rPr>
            </w:pPr>
            <w:r w:rsidRPr="007F69D5">
              <w:rPr>
                <w:rFonts w:eastAsia="Liberation Sans"/>
                <w:spacing w:val="-2"/>
                <w:w w:val="105"/>
                <w:szCs w:val="13"/>
              </w:rPr>
              <w:t>Opp1-100</w:t>
            </w:r>
          </w:p>
        </w:tc>
        <w:tc>
          <w:tcPr>
            <w:tcW w:w="1530" w:type="dxa"/>
            <w:shd w:val="clear" w:color="auto" w:fill="D9D9D9" w:themeFill="background1" w:themeFillShade="D9"/>
          </w:tcPr>
          <w:p w14:paraId="580ECE5F" w14:textId="03A23885" w:rsidR="001266B3" w:rsidRPr="00935AD7" w:rsidRDefault="001266B3" w:rsidP="00184F77">
            <w:pPr>
              <w:spacing w:before="120"/>
              <w:ind w:left="55"/>
              <w:rPr>
                <w:rFonts w:eastAsia="Liberation Sans"/>
                <w:szCs w:val="13"/>
              </w:rPr>
            </w:pPr>
            <w:r w:rsidRPr="00184F77">
              <w:rPr>
                <w:rFonts w:eastAsia="Liberation Sans"/>
                <w:spacing w:val="-2"/>
                <w:w w:val="105"/>
                <w:szCs w:val="13"/>
              </w:rPr>
              <w:t>N/A</w:t>
            </w:r>
          </w:p>
        </w:tc>
        <w:tc>
          <w:tcPr>
            <w:tcW w:w="2070" w:type="dxa"/>
            <w:shd w:val="clear" w:color="auto" w:fill="D9D9D9" w:themeFill="background1" w:themeFillShade="D9"/>
          </w:tcPr>
          <w:p w14:paraId="72784050" w14:textId="77777777" w:rsidR="001266B3" w:rsidRPr="00935AD7" w:rsidRDefault="001266B3" w:rsidP="00251E61">
            <w:pPr>
              <w:spacing w:before="120" w:line="114" w:lineRule="exact"/>
              <w:ind w:left="54"/>
              <w:rPr>
                <w:rFonts w:eastAsia="Liberation Sans"/>
                <w:szCs w:val="13"/>
              </w:rPr>
            </w:pPr>
            <w:r w:rsidRPr="00935AD7">
              <w:rPr>
                <w:rFonts w:eastAsia="Liberation Sans"/>
                <w:w w:val="105"/>
                <w:szCs w:val="13"/>
              </w:rPr>
              <w:t>Select</w:t>
            </w:r>
            <w:r w:rsidRPr="00935AD7">
              <w:rPr>
                <w:rFonts w:eastAsia="Liberation Sans"/>
                <w:spacing w:val="-4"/>
                <w:w w:val="105"/>
                <w:szCs w:val="13"/>
              </w:rPr>
              <w:t xml:space="preserve"> </w:t>
            </w:r>
            <w:r w:rsidRPr="00935AD7">
              <w:rPr>
                <w:rFonts w:eastAsia="Liberation Sans"/>
                <w:spacing w:val="-2"/>
                <w:w w:val="105"/>
                <w:szCs w:val="13"/>
              </w:rPr>
              <w:t>from:</w:t>
            </w:r>
          </w:p>
          <w:p w14:paraId="0A482C2F" w14:textId="77777777" w:rsidR="001266B3" w:rsidRPr="00185231" w:rsidRDefault="001266B3" w:rsidP="001B473A">
            <w:pPr>
              <w:pStyle w:val="Bulletpointintable"/>
              <w:spacing w:before="0"/>
            </w:pPr>
            <w:r w:rsidRPr="00185231">
              <w:t>Capital flow and financing</w:t>
            </w:r>
          </w:p>
          <w:p w14:paraId="10D06C11" w14:textId="38240369" w:rsidR="001266B3" w:rsidRPr="00185231" w:rsidRDefault="45C65D88" w:rsidP="001B473A">
            <w:pPr>
              <w:pStyle w:val="Bulletpointintable"/>
            </w:pPr>
            <w:r>
              <w:t xml:space="preserve">Energy source </w:t>
            </w:r>
            <w:r w:rsidR="001266B3" w:rsidRPr="00185231">
              <w:t>Markets</w:t>
            </w:r>
          </w:p>
          <w:p w14:paraId="26CE8997" w14:textId="77777777" w:rsidR="001266B3" w:rsidRPr="00185231" w:rsidRDefault="001266B3" w:rsidP="001B473A">
            <w:pPr>
              <w:pStyle w:val="Bulletpointintable"/>
            </w:pPr>
            <w:r w:rsidRPr="00185231">
              <w:t>Products &amp; services</w:t>
            </w:r>
          </w:p>
          <w:p w14:paraId="5C812F49" w14:textId="77777777" w:rsidR="001266B3" w:rsidRPr="00185231" w:rsidRDefault="001266B3" w:rsidP="001B473A">
            <w:pPr>
              <w:pStyle w:val="Bulletpointintable"/>
            </w:pPr>
            <w:r w:rsidRPr="00185231">
              <w:t>Reputational capital</w:t>
            </w:r>
          </w:p>
          <w:p w14:paraId="62FFDDA8" w14:textId="77777777" w:rsidR="001266B3" w:rsidRPr="00185231" w:rsidRDefault="001266B3" w:rsidP="001B473A">
            <w:pPr>
              <w:pStyle w:val="Bulletpointintable"/>
            </w:pPr>
            <w:r w:rsidRPr="00185231">
              <w:t>Resilience</w:t>
            </w:r>
          </w:p>
          <w:p w14:paraId="0CE76394" w14:textId="77777777" w:rsidR="001266B3" w:rsidRPr="00185231" w:rsidRDefault="001266B3" w:rsidP="001B473A">
            <w:pPr>
              <w:pStyle w:val="Bulletpointintable"/>
            </w:pPr>
            <w:r w:rsidRPr="00185231">
              <w:t>Resource efficiency</w:t>
            </w:r>
          </w:p>
          <w:p w14:paraId="23E3EDAC" w14:textId="35B7C0E0" w:rsidR="001266B3" w:rsidRPr="00185231" w:rsidRDefault="45C65D88" w:rsidP="001B473A">
            <w:pPr>
              <w:pStyle w:val="Bulletpointintable"/>
            </w:pPr>
            <w:r>
              <w:t>Other, please specify</w:t>
            </w:r>
            <w:r w:rsidR="001266B3">
              <w:br/>
            </w:r>
          </w:p>
          <w:p w14:paraId="0D274978" w14:textId="3B254F85" w:rsidR="45C65D88" w:rsidRPr="009C4D58" w:rsidRDefault="45C65D88" w:rsidP="45C65D88">
            <w:pPr>
              <w:spacing w:before="120"/>
              <w:ind w:left="55"/>
              <w:rPr>
                <w:rFonts w:eastAsia="Liberation Sans"/>
                <w:color w:val="000000" w:themeColor="text1"/>
              </w:rPr>
            </w:pPr>
            <w:r w:rsidRPr="45C65D88">
              <w:rPr>
                <w:rFonts w:eastAsia="Liberation Sans"/>
              </w:rPr>
              <w:t xml:space="preserve">Selection from drop-down options </w:t>
            </w:r>
            <w:r w:rsidRPr="009C4D58">
              <w:rPr>
                <w:rFonts w:eastAsia="Liberation Sans"/>
                <w:color w:val="000000" w:themeColor="text1"/>
              </w:rPr>
              <w:t xml:space="preserve">from </w:t>
            </w:r>
            <w:r w:rsidRPr="009C4D58">
              <w:rPr>
                <w:b/>
                <w:bCs/>
                <w:color w:val="000000" w:themeColor="text1"/>
              </w:rPr>
              <w:t>Primary source of the environmental opportunity</w:t>
            </w:r>
            <w:r w:rsidRPr="009C4D58">
              <w:rPr>
                <w:rFonts w:eastAsia="Liberation Sans"/>
                <w:color w:val="000000" w:themeColor="text1"/>
              </w:rPr>
              <w:t xml:space="preserve"> base on above options</w:t>
            </w:r>
          </w:p>
          <w:p w14:paraId="68660A73" w14:textId="1630FA96" w:rsidR="45C65D88" w:rsidRDefault="45C65D88" w:rsidP="45C65D88">
            <w:pPr>
              <w:pStyle w:val="Bulletpointintable"/>
              <w:numPr>
                <w:ilvl w:val="0"/>
                <w:numId w:val="0"/>
              </w:numPr>
              <w:ind w:left="55"/>
            </w:pPr>
          </w:p>
          <w:p w14:paraId="43D14A1B" w14:textId="27FB65AC" w:rsidR="001266B3" w:rsidRPr="00EC52D9" w:rsidRDefault="001266B3" w:rsidP="00D07C5F">
            <w:pPr>
              <w:spacing w:before="120"/>
              <w:ind w:left="55"/>
              <w:rPr>
                <w:b/>
                <w:color w:val="FFFFFF" w:themeColor="background1"/>
                <w:szCs w:val="13"/>
              </w:rPr>
            </w:pPr>
          </w:p>
        </w:tc>
        <w:tc>
          <w:tcPr>
            <w:tcW w:w="2250" w:type="dxa"/>
            <w:shd w:val="clear" w:color="auto" w:fill="D9D9D9" w:themeFill="background1" w:themeFillShade="D9"/>
          </w:tcPr>
          <w:p w14:paraId="50F61713" w14:textId="58A3AE68" w:rsidR="001266B3" w:rsidRPr="000C2A78" w:rsidRDefault="001266B3" w:rsidP="45C65D88">
            <w:pPr>
              <w:spacing w:before="120"/>
              <w:ind w:left="55"/>
              <w:rPr>
                <w:rFonts w:eastAsia="Liberation Sans"/>
                <w:spacing w:val="-2"/>
                <w:w w:val="105"/>
              </w:rPr>
            </w:pPr>
          </w:p>
        </w:tc>
        <w:tc>
          <w:tcPr>
            <w:tcW w:w="2250" w:type="dxa"/>
            <w:shd w:val="clear" w:color="auto" w:fill="D9D9D9" w:themeFill="background1" w:themeFillShade="D9"/>
          </w:tcPr>
          <w:p w14:paraId="7A20A274" w14:textId="77777777" w:rsidR="001266B3" w:rsidRPr="00935AD7" w:rsidRDefault="001266B3" w:rsidP="000360FD">
            <w:pPr>
              <w:spacing w:before="120" w:line="114" w:lineRule="exact"/>
              <w:ind w:left="54"/>
              <w:rPr>
                <w:rFonts w:eastAsia="Liberation Sans"/>
              </w:rPr>
            </w:pPr>
            <w:r w:rsidRPr="2FED08BE">
              <w:rPr>
                <w:rFonts w:eastAsia="Liberation Sans"/>
                <w:w w:val="105"/>
              </w:rPr>
              <w:t>Select</w:t>
            </w:r>
            <w:r w:rsidRPr="2FED08BE">
              <w:rPr>
                <w:rFonts w:eastAsia="Liberation Sans"/>
                <w:spacing w:val="-4"/>
                <w:w w:val="105"/>
              </w:rPr>
              <w:t xml:space="preserve"> </w:t>
            </w:r>
            <w:r w:rsidRPr="2FED08BE">
              <w:rPr>
                <w:rFonts w:eastAsia="Liberation Sans"/>
                <w:spacing w:val="-2"/>
                <w:w w:val="105"/>
              </w:rPr>
              <w:t>from:</w:t>
            </w:r>
          </w:p>
          <w:p w14:paraId="717B4E18" w14:textId="01B29D9E" w:rsidR="001266B3" w:rsidRPr="001710F0" w:rsidRDefault="001266B3" w:rsidP="001B473A">
            <w:pPr>
              <w:pStyle w:val="Bulletpointintable"/>
              <w:spacing w:before="0"/>
              <w:rPr>
                <w:w w:val="105"/>
                <w:lang w:eastAsia="zh-TW"/>
              </w:rPr>
            </w:pPr>
            <w:r w:rsidRPr="2FED08BE">
              <w:rPr>
                <w:w w:val="105"/>
                <w:lang w:eastAsia="zh-TW"/>
              </w:rPr>
              <w:t>Direct operations (our own operations)</w:t>
            </w:r>
          </w:p>
          <w:p w14:paraId="226FEC00" w14:textId="77777777" w:rsidR="001266B3" w:rsidRPr="001710F0" w:rsidRDefault="001266B3" w:rsidP="001B473A">
            <w:pPr>
              <w:pStyle w:val="Bulletpointintable"/>
              <w:rPr>
                <w:w w:val="105"/>
                <w:lang w:eastAsia="zh-TW"/>
              </w:rPr>
            </w:pPr>
            <w:r w:rsidRPr="2FED08BE">
              <w:rPr>
                <w:w w:val="105"/>
                <w:lang w:eastAsia="zh-TW"/>
              </w:rPr>
              <w:t>Downstream value chain (distributors or customers)</w:t>
            </w:r>
          </w:p>
          <w:p w14:paraId="1A05B353" w14:textId="3ABD8A73" w:rsidR="001266B3" w:rsidRPr="009358BF" w:rsidRDefault="001266B3" w:rsidP="001B473A">
            <w:pPr>
              <w:pStyle w:val="Bulletpointintable"/>
              <w:rPr>
                <w:w w:val="105"/>
                <w:lang w:eastAsia="zh-TW"/>
              </w:rPr>
            </w:pPr>
            <w:r w:rsidRPr="2FED08BE">
              <w:rPr>
                <w:w w:val="105"/>
                <w:lang w:eastAsia="zh-TW"/>
              </w:rPr>
              <w:t>Upstream value chain (suppliers)</w:t>
            </w:r>
          </w:p>
          <w:p w14:paraId="238FAC16" w14:textId="77777777" w:rsidR="001266B3" w:rsidRPr="00EC52D9" w:rsidRDefault="001266B3" w:rsidP="00EC52D9">
            <w:pPr>
              <w:rPr>
                <w:b/>
                <w:color w:val="FFFFFF" w:themeColor="background1"/>
                <w:szCs w:val="13"/>
              </w:rPr>
            </w:pPr>
          </w:p>
        </w:tc>
        <w:tc>
          <w:tcPr>
            <w:tcW w:w="2070" w:type="dxa"/>
            <w:shd w:val="clear" w:color="auto" w:fill="D9D9D9" w:themeFill="background1" w:themeFillShade="D9"/>
          </w:tcPr>
          <w:p w14:paraId="222BBB37" w14:textId="6425C8A8" w:rsidR="00466EA7" w:rsidRPr="00466EA7" w:rsidRDefault="00466EA7" w:rsidP="00466EA7">
            <w:pPr>
              <w:rPr>
                <w:rFonts w:eastAsia="Liberation Sans"/>
                <w:spacing w:val="-2"/>
                <w:w w:val="105"/>
                <w:szCs w:val="13"/>
              </w:rPr>
            </w:pPr>
            <w:r w:rsidRPr="00466EA7">
              <w:rPr>
                <w:rFonts w:eastAsia="Liberation Sans"/>
                <w:spacing w:val="-2"/>
                <w:w w:val="105"/>
                <w:szCs w:val="13"/>
              </w:rPr>
              <w:t>Select all that</w:t>
            </w:r>
            <w:r w:rsidRPr="00466EA7">
              <w:rPr>
                <w:rFonts w:eastAsia="Liberation Sans" w:hint="eastAsia"/>
                <w:spacing w:val="-2"/>
                <w:w w:val="105"/>
                <w:szCs w:val="13"/>
              </w:rPr>
              <w:t xml:space="preserve"> a</w:t>
            </w:r>
            <w:r w:rsidRPr="00466EA7">
              <w:rPr>
                <w:rFonts w:eastAsia="Liberation Sans"/>
                <w:spacing w:val="-2"/>
                <w:w w:val="105"/>
                <w:szCs w:val="13"/>
              </w:rPr>
              <w:t>pply:</w:t>
            </w:r>
          </w:p>
          <w:p w14:paraId="6380CD14" w14:textId="02B9E628" w:rsidR="001266B3" w:rsidRPr="00EC52D9" w:rsidRDefault="00466EA7" w:rsidP="00466EA7">
            <w:pPr>
              <w:rPr>
                <w:b/>
                <w:color w:val="FFFFFF" w:themeColor="background1"/>
                <w:szCs w:val="13"/>
              </w:rPr>
            </w:pPr>
            <w:r w:rsidRPr="00466EA7">
              <w:rPr>
                <w:rFonts w:eastAsia="Liberation Sans"/>
                <w:spacing w:val="-2"/>
                <w:w w:val="105"/>
                <w:szCs w:val="13"/>
              </w:rPr>
              <w:t>[Country/area drop-down list]</w:t>
            </w:r>
          </w:p>
        </w:tc>
        <w:tc>
          <w:tcPr>
            <w:tcW w:w="2070" w:type="dxa"/>
            <w:shd w:val="clear" w:color="auto" w:fill="D9D9D9" w:themeFill="background1" w:themeFillShade="D9"/>
          </w:tcPr>
          <w:p w14:paraId="688F4AB3" w14:textId="77777777" w:rsidR="009C6D52" w:rsidRPr="009C6D52" w:rsidRDefault="009C6D52" w:rsidP="009C6D52">
            <w:pPr>
              <w:spacing w:before="120" w:line="114" w:lineRule="exact"/>
              <w:ind w:left="54"/>
              <w:rPr>
                <w:rFonts w:eastAsia="Liberation Sans"/>
                <w:w w:val="105"/>
              </w:rPr>
            </w:pPr>
            <w:r w:rsidRPr="009C6D52">
              <w:rPr>
                <w:rFonts w:eastAsia="Liberation Sans"/>
                <w:w w:val="105"/>
              </w:rPr>
              <w:t>Select all that apply:</w:t>
            </w:r>
          </w:p>
          <w:p w14:paraId="5C31B441" w14:textId="77777777" w:rsidR="009C6D52" w:rsidRPr="009C6D52" w:rsidRDefault="009C6D52" w:rsidP="009C6D52">
            <w:pPr>
              <w:spacing w:before="120" w:line="114" w:lineRule="exact"/>
              <w:ind w:left="54"/>
              <w:rPr>
                <w:rFonts w:eastAsia="Liberation Sans"/>
                <w:w w:val="105"/>
              </w:rPr>
            </w:pPr>
            <w:r w:rsidRPr="009C6D52">
              <w:rPr>
                <w:rFonts w:eastAsia="Liberation Sans"/>
                <w:w w:val="105"/>
              </w:rPr>
              <w:t>[River basin drop-down list]</w:t>
            </w:r>
          </w:p>
          <w:p w14:paraId="79DD0BC9" w14:textId="7C21D557" w:rsidR="009C6D52" w:rsidRPr="009C6D52" w:rsidRDefault="009C6D52" w:rsidP="001B473A">
            <w:pPr>
              <w:pStyle w:val="Bulletpointintable"/>
              <w:rPr>
                <w:w w:val="105"/>
                <w:lang w:eastAsia="zh-TW"/>
              </w:rPr>
            </w:pPr>
            <w:r w:rsidRPr="009C6D52">
              <w:rPr>
                <w:w w:val="105"/>
                <w:lang w:eastAsia="zh-TW"/>
              </w:rPr>
              <w:t>Unknown</w:t>
            </w:r>
          </w:p>
          <w:p w14:paraId="45BC4EFD" w14:textId="29923DEF" w:rsidR="001266B3" w:rsidRPr="00EC52D9" w:rsidRDefault="009C6D52" w:rsidP="001B473A">
            <w:pPr>
              <w:pStyle w:val="Bulletpointintable"/>
              <w:rPr>
                <w:b/>
                <w:color w:val="FFFFFF" w:themeColor="background1"/>
              </w:rPr>
            </w:pPr>
            <w:r w:rsidRPr="009C6D52">
              <w:rPr>
                <w:w w:val="105"/>
                <w:lang w:eastAsia="zh-TW"/>
              </w:rPr>
              <w:t>Other, please specify</w:t>
            </w:r>
          </w:p>
        </w:tc>
      </w:tr>
      <w:tr w:rsidR="001266B3" w:rsidRPr="00935AD7" w14:paraId="611AB77D" w14:textId="3170F333" w:rsidTr="45C65D88">
        <w:trPr>
          <w:trHeight w:val="260"/>
        </w:trPr>
        <w:tc>
          <w:tcPr>
            <w:tcW w:w="1940" w:type="dxa"/>
            <w:shd w:val="clear" w:color="auto" w:fill="D9D9D9" w:themeFill="background1" w:themeFillShade="D9"/>
          </w:tcPr>
          <w:p w14:paraId="3DF65E57" w14:textId="77777777" w:rsidR="001266B3" w:rsidRPr="009F4BA2" w:rsidRDefault="001266B3">
            <w:pPr>
              <w:spacing w:before="120"/>
              <w:ind w:left="55"/>
              <w:rPr>
                <w:rFonts w:eastAsia="Liberation Sans"/>
                <w:spacing w:val="-2"/>
                <w:w w:val="105"/>
                <w:szCs w:val="13"/>
              </w:rPr>
            </w:pPr>
            <w:r w:rsidRPr="009F4BA2">
              <w:rPr>
                <w:rFonts w:eastAsia="Liberation Sans"/>
                <w:spacing w:val="-2"/>
                <w:w w:val="105"/>
                <w:szCs w:val="13"/>
              </w:rPr>
              <w:t>Forests</w:t>
            </w:r>
          </w:p>
        </w:tc>
        <w:tc>
          <w:tcPr>
            <w:tcW w:w="1530" w:type="dxa"/>
            <w:shd w:val="clear" w:color="auto" w:fill="D9D9D9" w:themeFill="background1" w:themeFillShade="D9"/>
          </w:tcPr>
          <w:p w14:paraId="2F8E095F" w14:textId="77777777" w:rsidR="001266B3" w:rsidRPr="00935AD7" w:rsidRDefault="001266B3">
            <w:pPr>
              <w:rPr>
                <w:rFonts w:eastAsia="Liberation Sans"/>
                <w:szCs w:val="13"/>
              </w:rPr>
            </w:pPr>
          </w:p>
        </w:tc>
        <w:tc>
          <w:tcPr>
            <w:tcW w:w="1530" w:type="dxa"/>
            <w:shd w:val="clear" w:color="auto" w:fill="D9D9D9" w:themeFill="background1" w:themeFillShade="D9"/>
          </w:tcPr>
          <w:p w14:paraId="30BE47E3" w14:textId="5921A400" w:rsidR="001266B3" w:rsidRPr="00935AD7" w:rsidRDefault="001266B3" w:rsidP="00452389">
            <w:pPr>
              <w:spacing w:before="120" w:line="114" w:lineRule="exact"/>
              <w:ind w:left="54"/>
              <w:rPr>
                <w:rFonts w:eastAsia="Liberation Sans"/>
              </w:rPr>
            </w:pPr>
            <w:r w:rsidRPr="00532F4B">
              <w:rPr>
                <w:rFonts w:eastAsia="Liberation Sans"/>
                <w:spacing w:val="-2"/>
                <w:w w:val="105"/>
              </w:rPr>
              <w:t>Select all that apply:</w:t>
            </w:r>
          </w:p>
          <w:p w14:paraId="02316D59" w14:textId="77777777" w:rsidR="001266B3" w:rsidRPr="00785632" w:rsidRDefault="001266B3" w:rsidP="001B473A">
            <w:pPr>
              <w:pStyle w:val="Bulletpointintable"/>
              <w:spacing w:before="0"/>
              <w:rPr>
                <w:w w:val="105"/>
                <w:lang w:eastAsia="zh-TW"/>
              </w:rPr>
            </w:pPr>
            <w:r w:rsidRPr="00785632">
              <w:rPr>
                <w:w w:val="105"/>
                <w:lang w:eastAsia="zh-TW"/>
              </w:rPr>
              <w:t>Timber products</w:t>
            </w:r>
          </w:p>
          <w:p w14:paraId="3D3C97A5" w14:textId="77777777" w:rsidR="001266B3" w:rsidRPr="00785632" w:rsidRDefault="001266B3" w:rsidP="001B473A">
            <w:pPr>
              <w:pStyle w:val="Bulletpointintable"/>
              <w:rPr>
                <w:w w:val="105"/>
                <w:lang w:eastAsia="zh-TW"/>
              </w:rPr>
            </w:pPr>
            <w:r w:rsidRPr="00785632">
              <w:rPr>
                <w:w w:val="105"/>
                <w:lang w:eastAsia="zh-TW"/>
              </w:rPr>
              <w:t>Palm oil</w:t>
            </w:r>
          </w:p>
          <w:p w14:paraId="58926424" w14:textId="77777777" w:rsidR="001266B3" w:rsidRPr="00785632" w:rsidRDefault="001266B3" w:rsidP="001B473A">
            <w:pPr>
              <w:pStyle w:val="Bulletpointintable"/>
              <w:rPr>
                <w:w w:val="105"/>
                <w:lang w:eastAsia="zh-TW"/>
              </w:rPr>
            </w:pPr>
            <w:r w:rsidRPr="00785632">
              <w:rPr>
                <w:w w:val="105"/>
                <w:lang w:eastAsia="zh-TW"/>
              </w:rPr>
              <w:t>Cattle products</w:t>
            </w:r>
          </w:p>
          <w:p w14:paraId="0318A9B3" w14:textId="77777777" w:rsidR="001266B3" w:rsidRPr="00785632" w:rsidRDefault="001266B3" w:rsidP="001B473A">
            <w:pPr>
              <w:pStyle w:val="Bulletpointintable"/>
              <w:rPr>
                <w:w w:val="105"/>
                <w:lang w:eastAsia="zh-TW"/>
              </w:rPr>
            </w:pPr>
            <w:r w:rsidRPr="00785632">
              <w:rPr>
                <w:w w:val="105"/>
                <w:lang w:eastAsia="zh-TW"/>
              </w:rPr>
              <w:t>Cocoa</w:t>
            </w:r>
          </w:p>
          <w:p w14:paraId="6432EBBA" w14:textId="77777777" w:rsidR="001266B3" w:rsidRPr="00785632" w:rsidRDefault="001266B3" w:rsidP="001B473A">
            <w:pPr>
              <w:pStyle w:val="Bulletpointintable"/>
              <w:rPr>
                <w:w w:val="105"/>
                <w:lang w:eastAsia="zh-TW"/>
              </w:rPr>
            </w:pPr>
            <w:r w:rsidRPr="00785632">
              <w:rPr>
                <w:w w:val="105"/>
                <w:lang w:eastAsia="zh-TW"/>
              </w:rPr>
              <w:t>Coffee</w:t>
            </w:r>
          </w:p>
          <w:p w14:paraId="108A2527" w14:textId="77777777" w:rsidR="001266B3" w:rsidRPr="00785632" w:rsidRDefault="001266B3" w:rsidP="001B473A">
            <w:pPr>
              <w:pStyle w:val="Bulletpointintable"/>
              <w:rPr>
                <w:w w:val="105"/>
                <w:lang w:eastAsia="zh-TW"/>
              </w:rPr>
            </w:pPr>
            <w:r w:rsidRPr="00785632">
              <w:rPr>
                <w:w w:val="105"/>
                <w:lang w:eastAsia="zh-TW"/>
              </w:rPr>
              <w:t>Soy</w:t>
            </w:r>
          </w:p>
          <w:p w14:paraId="1EC006D6" w14:textId="77777777" w:rsidR="001266B3" w:rsidRPr="00785632" w:rsidRDefault="001266B3" w:rsidP="001B473A">
            <w:pPr>
              <w:pStyle w:val="Bulletpointintable"/>
              <w:rPr>
                <w:w w:val="105"/>
                <w:lang w:eastAsia="zh-TW"/>
              </w:rPr>
            </w:pPr>
            <w:r w:rsidRPr="00785632">
              <w:rPr>
                <w:w w:val="105"/>
                <w:lang w:eastAsia="zh-TW"/>
              </w:rPr>
              <w:t>Rubber</w:t>
            </w:r>
          </w:p>
          <w:p w14:paraId="422AE21E" w14:textId="47D30606" w:rsidR="001266B3" w:rsidRPr="009358BF" w:rsidRDefault="001266B3" w:rsidP="001B473A">
            <w:pPr>
              <w:pStyle w:val="Bulletpointintable"/>
              <w:rPr>
                <w:w w:val="105"/>
                <w:lang w:eastAsia="zh-TW"/>
              </w:rPr>
            </w:pPr>
            <w:r w:rsidRPr="00785632">
              <w:rPr>
                <w:w w:val="105"/>
                <w:lang w:eastAsia="zh-TW"/>
              </w:rPr>
              <w:t>Not applicable</w:t>
            </w:r>
          </w:p>
          <w:p w14:paraId="770A4C36" w14:textId="456F5E25" w:rsidR="001266B3" w:rsidRPr="00935AD7" w:rsidRDefault="001266B3">
            <w:pPr>
              <w:rPr>
                <w:rFonts w:eastAsia="Liberation Sans"/>
              </w:rPr>
            </w:pPr>
          </w:p>
        </w:tc>
        <w:tc>
          <w:tcPr>
            <w:tcW w:w="2070" w:type="dxa"/>
            <w:shd w:val="clear" w:color="auto" w:fill="D9D9D9" w:themeFill="background1" w:themeFillShade="D9"/>
          </w:tcPr>
          <w:p w14:paraId="41E81EF3" w14:textId="77777777" w:rsidR="001266B3" w:rsidRPr="00935AD7" w:rsidRDefault="001266B3">
            <w:pPr>
              <w:rPr>
                <w:rFonts w:eastAsia="Liberation Sans"/>
                <w:szCs w:val="13"/>
              </w:rPr>
            </w:pPr>
          </w:p>
        </w:tc>
        <w:tc>
          <w:tcPr>
            <w:tcW w:w="2250" w:type="dxa"/>
            <w:shd w:val="clear" w:color="auto" w:fill="D9D9D9" w:themeFill="background1" w:themeFillShade="D9"/>
          </w:tcPr>
          <w:p w14:paraId="1A7A6C47" w14:textId="77777777" w:rsidR="001266B3" w:rsidRPr="00935AD7" w:rsidRDefault="001266B3">
            <w:pPr>
              <w:rPr>
                <w:rFonts w:eastAsia="Liberation Sans"/>
                <w:szCs w:val="13"/>
              </w:rPr>
            </w:pPr>
          </w:p>
        </w:tc>
        <w:tc>
          <w:tcPr>
            <w:tcW w:w="2250" w:type="dxa"/>
            <w:shd w:val="clear" w:color="auto" w:fill="D9D9D9" w:themeFill="background1" w:themeFillShade="D9"/>
          </w:tcPr>
          <w:p w14:paraId="52062AB2" w14:textId="77777777" w:rsidR="001266B3" w:rsidRPr="00935AD7" w:rsidRDefault="001266B3">
            <w:pPr>
              <w:rPr>
                <w:rFonts w:eastAsia="Liberation Sans"/>
                <w:szCs w:val="13"/>
              </w:rPr>
            </w:pPr>
          </w:p>
        </w:tc>
        <w:tc>
          <w:tcPr>
            <w:tcW w:w="2070" w:type="dxa"/>
            <w:shd w:val="clear" w:color="auto" w:fill="D9D9D9" w:themeFill="background1" w:themeFillShade="D9"/>
          </w:tcPr>
          <w:p w14:paraId="302E2F04" w14:textId="3A54607B" w:rsidR="001266B3" w:rsidRPr="00935AD7" w:rsidRDefault="001266B3">
            <w:pPr>
              <w:rPr>
                <w:rFonts w:eastAsia="Liberation Sans"/>
                <w:szCs w:val="13"/>
              </w:rPr>
            </w:pPr>
          </w:p>
        </w:tc>
        <w:tc>
          <w:tcPr>
            <w:tcW w:w="2070" w:type="dxa"/>
            <w:shd w:val="clear" w:color="auto" w:fill="D9D9D9" w:themeFill="background1" w:themeFillShade="D9"/>
          </w:tcPr>
          <w:p w14:paraId="552EB52E" w14:textId="77777777" w:rsidR="001266B3" w:rsidRPr="00935AD7" w:rsidRDefault="001266B3">
            <w:pPr>
              <w:rPr>
                <w:rFonts w:eastAsia="Liberation Sans"/>
                <w:szCs w:val="13"/>
              </w:rPr>
            </w:pPr>
          </w:p>
        </w:tc>
      </w:tr>
      <w:tr w:rsidR="001266B3" w:rsidRPr="00935AD7" w14:paraId="7D83D438" w14:textId="565EDAB6" w:rsidTr="45C65D88">
        <w:trPr>
          <w:trHeight w:val="260"/>
        </w:trPr>
        <w:tc>
          <w:tcPr>
            <w:tcW w:w="1940" w:type="dxa"/>
            <w:shd w:val="clear" w:color="auto" w:fill="D9D9D9" w:themeFill="background1" w:themeFillShade="D9"/>
          </w:tcPr>
          <w:p w14:paraId="58FE2A9F" w14:textId="77777777" w:rsidR="001266B3" w:rsidRPr="009F4BA2" w:rsidRDefault="001266B3" w:rsidP="00B672CE">
            <w:pPr>
              <w:rPr>
                <w:rFonts w:eastAsia="Liberation Sans"/>
                <w:spacing w:val="-2"/>
                <w:w w:val="105"/>
                <w:szCs w:val="13"/>
              </w:rPr>
            </w:pPr>
            <w:r w:rsidRPr="009F4BA2">
              <w:rPr>
                <w:rFonts w:eastAsia="Liberation Sans"/>
                <w:spacing w:val="-2"/>
                <w:w w:val="105"/>
                <w:szCs w:val="13"/>
              </w:rPr>
              <w:t>Water</w:t>
            </w:r>
          </w:p>
        </w:tc>
        <w:tc>
          <w:tcPr>
            <w:tcW w:w="1530" w:type="dxa"/>
            <w:shd w:val="clear" w:color="auto" w:fill="D9D9D9" w:themeFill="background1" w:themeFillShade="D9"/>
          </w:tcPr>
          <w:p w14:paraId="29B60B67" w14:textId="3D0E3D46" w:rsidR="001266B3" w:rsidRPr="00874838" w:rsidRDefault="001266B3" w:rsidP="00874838">
            <w:pPr>
              <w:spacing w:before="120"/>
              <w:ind w:left="55"/>
              <w:rPr>
                <w:rFonts w:eastAsia="Liberation Sans"/>
                <w:spacing w:val="-2"/>
                <w:w w:val="105"/>
                <w:szCs w:val="13"/>
              </w:rPr>
            </w:pPr>
          </w:p>
        </w:tc>
        <w:tc>
          <w:tcPr>
            <w:tcW w:w="1530" w:type="dxa"/>
            <w:shd w:val="clear" w:color="auto" w:fill="D9D9D9" w:themeFill="background1" w:themeFillShade="D9"/>
          </w:tcPr>
          <w:p w14:paraId="47E028A3" w14:textId="665181C4" w:rsidR="001266B3" w:rsidRPr="00935AD7" w:rsidRDefault="00FE5123">
            <w:pPr>
              <w:rPr>
                <w:rFonts w:eastAsia="Liberation Sans"/>
                <w:szCs w:val="13"/>
              </w:rPr>
            </w:pPr>
            <w:r w:rsidRPr="00874838">
              <w:rPr>
                <w:rFonts w:eastAsia="Liberation Sans"/>
                <w:spacing w:val="-2"/>
                <w:w w:val="105"/>
                <w:szCs w:val="13"/>
              </w:rPr>
              <w:t>N/A</w:t>
            </w:r>
          </w:p>
        </w:tc>
        <w:tc>
          <w:tcPr>
            <w:tcW w:w="2070" w:type="dxa"/>
            <w:shd w:val="clear" w:color="auto" w:fill="D9D9D9" w:themeFill="background1" w:themeFillShade="D9"/>
          </w:tcPr>
          <w:p w14:paraId="38ACA9A7" w14:textId="77777777" w:rsidR="001266B3" w:rsidRPr="00935AD7" w:rsidRDefault="001266B3">
            <w:pPr>
              <w:rPr>
                <w:rFonts w:eastAsia="Liberation Sans"/>
                <w:szCs w:val="13"/>
              </w:rPr>
            </w:pPr>
          </w:p>
        </w:tc>
        <w:tc>
          <w:tcPr>
            <w:tcW w:w="2250" w:type="dxa"/>
            <w:shd w:val="clear" w:color="auto" w:fill="D9D9D9" w:themeFill="background1" w:themeFillShade="D9"/>
          </w:tcPr>
          <w:p w14:paraId="14781AA9" w14:textId="77777777" w:rsidR="001266B3" w:rsidRPr="00935AD7" w:rsidRDefault="001266B3">
            <w:pPr>
              <w:rPr>
                <w:rFonts w:eastAsia="Liberation Sans"/>
                <w:szCs w:val="13"/>
              </w:rPr>
            </w:pPr>
          </w:p>
        </w:tc>
        <w:tc>
          <w:tcPr>
            <w:tcW w:w="2250" w:type="dxa"/>
            <w:shd w:val="clear" w:color="auto" w:fill="D9D9D9" w:themeFill="background1" w:themeFillShade="D9"/>
          </w:tcPr>
          <w:p w14:paraId="35A1B3CC" w14:textId="77777777" w:rsidR="001266B3" w:rsidRPr="00935AD7" w:rsidRDefault="001266B3">
            <w:pPr>
              <w:rPr>
                <w:rFonts w:eastAsia="Liberation Sans"/>
                <w:szCs w:val="13"/>
              </w:rPr>
            </w:pPr>
          </w:p>
        </w:tc>
        <w:tc>
          <w:tcPr>
            <w:tcW w:w="2070" w:type="dxa"/>
            <w:shd w:val="clear" w:color="auto" w:fill="D9D9D9" w:themeFill="background1" w:themeFillShade="D9"/>
          </w:tcPr>
          <w:p w14:paraId="0F97A98E" w14:textId="4E0BCC19" w:rsidR="001266B3" w:rsidRPr="00935AD7" w:rsidRDefault="001266B3">
            <w:pPr>
              <w:rPr>
                <w:rFonts w:eastAsia="Liberation Sans"/>
                <w:szCs w:val="13"/>
              </w:rPr>
            </w:pPr>
          </w:p>
        </w:tc>
        <w:tc>
          <w:tcPr>
            <w:tcW w:w="2070" w:type="dxa"/>
            <w:shd w:val="clear" w:color="auto" w:fill="D9D9D9" w:themeFill="background1" w:themeFillShade="D9"/>
          </w:tcPr>
          <w:p w14:paraId="0FF96A9C" w14:textId="77777777" w:rsidR="001266B3" w:rsidRPr="00935AD7" w:rsidRDefault="001266B3">
            <w:pPr>
              <w:rPr>
                <w:rFonts w:eastAsia="Liberation Sans"/>
                <w:szCs w:val="13"/>
              </w:rPr>
            </w:pPr>
          </w:p>
        </w:tc>
      </w:tr>
      <w:tr w:rsidR="001266B3" w:rsidRPr="00935AD7" w14:paraId="7DA42BA8" w14:textId="3415503F" w:rsidTr="45C65D88">
        <w:trPr>
          <w:trHeight w:val="260"/>
        </w:trPr>
        <w:tc>
          <w:tcPr>
            <w:tcW w:w="1940" w:type="dxa"/>
            <w:shd w:val="clear" w:color="auto" w:fill="D9D9D9" w:themeFill="background1" w:themeFillShade="D9"/>
          </w:tcPr>
          <w:p w14:paraId="5669949D" w14:textId="77777777" w:rsidR="001266B3" w:rsidRPr="005E26AE" w:rsidRDefault="001266B3" w:rsidP="001B473A">
            <w:pPr>
              <w:pStyle w:val="Bulletpointintable"/>
              <w:spacing w:before="0"/>
              <w:rPr>
                <w:w w:val="105"/>
                <w:lang w:eastAsia="zh-TW"/>
              </w:rPr>
            </w:pPr>
            <w:r w:rsidRPr="56949415">
              <w:rPr>
                <w:w w:val="105"/>
                <w:lang w:eastAsia="zh-TW"/>
              </w:rPr>
              <w:t>Climate change</w:t>
            </w:r>
          </w:p>
          <w:p w14:paraId="2B77295F" w14:textId="77777777" w:rsidR="001266B3" w:rsidRPr="005E26AE" w:rsidRDefault="001266B3" w:rsidP="001B473A">
            <w:pPr>
              <w:pStyle w:val="Bulletpointintable"/>
              <w:rPr>
                <w:w w:val="105"/>
                <w:lang w:eastAsia="zh-TW"/>
              </w:rPr>
            </w:pPr>
            <w:r w:rsidRPr="56949415">
              <w:rPr>
                <w:w w:val="105"/>
                <w:lang w:eastAsia="zh-TW"/>
              </w:rPr>
              <w:t>Forests</w:t>
            </w:r>
          </w:p>
          <w:p w14:paraId="7D4F7AA0" w14:textId="157AEF4A" w:rsidR="001266B3" w:rsidRPr="005E26AE" w:rsidRDefault="001266B3" w:rsidP="001B473A">
            <w:pPr>
              <w:pStyle w:val="Bulletpointintable"/>
              <w:rPr>
                <w:w w:val="105"/>
                <w:lang w:eastAsia="zh-TW"/>
              </w:rPr>
            </w:pPr>
            <w:r w:rsidRPr="56949415">
              <w:rPr>
                <w:w w:val="105"/>
                <w:lang w:eastAsia="zh-TW"/>
              </w:rPr>
              <w:t>Water</w:t>
            </w:r>
          </w:p>
        </w:tc>
        <w:tc>
          <w:tcPr>
            <w:tcW w:w="1530" w:type="dxa"/>
            <w:shd w:val="clear" w:color="auto" w:fill="D9D9D9" w:themeFill="background1" w:themeFillShade="D9"/>
          </w:tcPr>
          <w:p w14:paraId="6D203C71" w14:textId="77777777" w:rsidR="001266B3" w:rsidRPr="00874838" w:rsidRDefault="001266B3" w:rsidP="00874838">
            <w:pPr>
              <w:spacing w:before="120"/>
              <w:ind w:left="55"/>
              <w:rPr>
                <w:rFonts w:eastAsia="Liberation Sans"/>
                <w:spacing w:val="-2"/>
                <w:w w:val="105"/>
                <w:szCs w:val="13"/>
              </w:rPr>
            </w:pPr>
          </w:p>
        </w:tc>
        <w:tc>
          <w:tcPr>
            <w:tcW w:w="1530" w:type="dxa"/>
            <w:shd w:val="clear" w:color="auto" w:fill="D9D9D9" w:themeFill="background1" w:themeFillShade="D9"/>
          </w:tcPr>
          <w:p w14:paraId="08BB9FAF" w14:textId="77777777" w:rsidR="001266B3" w:rsidRPr="00935AD7" w:rsidRDefault="001266B3">
            <w:pPr>
              <w:rPr>
                <w:rFonts w:eastAsia="Liberation Sans"/>
                <w:szCs w:val="13"/>
              </w:rPr>
            </w:pPr>
          </w:p>
        </w:tc>
        <w:tc>
          <w:tcPr>
            <w:tcW w:w="2070" w:type="dxa"/>
            <w:shd w:val="clear" w:color="auto" w:fill="D9D9D9" w:themeFill="background1" w:themeFillShade="D9"/>
          </w:tcPr>
          <w:p w14:paraId="20E9ADF4" w14:textId="77777777" w:rsidR="001266B3" w:rsidRPr="00935AD7" w:rsidRDefault="001266B3">
            <w:pPr>
              <w:rPr>
                <w:rFonts w:eastAsia="Liberation Sans"/>
                <w:szCs w:val="13"/>
              </w:rPr>
            </w:pPr>
          </w:p>
        </w:tc>
        <w:tc>
          <w:tcPr>
            <w:tcW w:w="2250" w:type="dxa"/>
            <w:shd w:val="clear" w:color="auto" w:fill="D9D9D9" w:themeFill="background1" w:themeFillShade="D9"/>
          </w:tcPr>
          <w:p w14:paraId="3FC33804" w14:textId="77777777" w:rsidR="001266B3" w:rsidRPr="00935AD7" w:rsidRDefault="001266B3">
            <w:pPr>
              <w:rPr>
                <w:rFonts w:eastAsia="Liberation Sans"/>
                <w:szCs w:val="13"/>
              </w:rPr>
            </w:pPr>
          </w:p>
        </w:tc>
        <w:tc>
          <w:tcPr>
            <w:tcW w:w="2250" w:type="dxa"/>
            <w:shd w:val="clear" w:color="auto" w:fill="D9D9D9" w:themeFill="background1" w:themeFillShade="D9"/>
          </w:tcPr>
          <w:p w14:paraId="3F48CB25" w14:textId="77777777" w:rsidR="001266B3" w:rsidRPr="00935AD7" w:rsidRDefault="001266B3">
            <w:pPr>
              <w:rPr>
                <w:rFonts w:eastAsia="Liberation Sans"/>
                <w:szCs w:val="13"/>
              </w:rPr>
            </w:pPr>
          </w:p>
        </w:tc>
        <w:tc>
          <w:tcPr>
            <w:tcW w:w="2070" w:type="dxa"/>
            <w:shd w:val="clear" w:color="auto" w:fill="D9D9D9" w:themeFill="background1" w:themeFillShade="D9"/>
          </w:tcPr>
          <w:p w14:paraId="66A60E2D" w14:textId="77777777" w:rsidR="001266B3" w:rsidRPr="00935AD7" w:rsidRDefault="001266B3">
            <w:pPr>
              <w:rPr>
                <w:rFonts w:eastAsia="Liberation Sans"/>
                <w:szCs w:val="13"/>
              </w:rPr>
            </w:pPr>
          </w:p>
        </w:tc>
        <w:tc>
          <w:tcPr>
            <w:tcW w:w="2070" w:type="dxa"/>
            <w:shd w:val="clear" w:color="auto" w:fill="D9D9D9" w:themeFill="background1" w:themeFillShade="D9"/>
          </w:tcPr>
          <w:p w14:paraId="30B452DC" w14:textId="77777777" w:rsidR="001266B3" w:rsidRPr="00935AD7" w:rsidRDefault="001266B3">
            <w:pPr>
              <w:rPr>
                <w:rFonts w:eastAsia="Liberation Sans"/>
                <w:szCs w:val="13"/>
              </w:rPr>
            </w:pPr>
          </w:p>
        </w:tc>
      </w:tr>
    </w:tbl>
    <w:p w14:paraId="08640913" w14:textId="77777777" w:rsidR="00F36AAC" w:rsidRDefault="00F36AAC" w:rsidP="00305A99">
      <w:pPr>
        <w:spacing w:before="120"/>
        <w:ind w:left="115" w:right="494"/>
        <w:rPr>
          <w:rFonts w:eastAsia="新細明體"/>
          <w:color w:val="475363"/>
          <w:w w:val="105"/>
          <w:szCs w:val="13"/>
          <w:lang w:eastAsia="zh-TW"/>
        </w:rPr>
      </w:pPr>
    </w:p>
    <w:p w14:paraId="65C7CBC8" w14:textId="1B6EE56B" w:rsidR="007B2523" w:rsidRPr="007B2523" w:rsidRDefault="007B2523" w:rsidP="00305A99">
      <w:pPr>
        <w:spacing w:before="120"/>
        <w:ind w:left="115" w:right="494"/>
        <w:rPr>
          <w:rFonts w:eastAsia="新細明體"/>
          <w:color w:val="475363"/>
          <w:w w:val="105"/>
          <w:szCs w:val="13"/>
          <w:lang w:eastAsia="zh-TW"/>
        </w:rPr>
      </w:pPr>
      <w:r>
        <w:rPr>
          <w:rFonts w:eastAsia="新細明體"/>
          <w:color w:val="475363"/>
          <w:w w:val="105"/>
          <w:szCs w:val="13"/>
          <w:lang w:eastAsia="zh-TW"/>
        </w:rPr>
        <w:br/>
      </w:r>
    </w:p>
    <w:tbl>
      <w:tblPr>
        <w:tblW w:w="1571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0"/>
        <w:gridCol w:w="2579"/>
        <w:gridCol w:w="2579"/>
        <w:gridCol w:w="3489"/>
        <w:gridCol w:w="3793"/>
      </w:tblGrid>
      <w:tr w:rsidR="3D6E62E7" w14:paraId="370B996A" w14:textId="77777777" w:rsidTr="6BB25320">
        <w:trPr>
          <w:trHeight w:val="300"/>
        </w:trPr>
        <w:tc>
          <w:tcPr>
            <w:tcW w:w="3270" w:type="dxa"/>
            <w:shd w:val="clear" w:color="auto" w:fill="C00000"/>
            <w:vAlign w:val="center"/>
          </w:tcPr>
          <w:p w14:paraId="546E9E24" w14:textId="5A822F74" w:rsidR="3D6E62E7" w:rsidRDefault="3D6E62E7" w:rsidP="3D6E62E7">
            <w:pPr>
              <w:rPr>
                <w:rFonts w:eastAsia="新細明體"/>
                <w:b/>
                <w:bCs/>
                <w:color w:val="FFFFFF" w:themeColor="background1"/>
                <w:lang w:eastAsia="zh-TW"/>
              </w:rPr>
            </w:pPr>
          </w:p>
        </w:tc>
        <w:tc>
          <w:tcPr>
            <w:tcW w:w="2579" w:type="dxa"/>
            <w:shd w:val="clear" w:color="auto" w:fill="C00000"/>
            <w:vAlign w:val="center"/>
          </w:tcPr>
          <w:p w14:paraId="55047C1A" w14:textId="33A629C9" w:rsidR="3D6E62E7" w:rsidRDefault="3D6E62E7" w:rsidP="3D6E62E7">
            <w:pPr>
              <w:rPr>
                <w:rFonts w:eastAsia="新細明體"/>
                <w:b/>
                <w:bCs/>
                <w:color w:val="FFFFFF" w:themeColor="background1"/>
                <w:lang w:eastAsia="zh-TW"/>
              </w:rPr>
            </w:pPr>
          </w:p>
        </w:tc>
        <w:tc>
          <w:tcPr>
            <w:tcW w:w="2579" w:type="dxa"/>
            <w:shd w:val="clear" w:color="auto" w:fill="C00000"/>
            <w:vAlign w:val="center"/>
          </w:tcPr>
          <w:p w14:paraId="286851C6" w14:textId="251D99E9" w:rsidR="3D6E62E7" w:rsidRDefault="3D6E62E7" w:rsidP="3D6E62E7">
            <w:pPr>
              <w:rPr>
                <w:rFonts w:eastAsia="新細明體"/>
                <w:b/>
                <w:bCs/>
                <w:color w:val="FFFFFF" w:themeColor="background1"/>
                <w:lang w:eastAsia="zh-TW"/>
              </w:rPr>
            </w:pPr>
          </w:p>
        </w:tc>
        <w:tc>
          <w:tcPr>
            <w:tcW w:w="3489" w:type="dxa"/>
            <w:shd w:val="clear" w:color="auto" w:fill="C00000"/>
            <w:vAlign w:val="center"/>
          </w:tcPr>
          <w:p w14:paraId="58F51371" w14:textId="11DC15DE" w:rsidR="3D6E62E7" w:rsidRDefault="3D6E62E7" w:rsidP="3D6E62E7">
            <w:pPr>
              <w:rPr>
                <w:rFonts w:ascii="Calibri" w:eastAsia="Calibri" w:hAnsi="Calibri" w:cs="Calibri"/>
                <w:szCs w:val="13"/>
              </w:rPr>
            </w:pPr>
            <w:r w:rsidRPr="3D6E62E7">
              <w:rPr>
                <w:rFonts w:ascii="Calibri" w:eastAsia="Calibri" w:hAnsi="Calibri" w:cs="Calibri"/>
                <w:b/>
                <w:bCs/>
                <w:color w:val="FFFFFF" w:themeColor="background1"/>
                <w:szCs w:val="13"/>
              </w:rPr>
              <w:t>Appears if any other option than “The opportunity has already had a substantive effect on our organization in the reporting year” is selected in column 10</w:t>
            </w:r>
          </w:p>
          <w:p w14:paraId="46A78C18" w14:textId="29E6780C" w:rsidR="3D6E62E7" w:rsidRDefault="3D6E62E7" w:rsidP="3D6E62E7">
            <w:pPr>
              <w:rPr>
                <w:rFonts w:eastAsia="新細明體"/>
                <w:b/>
                <w:bCs/>
                <w:color w:val="FFFFFF" w:themeColor="background1"/>
                <w:lang w:eastAsia="zh-TW"/>
              </w:rPr>
            </w:pPr>
          </w:p>
        </w:tc>
        <w:tc>
          <w:tcPr>
            <w:tcW w:w="3793" w:type="dxa"/>
            <w:shd w:val="clear" w:color="auto" w:fill="C00000"/>
            <w:vAlign w:val="center"/>
          </w:tcPr>
          <w:p w14:paraId="5D34EFD6" w14:textId="70E44A1C" w:rsidR="3D6E62E7" w:rsidRDefault="3D6E62E7" w:rsidP="3D6E62E7">
            <w:pPr>
              <w:rPr>
                <w:rFonts w:eastAsia="新細明體"/>
                <w:b/>
                <w:bCs/>
                <w:color w:val="FFFFFF" w:themeColor="background1"/>
                <w:lang w:eastAsia="zh-TW"/>
              </w:rPr>
            </w:pPr>
          </w:p>
        </w:tc>
      </w:tr>
      <w:tr w:rsidR="007B2523" w:rsidRPr="00CA59A4" w14:paraId="0CF2C1D8" w14:textId="77777777" w:rsidTr="6BB25320">
        <w:trPr>
          <w:trHeight w:val="260"/>
        </w:trPr>
        <w:tc>
          <w:tcPr>
            <w:tcW w:w="3270" w:type="dxa"/>
            <w:shd w:val="clear" w:color="auto" w:fill="C00000"/>
            <w:vAlign w:val="center"/>
          </w:tcPr>
          <w:p w14:paraId="3CE1AE1E" w14:textId="551C34A9" w:rsidR="007B2523" w:rsidRPr="000E2749" w:rsidRDefault="000E2749" w:rsidP="00B672CE">
            <w:pPr>
              <w:rPr>
                <w:rFonts w:eastAsia="新細明體"/>
                <w:b/>
                <w:color w:val="FFFFFF" w:themeColor="background1"/>
                <w:szCs w:val="13"/>
                <w:lang w:eastAsia="zh-TW"/>
              </w:rPr>
            </w:pPr>
            <w:r>
              <w:rPr>
                <w:rFonts w:eastAsia="新細明體" w:hint="eastAsia"/>
                <w:b/>
                <w:color w:val="FFFFFF" w:themeColor="background1"/>
                <w:szCs w:val="13"/>
                <w:lang w:eastAsia="zh-TW"/>
              </w:rPr>
              <w:t>8</w:t>
            </w:r>
          </w:p>
        </w:tc>
        <w:tc>
          <w:tcPr>
            <w:tcW w:w="2579" w:type="dxa"/>
            <w:shd w:val="clear" w:color="auto" w:fill="C00000"/>
            <w:vAlign w:val="center"/>
          </w:tcPr>
          <w:p w14:paraId="38E19568" w14:textId="14EB93CF" w:rsidR="007B2523" w:rsidRPr="000E2749" w:rsidRDefault="000E2749" w:rsidP="00B672CE">
            <w:pPr>
              <w:rPr>
                <w:rFonts w:eastAsia="新細明體"/>
                <w:b/>
                <w:color w:val="FFFFFF" w:themeColor="background1"/>
                <w:szCs w:val="13"/>
                <w:lang w:eastAsia="zh-TW"/>
              </w:rPr>
            </w:pPr>
            <w:r>
              <w:rPr>
                <w:rFonts w:eastAsia="新細明體" w:hint="eastAsia"/>
                <w:b/>
                <w:color w:val="FFFFFF" w:themeColor="background1"/>
                <w:szCs w:val="13"/>
                <w:lang w:eastAsia="zh-TW"/>
              </w:rPr>
              <w:t>9</w:t>
            </w:r>
          </w:p>
        </w:tc>
        <w:tc>
          <w:tcPr>
            <w:tcW w:w="2579" w:type="dxa"/>
            <w:shd w:val="clear" w:color="auto" w:fill="C00000"/>
            <w:vAlign w:val="center"/>
          </w:tcPr>
          <w:p w14:paraId="412D8ED2" w14:textId="2196E268" w:rsidR="007B2523" w:rsidRPr="000E2749" w:rsidRDefault="000E2749" w:rsidP="00B672CE">
            <w:pPr>
              <w:rPr>
                <w:rFonts w:eastAsia="新細明體"/>
                <w:b/>
                <w:color w:val="FFFFFF" w:themeColor="background1"/>
                <w:szCs w:val="13"/>
                <w:lang w:eastAsia="zh-TW"/>
              </w:rPr>
            </w:pPr>
            <w:r>
              <w:rPr>
                <w:rFonts w:eastAsia="新細明體" w:hint="eastAsia"/>
                <w:b/>
                <w:color w:val="FFFFFF" w:themeColor="background1"/>
                <w:szCs w:val="13"/>
                <w:lang w:eastAsia="zh-TW"/>
              </w:rPr>
              <w:t>10</w:t>
            </w:r>
          </w:p>
        </w:tc>
        <w:tc>
          <w:tcPr>
            <w:tcW w:w="3489" w:type="dxa"/>
            <w:shd w:val="clear" w:color="auto" w:fill="C00000"/>
            <w:vAlign w:val="center"/>
          </w:tcPr>
          <w:p w14:paraId="0BCCF88A" w14:textId="7E4B30F4" w:rsidR="007B2523" w:rsidRPr="000E2749" w:rsidRDefault="000E2749" w:rsidP="00B672CE">
            <w:pPr>
              <w:rPr>
                <w:rFonts w:eastAsia="新細明體"/>
                <w:b/>
                <w:color w:val="FFFFFF" w:themeColor="background1"/>
                <w:szCs w:val="13"/>
                <w:lang w:eastAsia="zh-TW"/>
              </w:rPr>
            </w:pPr>
            <w:r>
              <w:rPr>
                <w:rFonts w:eastAsia="新細明體" w:hint="eastAsia"/>
                <w:b/>
                <w:color w:val="FFFFFF" w:themeColor="background1"/>
                <w:szCs w:val="13"/>
                <w:lang w:eastAsia="zh-TW"/>
              </w:rPr>
              <w:t>11</w:t>
            </w:r>
          </w:p>
        </w:tc>
        <w:tc>
          <w:tcPr>
            <w:tcW w:w="3793" w:type="dxa"/>
            <w:shd w:val="clear" w:color="auto" w:fill="C00000"/>
            <w:vAlign w:val="center"/>
          </w:tcPr>
          <w:p w14:paraId="51678F56" w14:textId="18C821AC" w:rsidR="007B2523" w:rsidRPr="000E2749" w:rsidRDefault="000E2749" w:rsidP="00B672CE">
            <w:pPr>
              <w:rPr>
                <w:rFonts w:eastAsia="新細明體"/>
                <w:b/>
                <w:color w:val="FFFFFF" w:themeColor="background1"/>
                <w:szCs w:val="13"/>
                <w:lang w:eastAsia="zh-TW"/>
              </w:rPr>
            </w:pPr>
            <w:r>
              <w:rPr>
                <w:rFonts w:eastAsia="新細明體" w:hint="eastAsia"/>
                <w:b/>
                <w:color w:val="FFFFFF" w:themeColor="background1"/>
                <w:szCs w:val="13"/>
                <w:lang w:eastAsia="zh-TW"/>
              </w:rPr>
              <w:t>12</w:t>
            </w:r>
          </w:p>
        </w:tc>
      </w:tr>
      <w:tr w:rsidR="007B2523" w:rsidRPr="00CA59A4" w14:paraId="69F3B046" w14:textId="77777777" w:rsidTr="6BB25320">
        <w:trPr>
          <w:trHeight w:val="260"/>
        </w:trPr>
        <w:tc>
          <w:tcPr>
            <w:tcW w:w="3270" w:type="dxa"/>
            <w:shd w:val="clear" w:color="auto" w:fill="C00000"/>
            <w:vAlign w:val="center"/>
          </w:tcPr>
          <w:p w14:paraId="0C3B5674" w14:textId="491B2E14" w:rsidR="007B2523" w:rsidRPr="004572D4" w:rsidRDefault="00C60413" w:rsidP="00B672CE">
            <w:pPr>
              <w:rPr>
                <w:b/>
                <w:color w:val="FFFFFF" w:themeColor="background1"/>
                <w:szCs w:val="13"/>
              </w:rPr>
            </w:pPr>
            <w:r w:rsidRPr="00C60413">
              <w:rPr>
                <w:b/>
                <w:color w:val="FFFFFF" w:themeColor="background1"/>
                <w:szCs w:val="13"/>
              </w:rPr>
              <w:t>Organization specific description</w:t>
            </w:r>
          </w:p>
          <w:p w14:paraId="5B705411" w14:textId="77777777" w:rsidR="007B2523" w:rsidRPr="00CA59A4" w:rsidRDefault="007B2523" w:rsidP="00B672CE">
            <w:pPr>
              <w:rPr>
                <w:b/>
                <w:color w:val="FFFFFF" w:themeColor="background1"/>
                <w:szCs w:val="13"/>
              </w:rPr>
            </w:pPr>
          </w:p>
        </w:tc>
        <w:tc>
          <w:tcPr>
            <w:tcW w:w="2579" w:type="dxa"/>
            <w:shd w:val="clear" w:color="auto" w:fill="C00000"/>
            <w:vAlign w:val="center"/>
          </w:tcPr>
          <w:p w14:paraId="7F55E54A" w14:textId="3DED1D70" w:rsidR="007B2523" w:rsidRPr="00592B63" w:rsidRDefault="00411C91" w:rsidP="00B672CE">
            <w:pPr>
              <w:rPr>
                <w:b/>
                <w:color w:val="FFFFFF" w:themeColor="background1"/>
              </w:rPr>
            </w:pPr>
            <w:r w:rsidRPr="00411C91">
              <w:rPr>
                <w:b/>
                <w:color w:val="FFFFFF" w:themeColor="background1"/>
              </w:rPr>
              <w:t>Primary financial effect of the opportunity</w:t>
            </w:r>
          </w:p>
          <w:p w14:paraId="1D4A5546" w14:textId="77777777" w:rsidR="007B2523" w:rsidRPr="00CA59A4" w:rsidRDefault="007B2523" w:rsidP="00B672CE">
            <w:pPr>
              <w:rPr>
                <w:b/>
                <w:color w:val="FFFFFF" w:themeColor="background1"/>
              </w:rPr>
            </w:pPr>
          </w:p>
        </w:tc>
        <w:tc>
          <w:tcPr>
            <w:tcW w:w="2579" w:type="dxa"/>
            <w:shd w:val="clear" w:color="auto" w:fill="C00000"/>
            <w:vAlign w:val="center"/>
          </w:tcPr>
          <w:p w14:paraId="47B62EFA" w14:textId="58C15CF8" w:rsidR="007B2523" w:rsidRPr="00CA59A4" w:rsidRDefault="00F857AA" w:rsidP="00B672CE">
            <w:pPr>
              <w:rPr>
                <w:rFonts w:eastAsia="新細明體"/>
                <w:b/>
                <w:color w:val="FFFFFF" w:themeColor="background1"/>
                <w:szCs w:val="13"/>
                <w:lang w:eastAsia="zh-TW"/>
              </w:rPr>
            </w:pPr>
            <w:r w:rsidRPr="00F857AA">
              <w:rPr>
                <w:b/>
                <w:color w:val="FFFFFF" w:themeColor="background1"/>
                <w:szCs w:val="13"/>
              </w:rPr>
              <w:t>Time horizon over which the opportunity is anticipated to have a substantive effect on the organization</w:t>
            </w:r>
          </w:p>
        </w:tc>
        <w:tc>
          <w:tcPr>
            <w:tcW w:w="3489" w:type="dxa"/>
            <w:shd w:val="clear" w:color="auto" w:fill="C00000"/>
            <w:vAlign w:val="center"/>
          </w:tcPr>
          <w:p w14:paraId="333510C7" w14:textId="69A90719" w:rsidR="007B2523" w:rsidRPr="00457BAF" w:rsidRDefault="6BB25320" w:rsidP="6BB25320">
            <w:pPr>
              <w:rPr>
                <w:rFonts w:eastAsia="新細明體"/>
                <w:b/>
                <w:bCs/>
                <w:color w:val="FFFFFF" w:themeColor="background1"/>
                <w:lang w:eastAsia="zh-TW"/>
              </w:rPr>
            </w:pPr>
            <w:r w:rsidRPr="6BB25320">
              <w:rPr>
                <w:b/>
                <w:bCs/>
                <w:color w:val="FFFFFF" w:themeColor="background1"/>
              </w:rPr>
              <w:t>Likelihood of the opportunity having an effect within the anticipated time horizon</w:t>
            </w:r>
          </w:p>
        </w:tc>
        <w:tc>
          <w:tcPr>
            <w:tcW w:w="3793" w:type="dxa"/>
            <w:shd w:val="clear" w:color="auto" w:fill="C00000"/>
            <w:vAlign w:val="center"/>
          </w:tcPr>
          <w:p w14:paraId="1C9A63CF" w14:textId="57A1D7E9" w:rsidR="007B2523" w:rsidRPr="00CA59A4" w:rsidRDefault="005705D8" w:rsidP="00B672CE">
            <w:pPr>
              <w:rPr>
                <w:b/>
                <w:color w:val="FFFFFF" w:themeColor="background1"/>
              </w:rPr>
            </w:pPr>
            <w:r w:rsidRPr="005705D8">
              <w:rPr>
                <w:b/>
                <w:color w:val="FFFFFF" w:themeColor="background1"/>
              </w:rPr>
              <w:t>Magnitude</w:t>
            </w:r>
          </w:p>
        </w:tc>
      </w:tr>
      <w:tr w:rsidR="007B2523" w:rsidRPr="000C2A78" w14:paraId="06CF86B5" w14:textId="77777777" w:rsidTr="6BB25320">
        <w:trPr>
          <w:trHeight w:val="890"/>
        </w:trPr>
        <w:tc>
          <w:tcPr>
            <w:tcW w:w="3270" w:type="dxa"/>
            <w:shd w:val="clear" w:color="auto" w:fill="D9D9D9" w:themeFill="background1" w:themeFillShade="D9"/>
          </w:tcPr>
          <w:p w14:paraId="44BE507C" w14:textId="033260F3" w:rsidR="007B2523" w:rsidRPr="009F4BA2" w:rsidRDefault="00116A26" w:rsidP="00735048">
            <w:pPr>
              <w:spacing w:before="120" w:line="114" w:lineRule="exact"/>
              <w:ind w:left="54"/>
              <w:rPr>
                <w:rFonts w:eastAsia="Liberation Sans"/>
                <w:spacing w:val="-2"/>
                <w:w w:val="105"/>
                <w:szCs w:val="13"/>
              </w:rPr>
            </w:pPr>
            <w:r w:rsidRPr="00116A26">
              <w:rPr>
                <w:rFonts w:eastAsia="Liberation Sans"/>
                <w:spacing w:val="-2"/>
                <w:w w:val="105"/>
                <w:szCs w:val="13"/>
              </w:rPr>
              <w:t>Text field [maximum 1,500 characters]</w:t>
            </w:r>
          </w:p>
        </w:tc>
        <w:tc>
          <w:tcPr>
            <w:tcW w:w="2579" w:type="dxa"/>
            <w:shd w:val="clear" w:color="auto" w:fill="D9D9D9" w:themeFill="background1" w:themeFillShade="D9"/>
          </w:tcPr>
          <w:p w14:paraId="05FC5549" w14:textId="77777777" w:rsidR="00102F4E" w:rsidRPr="00102F4E" w:rsidRDefault="00102F4E" w:rsidP="00102F4E">
            <w:pPr>
              <w:spacing w:before="120" w:line="114" w:lineRule="exact"/>
              <w:ind w:left="54"/>
              <w:rPr>
                <w:rFonts w:eastAsia="Liberation Sans"/>
                <w:spacing w:val="-2"/>
                <w:w w:val="105"/>
                <w:szCs w:val="13"/>
              </w:rPr>
            </w:pPr>
            <w:r w:rsidRPr="00102F4E">
              <w:rPr>
                <w:rFonts w:eastAsia="Liberation Sans"/>
                <w:spacing w:val="-2"/>
                <w:w w:val="105"/>
                <w:szCs w:val="13"/>
              </w:rPr>
              <w:t>Select from:</w:t>
            </w:r>
          </w:p>
          <w:p w14:paraId="651C10E3" w14:textId="3C607410" w:rsidR="007B2523" w:rsidRPr="007F69D5" w:rsidRDefault="00102F4E" w:rsidP="00102F4E">
            <w:pPr>
              <w:tabs>
                <w:tab w:val="left" w:pos="220"/>
              </w:tabs>
              <w:spacing w:line="114" w:lineRule="exact"/>
              <w:ind w:left="54"/>
              <w:rPr>
                <w:rFonts w:eastAsia="Liberation Sans"/>
                <w:spacing w:val="-2"/>
                <w:w w:val="105"/>
                <w:szCs w:val="13"/>
              </w:rPr>
            </w:pPr>
            <w:r w:rsidRPr="00102F4E">
              <w:rPr>
                <w:rFonts w:eastAsia="Liberation Sans"/>
                <w:spacing w:val="-2"/>
                <w:w w:val="105"/>
                <w:szCs w:val="13"/>
              </w:rPr>
              <w:t>Response drop-down list below table</w:t>
            </w:r>
          </w:p>
        </w:tc>
        <w:tc>
          <w:tcPr>
            <w:tcW w:w="2579" w:type="dxa"/>
            <w:shd w:val="clear" w:color="auto" w:fill="D9D9D9" w:themeFill="background1" w:themeFillShade="D9"/>
          </w:tcPr>
          <w:p w14:paraId="7BE6F423" w14:textId="77777777" w:rsidR="0059262C" w:rsidRPr="00935AD7" w:rsidRDefault="0059262C" w:rsidP="0059262C">
            <w:pPr>
              <w:spacing w:before="120" w:line="114" w:lineRule="exact"/>
              <w:ind w:left="54"/>
              <w:rPr>
                <w:rFonts w:eastAsia="Liberation Sans"/>
              </w:rPr>
            </w:pPr>
            <w:r w:rsidRPr="00532F4B">
              <w:rPr>
                <w:rFonts w:eastAsia="Liberation Sans"/>
                <w:spacing w:val="-2"/>
                <w:w w:val="105"/>
              </w:rPr>
              <w:t>Select all that apply:</w:t>
            </w:r>
          </w:p>
          <w:p w14:paraId="6924CF6B" w14:textId="77777777" w:rsidR="005731B4" w:rsidRPr="005731B4" w:rsidRDefault="005731B4" w:rsidP="001B473A">
            <w:pPr>
              <w:pStyle w:val="Bulletpointintable"/>
              <w:spacing w:before="0"/>
              <w:rPr>
                <w:w w:val="105"/>
                <w:lang w:eastAsia="zh-TW"/>
              </w:rPr>
            </w:pPr>
            <w:r w:rsidRPr="005731B4">
              <w:rPr>
                <w:w w:val="105"/>
                <w:lang w:eastAsia="zh-TW"/>
              </w:rPr>
              <w:t>Short-term</w:t>
            </w:r>
          </w:p>
          <w:p w14:paraId="443618A2" w14:textId="77777777" w:rsidR="005731B4" w:rsidRPr="005731B4" w:rsidRDefault="005731B4" w:rsidP="001B473A">
            <w:pPr>
              <w:pStyle w:val="Bulletpointintable"/>
              <w:rPr>
                <w:w w:val="105"/>
                <w:lang w:eastAsia="zh-TW"/>
              </w:rPr>
            </w:pPr>
            <w:r w:rsidRPr="005731B4">
              <w:rPr>
                <w:w w:val="105"/>
                <w:lang w:eastAsia="zh-TW"/>
              </w:rPr>
              <w:t>Medium-term</w:t>
            </w:r>
          </w:p>
          <w:p w14:paraId="6A5BD3BE" w14:textId="77777777" w:rsidR="005731B4" w:rsidRPr="005731B4" w:rsidRDefault="005731B4" w:rsidP="001B473A">
            <w:pPr>
              <w:pStyle w:val="Bulletpointintable"/>
              <w:rPr>
                <w:w w:val="105"/>
                <w:lang w:eastAsia="zh-TW"/>
              </w:rPr>
            </w:pPr>
            <w:r w:rsidRPr="005731B4">
              <w:rPr>
                <w:w w:val="105"/>
                <w:lang w:eastAsia="zh-TW"/>
              </w:rPr>
              <w:t>Long-term</w:t>
            </w:r>
          </w:p>
          <w:p w14:paraId="5FD71882" w14:textId="77777777" w:rsidR="005731B4" w:rsidRPr="005731B4" w:rsidRDefault="005731B4" w:rsidP="001B473A">
            <w:pPr>
              <w:pStyle w:val="Bulletpointintable"/>
              <w:rPr>
                <w:w w:val="105"/>
                <w:lang w:eastAsia="zh-TW"/>
              </w:rPr>
            </w:pPr>
            <w:r w:rsidRPr="005731B4">
              <w:rPr>
                <w:w w:val="105"/>
                <w:lang w:eastAsia="zh-TW"/>
              </w:rPr>
              <w:t>The opportunity has already had a substantive effect on our organization in the reporting year</w:t>
            </w:r>
          </w:p>
          <w:p w14:paraId="134214CE" w14:textId="59D41010" w:rsidR="005731B4" w:rsidRPr="009358BF" w:rsidRDefault="005731B4" w:rsidP="001B473A">
            <w:pPr>
              <w:pStyle w:val="Bulletpointintable"/>
              <w:rPr>
                <w:w w:val="105"/>
                <w:lang w:eastAsia="zh-TW"/>
              </w:rPr>
            </w:pPr>
            <w:r w:rsidRPr="005731B4">
              <w:rPr>
                <w:w w:val="105"/>
                <w:lang w:eastAsia="zh-TW"/>
              </w:rPr>
              <w:t>Unknown</w:t>
            </w:r>
          </w:p>
          <w:p w14:paraId="00C0BB6C" w14:textId="2D3596CD" w:rsidR="007B2523" w:rsidRPr="00935AD7" w:rsidRDefault="007B2523" w:rsidP="00735048">
            <w:pPr>
              <w:spacing w:before="120"/>
              <w:ind w:left="55"/>
              <w:rPr>
                <w:rFonts w:eastAsia="Liberation Sans"/>
                <w:szCs w:val="13"/>
              </w:rPr>
            </w:pPr>
          </w:p>
        </w:tc>
        <w:tc>
          <w:tcPr>
            <w:tcW w:w="3489" w:type="dxa"/>
            <w:shd w:val="clear" w:color="auto" w:fill="D9D9D9" w:themeFill="background1" w:themeFillShade="D9"/>
          </w:tcPr>
          <w:p w14:paraId="7CE2C15F" w14:textId="77777777" w:rsidR="007B2523" w:rsidRPr="00935AD7" w:rsidRDefault="007B2523" w:rsidP="00735048">
            <w:pPr>
              <w:spacing w:before="120" w:line="114" w:lineRule="exact"/>
              <w:ind w:left="54"/>
              <w:rPr>
                <w:rFonts w:eastAsia="Liberation Sans"/>
                <w:szCs w:val="13"/>
              </w:rPr>
            </w:pPr>
            <w:r w:rsidRPr="00935AD7">
              <w:rPr>
                <w:rFonts w:eastAsia="Liberation Sans"/>
                <w:w w:val="105"/>
                <w:szCs w:val="13"/>
              </w:rPr>
              <w:t>Select</w:t>
            </w:r>
            <w:r w:rsidRPr="00935AD7">
              <w:rPr>
                <w:rFonts w:eastAsia="Liberation Sans"/>
                <w:spacing w:val="-4"/>
                <w:w w:val="105"/>
                <w:szCs w:val="13"/>
              </w:rPr>
              <w:t xml:space="preserve"> </w:t>
            </w:r>
            <w:r w:rsidRPr="00935AD7">
              <w:rPr>
                <w:rFonts w:eastAsia="Liberation Sans"/>
                <w:spacing w:val="-2"/>
                <w:w w:val="105"/>
                <w:szCs w:val="13"/>
              </w:rPr>
              <w:t>from:</w:t>
            </w:r>
          </w:p>
          <w:p w14:paraId="6F60BF6B" w14:textId="77777777" w:rsidR="00D066A4" w:rsidRPr="00D066A4" w:rsidRDefault="00D066A4" w:rsidP="001B473A">
            <w:pPr>
              <w:pStyle w:val="Bulletpointintable"/>
              <w:spacing w:before="0"/>
              <w:rPr>
                <w:w w:val="105"/>
                <w:lang w:eastAsia="zh-TW"/>
              </w:rPr>
            </w:pPr>
            <w:r w:rsidRPr="00D066A4">
              <w:rPr>
                <w:w w:val="105"/>
                <w:lang w:eastAsia="zh-TW"/>
              </w:rPr>
              <w:t>Virtually certain (99–100%)</w:t>
            </w:r>
          </w:p>
          <w:p w14:paraId="6D9C6EFE" w14:textId="77777777" w:rsidR="00D066A4" w:rsidRPr="00D066A4" w:rsidRDefault="00D066A4" w:rsidP="001B473A">
            <w:pPr>
              <w:pStyle w:val="Bulletpointintable"/>
              <w:rPr>
                <w:w w:val="105"/>
                <w:lang w:eastAsia="zh-TW"/>
              </w:rPr>
            </w:pPr>
            <w:r w:rsidRPr="00D066A4">
              <w:rPr>
                <w:w w:val="105"/>
                <w:lang w:eastAsia="zh-TW"/>
              </w:rPr>
              <w:t>Very likely (90–100%)</w:t>
            </w:r>
          </w:p>
          <w:p w14:paraId="255B01AF" w14:textId="77777777" w:rsidR="00D066A4" w:rsidRPr="00D066A4" w:rsidRDefault="00D066A4" w:rsidP="001B473A">
            <w:pPr>
              <w:pStyle w:val="Bulletpointintable"/>
              <w:rPr>
                <w:w w:val="105"/>
                <w:lang w:eastAsia="zh-TW"/>
              </w:rPr>
            </w:pPr>
            <w:r w:rsidRPr="00D066A4">
              <w:rPr>
                <w:w w:val="105"/>
                <w:lang w:eastAsia="zh-TW"/>
              </w:rPr>
              <w:t>Likely (66–100%)</w:t>
            </w:r>
          </w:p>
          <w:p w14:paraId="2F5C5058" w14:textId="77777777" w:rsidR="00D066A4" w:rsidRPr="00D066A4" w:rsidRDefault="00D066A4" w:rsidP="001B473A">
            <w:pPr>
              <w:pStyle w:val="Bulletpointintable"/>
              <w:rPr>
                <w:w w:val="105"/>
                <w:lang w:eastAsia="zh-TW"/>
              </w:rPr>
            </w:pPr>
            <w:r w:rsidRPr="00D066A4">
              <w:rPr>
                <w:w w:val="105"/>
                <w:lang w:eastAsia="zh-TW"/>
              </w:rPr>
              <w:t>More likely than not (50–100%)</w:t>
            </w:r>
          </w:p>
          <w:p w14:paraId="03831B89" w14:textId="77777777" w:rsidR="00D066A4" w:rsidRPr="00D066A4" w:rsidRDefault="00D066A4" w:rsidP="001B473A">
            <w:pPr>
              <w:pStyle w:val="Bulletpointintable"/>
              <w:rPr>
                <w:w w:val="105"/>
                <w:lang w:eastAsia="zh-TW"/>
              </w:rPr>
            </w:pPr>
            <w:r w:rsidRPr="00D066A4">
              <w:rPr>
                <w:w w:val="105"/>
                <w:lang w:eastAsia="zh-TW"/>
              </w:rPr>
              <w:t>About as likely as not (33–66%)</w:t>
            </w:r>
          </w:p>
          <w:p w14:paraId="57C408E5" w14:textId="77777777" w:rsidR="00D066A4" w:rsidRPr="00D066A4" w:rsidRDefault="00D066A4" w:rsidP="001B473A">
            <w:pPr>
              <w:pStyle w:val="Bulletpointintable"/>
              <w:rPr>
                <w:w w:val="105"/>
                <w:lang w:eastAsia="zh-TW"/>
              </w:rPr>
            </w:pPr>
            <w:r w:rsidRPr="00D066A4">
              <w:rPr>
                <w:w w:val="105"/>
                <w:lang w:eastAsia="zh-TW"/>
              </w:rPr>
              <w:t>Unlikely (0–33%)</w:t>
            </w:r>
          </w:p>
          <w:p w14:paraId="169626E4" w14:textId="77777777" w:rsidR="00D066A4" w:rsidRPr="00D066A4" w:rsidRDefault="00D066A4" w:rsidP="001B473A">
            <w:pPr>
              <w:pStyle w:val="Bulletpointintable"/>
              <w:rPr>
                <w:w w:val="105"/>
                <w:lang w:eastAsia="zh-TW"/>
              </w:rPr>
            </w:pPr>
            <w:r w:rsidRPr="00D066A4">
              <w:rPr>
                <w:w w:val="105"/>
                <w:lang w:eastAsia="zh-TW"/>
              </w:rPr>
              <w:t>Very unlikely (0–10%)</w:t>
            </w:r>
          </w:p>
          <w:p w14:paraId="195EA94F" w14:textId="77777777" w:rsidR="00D066A4" w:rsidRPr="00D066A4" w:rsidRDefault="00D066A4" w:rsidP="001B473A">
            <w:pPr>
              <w:pStyle w:val="Bulletpointintable"/>
              <w:rPr>
                <w:w w:val="105"/>
                <w:lang w:eastAsia="zh-TW"/>
              </w:rPr>
            </w:pPr>
            <w:r w:rsidRPr="00D066A4">
              <w:rPr>
                <w:w w:val="105"/>
                <w:lang w:eastAsia="zh-TW"/>
              </w:rPr>
              <w:t>Exceptionally unlikely (0–1%)</w:t>
            </w:r>
          </w:p>
          <w:p w14:paraId="76B0DA2D" w14:textId="5F92032E" w:rsidR="00D066A4" w:rsidRPr="009358BF" w:rsidRDefault="00D066A4" w:rsidP="001B473A">
            <w:pPr>
              <w:pStyle w:val="Bulletpointintable"/>
              <w:rPr>
                <w:w w:val="105"/>
                <w:lang w:eastAsia="zh-TW"/>
              </w:rPr>
            </w:pPr>
            <w:r w:rsidRPr="00D066A4">
              <w:rPr>
                <w:w w:val="105"/>
                <w:lang w:eastAsia="zh-TW"/>
              </w:rPr>
              <w:t>Unknown</w:t>
            </w:r>
          </w:p>
          <w:p w14:paraId="44F6B110" w14:textId="77777777" w:rsidR="007B2523" w:rsidRPr="00EC52D9" w:rsidRDefault="007B2523" w:rsidP="00735048">
            <w:pPr>
              <w:spacing w:before="120"/>
              <w:ind w:left="55"/>
              <w:rPr>
                <w:b/>
                <w:color w:val="FFFFFF" w:themeColor="background1"/>
                <w:szCs w:val="13"/>
              </w:rPr>
            </w:pPr>
          </w:p>
        </w:tc>
        <w:tc>
          <w:tcPr>
            <w:tcW w:w="3793" w:type="dxa"/>
            <w:shd w:val="clear" w:color="auto" w:fill="D9D9D9" w:themeFill="background1" w:themeFillShade="D9"/>
          </w:tcPr>
          <w:p w14:paraId="372A13E3" w14:textId="77777777" w:rsidR="004146E3" w:rsidRPr="00935AD7" w:rsidRDefault="004146E3" w:rsidP="004146E3">
            <w:pPr>
              <w:spacing w:before="120" w:line="114" w:lineRule="exact"/>
              <w:ind w:left="54"/>
              <w:rPr>
                <w:rFonts w:eastAsia="Liberation Sans"/>
                <w:szCs w:val="13"/>
              </w:rPr>
            </w:pPr>
            <w:r w:rsidRPr="00935AD7">
              <w:rPr>
                <w:rFonts w:eastAsia="Liberation Sans"/>
                <w:w w:val="105"/>
                <w:szCs w:val="13"/>
              </w:rPr>
              <w:t>Select</w:t>
            </w:r>
            <w:r w:rsidRPr="00935AD7">
              <w:rPr>
                <w:rFonts w:eastAsia="Liberation Sans"/>
                <w:spacing w:val="-4"/>
                <w:w w:val="105"/>
                <w:szCs w:val="13"/>
              </w:rPr>
              <w:t xml:space="preserve"> </w:t>
            </w:r>
            <w:r w:rsidRPr="00935AD7">
              <w:rPr>
                <w:rFonts w:eastAsia="Liberation Sans"/>
                <w:spacing w:val="-2"/>
                <w:w w:val="105"/>
                <w:szCs w:val="13"/>
              </w:rPr>
              <w:t>from:</w:t>
            </w:r>
          </w:p>
          <w:p w14:paraId="31843237" w14:textId="77777777" w:rsidR="00752DF5" w:rsidRPr="00752DF5" w:rsidRDefault="00752DF5" w:rsidP="001B473A">
            <w:pPr>
              <w:pStyle w:val="Bulletpointintable"/>
              <w:spacing w:before="0"/>
              <w:rPr>
                <w:w w:val="105"/>
                <w:lang w:eastAsia="zh-TW"/>
              </w:rPr>
            </w:pPr>
            <w:r w:rsidRPr="00752DF5">
              <w:rPr>
                <w:w w:val="105"/>
                <w:lang w:eastAsia="zh-TW"/>
              </w:rPr>
              <w:t>High</w:t>
            </w:r>
          </w:p>
          <w:p w14:paraId="37873DC6" w14:textId="77777777" w:rsidR="00752DF5" w:rsidRPr="00752DF5" w:rsidRDefault="00752DF5" w:rsidP="001B473A">
            <w:pPr>
              <w:pStyle w:val="Bulletpointintable"/>
              <w:spacing w:before="0"/>
              <w:rPr>
                <w:w w:val="105"/>
                <w:lang w:eastAsia="zh-TW"/>
              </w:rPr>
            </w:pPr>
            <w:r w:rsidRPr="00752DF5">
              <w:rPr>
                <w:w w:val="105"/>
                <w:lang w:eastAsia="zh-TW"/>
              </w:rPr>
              <w:t>Medium-high</w:t>
            </w:r>
          </w:p>
          <w:p w14:paraId="5A59ADF1" w14:textId="77777777" w:rsidR="00752DF5" w:rsidRPr="00752DF5" w:rsidRDefault="00752DF5" w:rsidP="001B473A">
            <w:pPr>
              <w:pStyle w:val="Bulletpointintable"/>
              <w:spacing w:before="0"/>
              <w:rPr>
                <w:w w:val="105"/>
                <w:lang w:eastAsia="zh-TW"/>
              </w:rPr>
            </w:pPr>
            <w:r w:rsidRPr="00752DF5">
              <w:rPr>
                <w:w w:val="105"/>
                <w:lang w:eastAsia="zh-TW"/>
              </w:rPr>
              <w:t>Medium</w:t>
            </w:r>
          </w:p>
          <w:p w14:paraId="3D72EEA9" w14:textId="77777777" w:rsidR="00752DF5" w:rsidRPr="00752DF5" w:rsidRDefault="00752DF5" w:rsidP="001B473A">
            <w:pPr>
              <w:pStyle w:val="Bulletpointintable"/>
              <w:spacing w:before="0"/>
              <w:rPr>
                <w:w w:val="105"/>
                <w:lang w:eastAsia="zh-TW"/>
              </w:rPr>
            </w:pPr>
            <w:r w:rsidRPr="00752DF5">
              <w:rPr>
                <w:w w:val="105"/>
                <w:lang w:eastAsia="zh-TW"/>
              </w:rPr>
              <w:t>Medium-low</w:t>
            </w:r>
          </w:p>
          <w:p w14:paraId="7D3AA9C0" w14:textId="77777777" w:rsidR="00752DF5" w:rsidRPr="00752DF5" w:rsidRDefault="00752DF5" w:rsidP="001B473A">
            <w:pPr>
              <w:pStyle w:val="Bulletpointintable"/>
              <w:spacing w:before="0"/>
              <w:rPr>
                <w:w w:val="105"/>
                <w:lang w:eastAsia="zh-TW"/>
              </w:rPr>
            </w:pPr>
            <w:r w:rsidRPr="00752DF5">
              <w:rPr>
                <w:w w:val="105"/>
                <w:lang w:eastAsia="zh-TW"/>
              </w:rPr>
              <w:t>Low</w:t>
            </w:r>
          </w:p>
          <w:p w14:paraId="61E53737" w14:textId="4E8F1B38" w:rsidR="00752DF5" w:rsidRPr="009358BF" w:rsidRDefault="00752DF5" w:rsidP="001B473A">
            <w:pPr>
              <w:pStyle w:val="Bulletpointintable"/>
              <w:spacing w:before="0"/>
              <w:rPr>
                <w:w w:val="105"/>
                <w:lang w:eastAsia="zh-TW"/>
              </w:rPr>
            </w:pPr>
            <w:r w:rsidRPr="00752DF5">
              <w:rPr>
                <w:w w:val="105"/>
                <w:lang w:eastAsia="zh-TW"/>
              </w:rPr>
              <w:t>Unknown</w:t>
            </w:r>
          </w:p>
          <w:p w14:paraId="46F38203" w14:textId="14205358" w:rsidR="007B2523" w:rsidRPr="000C2A78" w:rsidRDefault="007B2523" w:rsidP="00735048">
            <w:pPr>
              <w:spacing w:before="120"/>
              <w:ind w:left="55"/>
              <w:rPr>
                <w:rFonts w:eastAsia="Liberation Sans"/>
                <w:spacing w:val="-2"/>
                <w:w w:val="105"/>
                <w:szCs w:val="13"/>
              </w:rPr>
            </w:pPr>
          </w:p>
        </w:tc>
      </w:tr>
    </w:tbl>
    <w:p w14:paraId="43EB91E0" w14:textId="0E66C8FF" w:rsidR="000269F0" w:rsidRPr="007B2523" w:rsidRDefault="000269F0" w:rsidP="00305A99">
      <w:pPr>
        <w:spacing w:before="120"/>
        <w:ind w:left="115" w:right="494"/>
        <w:rPr>
          <w:rFonts w:eastAsia="新細明體"/>
          <w:color w:val="475363"/>
          <w:w w:val="105"/>
          <w:szCs w:val="13"/>
          <w:lang w:eastAsia="zh-TW"/>
        </w:rPr>
      </w:pPr>
    </w:p>
    <w:tbl>
      <w:tblPr>
        <w:tblW w:w="15745" w:type="dxa"/>
        <w:tblInd w:w="180" w:type="dxa"/>
        <w:tblLayout w:type="fixed"/>
        <w:tblLook w:val="04A0" w:firstRow="1" w:lastRow="0" w:firstColumn="1" w:lastColumn="0" w:noHBand="0" w:noVBand="1"/>
      </w:tblPr>
      <w:tblGrid>
        <w:gridCol w:w="7557"/>
        <w:gridCol w:w="8188"/>
      </w:tblGrid>
      <w:tr w:rsidR="000269F0" w14:paraId="4C9C2C5E" w14:textId="77777777" w:rsidTr="009C4D58">
        <w:trPr>
          <w:trHeight w:val="300"/>
        </w:trPr>
        <w:tc>
          <w:tcPr>
            <w:tcW w:w="15745" w:type="dxa"/>
            <w:gridSpan w:val="2"/>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3F481D63" w14:textId="567CF6A3" w:rsidR="000269F0" w:rsidRDefault="00EF286F" w:rsidP="00735048">
            <w:pPr>
              <w:jc w:val="center"/>
              <w:rPr>
                <w:b/>
                <w:bCs/>
                <w:color w:val="FFFFFF" w:themeColor="background1"/>
                <w:szCs w:val="13"/>
              </w:rPr>
            </w:pPr>
            <w:r w:rsidRPr="00EF286F">
              <w:rPr>
                <w:b/>
                <w:bCs/>
                <w:color w:val="FFFFFF" w:themeColor="background1"/>
                <w:szCs w:val="13"/>
              </w:rPr>
              <w:t>Primary source of the environmental opportunity (column 4b)</w:t>
            </w:r>
          </w:p>
        </w:tc>
      </w:tr>
      <w:tr w:rsidR="000269F0" w14:paraId="2C6AE2D4" w14:textId="77777777" w:rsidTr="45C65D88">
        <w:trPr>
          <w:trHeight w:val="300"/>
        </w:trPr>
        <w:tc>
          <w:tcPr>
            <w:tcW w:w="7557"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387692C4" w14:textId="518102BA" w:rsidR="000269F0" w:rsidRPr="00477DAD" w:rsidRDefault="00857B70" w:rsidP="00735048">
            <w:pPr>
              <w:rPr>
                <w:b/>
                <w:bCs/>
                <w:szCs w:val="13"/>
              </w:rPr>
            </w:pPr>
            <w:r w:rsidRPr="00857B70">
              <w:rPr>
                <w:b/>
                <w:bCs/>
                <w:szCs w:val="13"/>
              </w:rPr>
              <w:t>Capital flow and financing</w:t>
            </w:r>
          </w:p>
          <w:p w14:paraId="65E6B9D2" w14:textId="33AE9A4D" w:rsidR="001D3984" w:rsidRPr="0032326D" w:rsidRDefault="001D3984" w:rsidP="001B473A">
            <w:pPr>
              <w:pStyle w:val="Bulletpointintable"/>
              <w:spacing w:before="0"/>
              <w:rPr>
                <w:w w:val="105"/>
                <w:lang w:eastAsia="zh-TW"/>
              </w:rPr>
            </w:pPr>
            <w:r w:rsidRPr="0032326D">
              <w:rPr>
                <w:w w:val="105"/>
                <w:lang w:eastAsia="zh-TW"/>
              </w:rPr>
              <w:t>Access to new financing options</w:t>
            </w:r>
          </w:p>
          <w:p w14:paraId="5F738BEC" w14:textId="77777777" w:rsidR="001D3984" w:rsidRPr="0032326D" w:rsidRDefault="001D3984" w:rsidP="001B473A">
            <w:pPr>
              <w:pStyle w:val="Bulletpointintable"/>
              <w:spacing w:before="0"/>
              <w:rPr>
                <w:w w:val="105"/>
                <w:lang w:eastAsia="zh-TW"/>
              </w:rPr>
            </w:pPr>
            <w:r w:rsidRPr="0032326D">
              <w:rPr>
                <w:w w:val="105"/>
                <w:lang w:eastAsia="zh-TW"/>
              </w:rPr>
              <w:t>Access to sustainability linked loans</w:t>
            </w:r>
          </w:p>
          <w:p w14:paraId="6ECBC661" w14:textId="77777777" w:rsidR="001D3984" w:rsidRPr="0032326D" w:rsidRDefault="001D3984" w:rsidP="001B473A">
            <w:pPr>
              <w:pStyle w:val="Bulletpointintable"/>
              <w:spacing w:before="0"/>
              <w:rPr>
                <w:w w:val="105"/>
                <w:lang w:eastAsia="zh-TW"/>
              </w:rPr>
            </w:pPr>
            <w:r w:rsidRPr="0032326D">
              <w:rPr>
                <w:w w:val="105"/>
                <w:lang w:eastAsia="zh-TW"/>
              </w:rPr>
              <w:t>Financial reward from buyers</w:t>
            </w:r>
          </w:p>
          <w:p w14:paraId="1A867BCA" w14:textId="77777777" w:rsidR="001D3984" w:rsidRPr="0032326D" w:rsidRDefault="001D3984" w:rsidP="001B473A">
            <w:pPr>
              <w:pStyle w:val="Bulletpointintable"/>
              <w:spacing w:before="0"/>
              <w:rPr>
                <w:w w:val="105"/>
                <w:lang w:eastAsia="zh-TW"/>
              </w:rPr>
            </w:pPr>
            <w:r w:rsidRPr="0032326D">
              <w:rPr>
                <w:w w:val="105"/>
                <w:lang w:eastAsia="zh-TW"/>
              </w:rPr>
              <w:t>Payment for ecosystem services [other than REDD+]</w:t>
            </w:r>
          </w:p>
          <w:p w14:paraId="3447B44C" w14:textId="77777777" w:rsidR="001D3984" w:rsidRPr="0032326D" w:rsidRDefault="001D3984" w:rsidP="001B473A">
            <w:pPr>
              <w:pStyle w:val="Bulletpointintable"/>
              <w:spacing w:before="0"/>
              <w:rPr>
                <w:w w:val="105"/>
                <w:lang w:eastAsia="zh-TW"/>
              </w:rPr>
            </w:pPr>
            <w:r w:rsidRPr="0032326D">
              <w:rPr>
                <w:w w:val="105"/>
                <w:lang w:eastAsia="zh-TW"/>
              </w:rPr>
              <w:t>Price premium for deforestation and conversion-free materials</w:t>
            </w:r>
          </w:p>
          <w:p w14:paraId="3DDC9F20" w14:textId="77777777" w:rsidR="001D3984" w:rsidRPr="0032326D" w:rsidRDefault="001D3984" w:rsidP="001B473A">
            <w:pPr>
              <w:pStyle w:val="Bulletpointintable"/>
              <w:spacing w:before="0"/>
              <w:rPr>
                <w:w w:val="105"/>
                <w:lang w:eastAsia="zh-TW"/>
              </w:rPr>
            </w:pPr>
            <w:r w:rsidRPr="0032326D">
              <w:rPr>
                <w:w w:val="105"/>
                <w:lang w:eastAsia="zh-TW"/>
              </w:rPr>
              <w:t>REDD+</w:t>
            </w:r>
          </w:p>
          <w:p w14:paraId="53D16E75" w14:textId="77777777" w:rsidR="001D3984" w:rsidRDefault="001D3984" w:rsidP="001B473A">
            <w:pPr>
              <w:pStyle w:val="Bulletpointintable"/>
              <w:spacing w:before="0"/>
              <w:rPr>
                <w:w w:val="105"/>
                <w:lang w:eastAsia="zh-TW"/>
              </w:rPr>
            </w:pPr>
            <w:r w:rsidRPr="0032326D">
              <w:rPr>
                <w:w w:val="105"/>
                <w:lang w:eastAsia="zh-TW"/>
              </w:rPr>
              <w:t>Other capital flow and financing opportunity, please specify</w:t>
            </w:r>
          </w:p>
          <w:p w14:paraId="610413A8" w14:textId="77777777" w:rsidR="001B473A" w:rsidRPr="0032326D" w:rsidRDefault="001B473A" w:rsidP="001B473A">
            <w:pPr>
              <w:pStyle w:val="Bulletpointintable"/>
              <w:numPr>
                <w:ilvl w:val="0"/>
                <w:numId w:val="0"/>
              </w:numPr>
              <w:spacing w:before="0"/>
              <w:ind w:left="378" w:hanging="113"/>
              <w:rPr>
                <w:w w:val="105"/>
                <w:lang w:eastAsia="zh-TW"/>
              </w:rPr>
            </w:pPr>
          </w:p>
          <w:p w14:paraId="3880DCE6" w14:textId="71618CE8" w:rsidR="000269F0" w:rsidRPr="007C5201" w:rsidRDefault="000F60A0" w:rsidP="007C5201">
            <w:pPr>
              <w:rPr>
                <w:rFonts w:eastAsia="新細明體"/>
                <w:b/>
                <w:bCs/>
                <w:szCs w:val="13"/>
                <w:lang w:eastAsia="zh-TW"/>
              </w:rPr>
            </w:pPr>
            <w:r w:rsidRPr="000F60A0">
              <w:rPr>
                <w:b/>
                <w:bCs/>
                <w:szCs w:val="13"/>
              </w:rPr>
              <w:t>Energy source</w:t>
            </w:r>
          </w:p>
          <w:p w14:paraId="5283584B" w14:textId="77777777" w:rsidR="00D333D2" w:rsidRPr="0032326D" w:rsidRDefault="00B8497E" w:rsidP="001B473A">
            <w:pPr>
              <w:pStyle w:val="Bulletpointintable"/>
              <w:spacing w:before="0"/>
              <w:rPr>
                <w:w w:val="105"/>
                <w:lang w:eastAsia="zh-TW"/>
              </w:rPr>
            </w:pPr>
            <w:r w:rsidRPr="0032326D">
              <w:rPr>
                <w:w w:val="105"/>
                <w:lang w:eastAsia="zh-TW"/>
              </w:rPr>
              <w:t>Participation in carbon market</w:t>
            </w:r>
          </w:p>
          <w:p w14:paraId="147AC83A" w14:textId="77777777" w:rsidR="00D333D2" w:rsidRPr="0032326D" w:rsidRDefault="00B8497E" w:rsidP="001B473A">
            <w:pPr>
              <w:pStyle w:val="Bulletpointintable"/>
              <w:spacing w:before="0"/>
              <w:rPr>
                <w:w w:val="105"/>
                <w:lang w:eastAsia="zh-TW"/>
              </w:rPr>
            </w:pPr>
            <w:r w:rsidRPr="0032326D">
              <w:rPr>
                <w:w w:val="105"/>
                <w:lang w:eastAsia="zh-TW"/>
              </w:rPr>
              <w:t>Shift toward decentralized energy generation</w:t>
            </w:r>
          </w:p>
          <w:p w14:paraId="49064B97" w14:textId="77777777" w:rsidR="00D333D2" w:rsidRPr="0032326D" w:rsidRDefault="00B8497E" w:rsidP="001B473A">
            <w:pPr>
              <w:pStyle w:val="Bulletpointintable"/>
              <w:spacing w:before="0"/>
              <w:rPr>
                <w:w w:val="105"/>
                <w:lang w:eastAsia="zh-TW"/>
              </w:rPr>
            </w:pPr>
            <w:r w:rsidRPr="0032326D">
              <w:rPr>
                <w:w w:val="105"/>
                <w:lang w:eastAsia="zh-TW"/>
              </w:rPr>
              <w:t>Use of carbon capture and storage</w:t>
            </w:r>
          </w:p>
          <w:p w14:paraId="6036FC98" w14:textId="77777777" w:rsidR="00D333D2" w:rsidRPr="0032326D" w:rsidRDefault="00B8497E" w:rsidP="001B473A">
            <w:pPr>
              <w:pStyle w:val="Bulletpointintable"/>
              <w:spacing w:before="0"/>
              <w:rPr>
                <w:w w:val="105"/>
                <w:lang w:eastAsia="zh-TW"/>
              </w:rPr>
            </w:pPr>
            <w:r w:rsidRPr="0032326D">
              <w:rPr>
                <w:w w:val="105"/>
                <w:lang w:eastAsia="zh-TW"/>
              </w:rPr>
              <w:t>Use of low-carbon energy sources</w:t>
            </w:r>
          </w:p>
          <w:p w14:paraId="323074DF" w14:textId="77777777" w:rsidR="00384603" w:rsidRPr="0032326D" w:rsidRDefault="00B8497E" w:rsidP="001B473A">
            <w:pPr>
              <w:pStyle w:val="Bulletpointintable"/>
              <w:spacing w:before="0"/>
              <w:rPr>
                <w:w w:val="105"/>
                <w:lang w:eastAsia="zh-TW"/>
              </w:rPr>
            </w:pPr>
            <w:r w:rsidRPr="0032326D">
              <w:rPr>
                <w:w w:val="105"/>
                <w:lang w:eastAsia="zh-TW"/>
              </w:rPr>
              <w:t>Use of renewable energy sources</w:t>
            </w:r>
          </w:p>
          <w:p w14:paraId="0440AF03" w14:textId="77777777" w:rsidR="00384603" w:rsidRPr="0032326D" w:rsidRDefault="00B8497E" w:rsidP="001B473A">
            <w:pPr>
              <w:pStyle w:val="Bulletpointintable"/>
              <w:spacing w:before="0"/>
              <w:rPr>
                <w:w w:val="105"/>
                <w:lang w:eastAsia="zh-TW"/>
              </w:rPr>
            </w:pPr>
            <w:r w:rsidRPr="0032326D">
              <w:rPr>
                <w:w w:val="105"/>
                <w:lang w:eastAsia="zh-TW"/>
              </w:rPr>
              <w:t>Other energy source opportunity, please specify</w:t>
            </w:r>
          </w:p>
          <w:p w14:paraId="3C2E2EA6" w14:textId="77777777" w:rsidR="00384603" w:rsidRDefault="00384603" w:rsidP="00384603">
            <w:pPr>
              <w:rPr>
                <w:rFonts w:eastAsia="新細明體"/>
                <w:b/>
                <w:bCs/>
                <w:szCs w:val="13"/>
                <w:lang w:eastAsia="zh-TW"/>
              </w:rPr>
            </w:pPr>
          </w:p>
          <w:p w14:paraId="08843238" w14:textId="20FDF013" w:rsidR="00317746" w:rsidRPr="001B473A" w:rsidRDefault="00384603" w:rsidP="001B473A">
            <w:pPr>
              <w:rPr>
                <w:b/>
                <w:bCs/>
                <w:szCs w:val="13"/>
              </w:rPr>
            </w:pPr>
            <w:r w:rsidRPr="00384603">
              <w:rPr>
                <w:b/>
                <w:bCs/>
                <w:szCs w:val="13"/>
              </w:rPr>
              <w:t>Markets</w:t>
            </w:r>
          </w:p>
          <w:p w14:paraId="46155AD8" w14:textId="77777777" w:rsidR="00DB67A0"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Easier access to cheaper and/or more available credit</w:t>
            </w:r>
          </w:p>
          <w:p w14:paraId="02C1D720" w14:textId="77777777" w:rsidR="00DB67A0"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Expansion into new markets</w:t>
            </w:r>
          </w:p>
          <w:p w14:paraId="1B676B57" w14:textId="77777777" w:rsidR="00DB67A0"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Increased brand value</w:t>
            </w:r>
          </w:p>
          <w:p w14:paraId="31D7E44E" w14:textId="77777777" w:rsidR="00DB67A0"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Improved supply chain engagement</w:t>
            </w:r>
          </w:p>
          <w:p w14:paraId="4BF20B38" w14:textId="77777777" w:rsidR="00947AE4"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Increased availability of products with reduced environmental impact [other than certified products]</w:t>
            </w:r>
          </w:p>
          <w:p w14:paraId="127539CB" w14:textId="77777777" w:rsidR="00253FC7"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Increased demand for certified and sustainable materials</w:t>
            </w:r>
          </w:p>
          <w:p w14:paraId="34BFC7EF" w14:textId="77777777" w:rsidR="00124312"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Increased growth in the alternative protein market</w:t>
            </w:r>
          </w:p>
          <w:p w14:paraId="7F9D71DB" w14:textId="77777777" w:rsidR="00124312"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Stronger competitive advantage</w:t>
            </w:r>
          </w:p>
          <w:p w14:paraId="2952B17A" w14:textId="77777777" w:rsidR="00124312"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Use of public sector incentives</w:t>
            </w:r>
          </w:p>
          <w:p w14:paraId="60D3A0F3" w14:textId="7ED415BB" w:rsidR="00766A02"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lastRenderedPageBreak/>
              <w:t>Other markets opportunity, please specify</w:t>
            </w:r>
          </w:p>
          <w:p w14:paraId="42A73740" w14:textId="77777777" w:rsidR="000269F0" w:rsidRDefault="000269F0" w:rsidP="00735048"/>
        </w:tc>
        <w:tc>
          <w:tcPr>
            <w:tcW w:w="8188"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23FF67F8" w14:textId="0A4240E9" w:rsidR="000269F0" w:rsidRPr="00477DAD" w:rsidRDefault="002F6C7C" w:rsidP="00735048">
            <w:pPr>
              <w:rPr>
                <w:b/>
                <w:bCs/>
                <w:szCs w:val="13"/>
              </w:rPr>
            </w:pPr>
            <w:r w:rsidRPr="002F6C7C">
              <w:rPr>
                <w:b/>
                <w:bCs/>
                <w:szCs w:val="13"/>
              </w:rPr>
              <w:lastRenderedPageBreak/>
              <w:t>Products and services</w:t>
            </w:r>
          </w:p>
          <w:p w14:paraId="74DEFCE2" w14:textId="77777777" w:rsidR="00120349" w:rsidRPr="0032326D" w:rsidRDefault="00120349" w:rsidP="001B473A">
            <w:pPr>
              <w:pStyle w:val="Bulletpointintable"/>
              <w:spacing w:before="0"/>
              <w:rPr>
                <w:w w:val="105"/>
                <w:lang w:eastAsia="zh-TW"/>
              </w:rPr>
            </w:pPr>
            <w:r w:rsidRPr="0032326D">
              <w:rPr>
                <w:w w:val="105"/>
                <w:lang w:eastAsia="zh-TW"/>
              </w:rPr>
              <w:t>Ability to diversify business activities</w:t>
            </w:r>
          </w:p>
          <w:p w14:paraId="29985507" w14:textId="77777777" w:rsidR="00120349" w:rsidRPr="0032326D" w:rsidRDefault="00120349" w:rsidP="001B473A">
            <w:pPr>
              <w:pStyle w:val="Bulletpointintable"/>
              <w:spacing w:before="0"/>
              <w:rPr>
                <w:w w:val="105"/>
                <w:lang w:eastAsia="zh-TW"/>
              </w:rPr>
            </w:pPr>
            <w:r w:rsidRPr="0032326D">
              <w:rPr>
                <w:w w:val="105"/>
                <w:lang w:eastAsia="zh-TW"/>
              </w:rPr>
              <w:t>Development of new products or services through R&amp;D and innovation</w:t>
            </w:r>
          </w:p>
          <w:p w14:paraId="5402A8CF" w14:textId="77777777" w:rsidR="00120349" w:rsidRPr="0032326D" w:rsidRDefault="00120349" w:rsidP="001B473A">
            <w:pPr>
              <w:pStyle w:val="Bulletpointintable"/>
              <w:spacing w:before="0"/>
              <w:rPr>
                <w:w w:val="105"/>
                <w:lang w:eastAsia="zh-TW"/>
              </w:rPr>
            </w:pPr>
            <w:r w:rsidRPr="0032326D">
              <w:rPr>
                <w:w w:val="105"/>
                <w:lang w:eastAsia="zh-TW"/>
              </w:rPr>
              <w:t>Increased sales of existing products and services</w:t>
            </w:r>
          </w:p>
          <w:p w14:paraId="0513010B" w14:textId="77777777" w:rsidR="00120349" w:rsidRPr="0032326D" w:rsidRDefault="00120349" w:rsidP="001B473A">
            <w:pPr>
              <w:pStyle w:val="Bulletpointintable"/>
              <w:spacing w:before="0"/>
              <w:rPr>
                <w:w w:val="105"/>
                <w:lang w:eastAsia="zh-TW"/>
              </w:rPr>
            </w:pPr>
            <w:r w:rsidRPr="0032326D">
              <w:rPr>
                <w:w w:val="105"/>
                <w:lang w:eastAsia="zh-TW"/>
              </w:rPr>
              <w:t>Increased security of production</w:t>
            </w:r>
          </w:p>
          <w:p w14:paraId="451BAF6E" w14:textId="77777777" w:rsidR="00120349" w:rsidRPr="0032326D" w:rsidRDefault="00120349" w:rsidP="001B473A">
            <w:pPr>
              <w:pStyle w:val="Bulletpointintable"/>
              <w:spacing w:before="0"/>
              <w:rPr>
                <w:w w:val="105"/>
                <w:lang w:eastAsia="zh-TW"/>
              </w:rPr>
            </w:pPr>
            <w:r w:rsidRPr="0032326D">
              <w:rPr>
                <w:w w:val="105"/>
                <w:lang w:eastAsia="zh-TW"/>
              </w:rPr>
              <w:t>Increased value chain transparency</w:t>
            </w:r>
          </w:p>
          <w:p w14:paraId="5225DDC9" w14:textId="77777777" w:rsidR="00120349" w:rsidRPr="0032326D" w:rsidRDefault="00120349" w:rsidP="001B473A">
            <w:pPr>
              <w:pStyle w:val="Bulletpointintable"/>
              <w:spacing w:before="0"/>
              <w:rPr>
                <w:w w:val="105"/>
                <w:lang w:eastAsia="zh-TW"/>
              </w:rPr>
            </w:pPr>
            <w:r w:rsidRPr="0032326D">
              <w:rPr>
                <w:w w:val="105"/>
                <w:lang w:eastAsia="zh-TW"/>
              </w:rPr>
              <w:t>Reduced impact of product use on water resources</w:t>
            </w:r>
          </w:p>
          <w:p w14:paraId="11BA4529" w14:textId="77777777" w:rsidR="00120349" w:rsidRPr="0032326D" w:rsidRDefault="00120349" w:rsidP="001B473A">
            <w:pPr>
              <w:pStyle w:val="Bulletpointintable"/>
              <w:spacing w:before="0"/>
              <w:rPr>
                <w:w w:val="105"/>
                <w:lang w:eastAsia="zh-TW"/>
              </w:rPr>
            </w:pPr>
            <w:r w:rsidRPr="0032326D">
              <w:rPr>
                <w:w w:val="105"/>
                <w:lang w:eastAsia="zh-TW"/>
              </w:rPr>
              <w:t>Shift in consumer preferences</w:t>
            </w:r>
          </w:p>
          <w:p w14:paraId="71645A89" w14:textId="6298E298" w:rsidR="00120349" w:rsidRPr="0032326D" w:rsidRDefault="00120349" w:rsidP="001B473A">
            <w:pPr>
              <w:pStyle w:val="Bulletpointintable"/>
              <w:spacing w:before="0"/>
              <w:rPr>
                <w:w w:val="105"/>
                <w:lang w:eastAsia="zh-TW"/>
              </w:rPr>
            </w:pPr>
            <w:r w:rsidRPr="0032326D">
              <w:rPr>
                <w:w w:val="105"/>
                <w:lang w:eastAsia="zh-TW"/>
              </w:rPr>
              <w:t>Other products and services opportunity, please specify</w:t>
            </w:r>
          </w:p>
          <w:p w14:paraId="46A055EF" w14:textId="77777777" w:rsidR="000269F0" w:rsidRDefault="000269F0" w:rsidP="00735048">
            <w:pPr>
              <w:rPr>
                <w:szCs w:val="13"/>
              </w:rPr>
            </w:pPr>
          </w:p>
          <w:p w14:paraId="100D7F3A" w14:textId="14BC5D3C" w:rsidR="000269F0" w:rsidRPr="00477DAD" w:rsidRDefault="00627FD0" w:rsidP="00735048">
            <w:pPr>
              <w:rPr>
                <w:b/>
                <w:bCs/>
                <w:szCs w:val="13"/>
              </w:rPr>
            </w:pPr>
            <w:r w:rsidRPr="00627FD0">
              <w:rPr>
                <w:b/>
                <w:bCs/>
                <w:szCs w:val="13"/>
              </w:rPr>
              <w:t>Reputational capital</w:t>
            </w:r>
          </w:p>
          <w:p w14:paraId="2ED7E15E" w14:textId="77777777" w:rsidR="00D80E84" w:rsidRPr="0032326D" w:rsidRDefault="00D80E84" w:rsidP="001B473A">
            <w:pPr>
              <w:pStyle w:val="Bulletpointintable"/>
              <w:spacing w:before="0"/>
              <w:rPr>
                <w:w w:val="105"/>
                <w:lang w:eastAsia="zh-TW"/>
              </w:rPr>
            </w:pPr>
            <w:r w:rsidRPr="0032326D">
              <w:rPr>
                <w:w w:val="105"/>
                <w:lang w:eastAsia="zh-TW"/>
              </w:rPr>
              <w:t>Improved community relations</w:t>
            </w:r>
          </w:p>
          <w:p w14:paraId="2AED96CF" w14:textId="77777777" w:rsidR="00D80E84" w:rsidRPr="0032326D" w:rsidRDefault="00D80E84" w:rsidP="001B473A">
            <w:pPr>
              <w:pStyle w:val="Bulletpointintable"/>
              <w:spacing w:before="0"/>
              <w:rPr>
                <w:w w:val="105"/>
                <w:lang w:eastAsia="zh-TW"/>
              </w:rPr>
            </w:pPr>
            <w:r w:rsidRPr="0032326D">
              <w:rPr>
                <w:w w:val="105"/>
                <w:lang w:eastAsia="zh-TW"/>
              </w:rPr>
              <w:t>Improved ratings by sustainability/ESG indexes</w:t>
            </w:r>
          </w:p>
          <w:p w14:paraId="77BF5DDC" w14:textId="77777777" w:rsidR="00D80E84" w:rsidRPr="0032326D" w:rsidRDefault="00D80E84" w:rsidP="001B473A">
            <w:pPr>
              <w:pStyle w:val="Bulletpointintable"/>
              <w:spacing w:before="0"/>
              <w:rPr>
                <w:w w:val="105"/>
                <w:lang w:eastAsia="zh-TW"/>
              </w:rPr>
            </w:pPr>
            <w:r w:rsidRPr="0032326D">
              <w:rPr>
                <w:w w:val="105"/>
                <w:lang w:eastAsia="zh-TW"/>
              </w:rPr>
              <w:t>Reputational benefits resulting in increased demand for products/services</w:t>
            </w:r>
          </w:p>
          <w:p w14:paraId="0380B8E3" w14:textId="77777777" w:rsidR="00D80E84" w:rsidRPr="0032326D" w:rsidRDefault="00D80E84" w:rsidP="001B473A">
            <w:pPr>
              <w:pStyle w:val="Bulletpointintable"/>
              <w:spacing w:before="0"/>
              <w:rPr>
                <w:w w:val="105"/>
                <w:lang w:eastAsia="zh-TW"/>
              </w:rPr>
            </w:pPr>
            <w:r w:rsidRPr="0032326D">
              <w:rPr>
                <w:w w:val="105"/>
                <w:lang w:eastAsia="zh-TW"/>
              </w:rPr>
              <w:t>Strengthened social license to operate</w:t>
            </w:r>
          </w:p>
          <w:p w14:paraId="7B027F73" w14:textId="7C418898" w:rsidR="00D80E84" w:rsidRPr="0032326D" w:rsidRDefault="00D80E84" w:rsidP="001B473A">
            <w:pPr>
              <w:pStyle w:val="Bulletpointintable"/>
              <w:spacing w:before="0"/>
              <w:rPr>
                <w:w w:val="105"/>
                <w:lang w:eastAsia="zh-TW"/>
              </w:rPr>
            </w:pPr>
            <w:r w:rsidRPr="0032326D">
              <w:rPr>
                <w:w w:val="105"/>
                <w:lang w:eastAsia="zh-TW"/>
              </w:rPr>
              <w:t>Other reputational capital opportunity, please specify</w:t>
            </w:r>
          </w:p>
          <w:p w14:paraId="4F5DF59D" w14:textId="77777777" w:rsidR="00452C9F" w:rsidRDefault="00452C9F" w:rsidP="00735048">
            <w:pPr>
              <w:rPr>
                <w:rFonts w:eastAsia="新細明體"/>
                <w:b/>
                <w:bCs/>
                <w:szCs w:val="13"/>
                <w:lang w:eastAsia="zh-TW"/>
              </w:rPr>
            </w:pPr>
          </w:p>
          <w:p w14:paraId="680FEC4C" w14:textId="1DA0C2FA" w:rsidR="000269F0" w:rsidRPr="00477DAD" w:rsidRDefault="00452C9F" w:rsidP="00735048">
            <w:pPr>
              <w:rPr>
                <w:b/>
                <w:bCs/>
                <w:szCs w:val="13"/>
              </w:rPr>
            </w:pPr>
            <w:r w:rsidRPr="00452C9F">
              <w:rPr>
                <w:b/>
                <w:bCs/>
                <w:szCs w:val="13"/>
              </w:rPr>
              <w:t>Resilience</w:t>
            </w:r>
          </w:p>
          <w:p w14:paraId="68EB1104" w14:textId="77777777" w:rsidR="00E336E0" w:rsidRPr="0032326D" w:rsidRDefault="00E336E0" w:rsidP="00EF286F">
            <w:pPr>
              <w:pStyle w:val="Bulletpointintable"/>
              <w:spacing w:before="0"/>
              <w:rPr>
                <w:w w:val="105"/>
                <w:lang w:eastAsia="zh-TW"/>
              </w:rPr>
            </w:pPr>
            <w:r w:rsidRPr="0032326D">
              <w:rPr>
                <w:w w:val="105"/>
                <w:lang w:eastAsia="zh-TW"/>
              </w:rPr>
              <w:t>Improved resilience to future regulatory changes</w:t>
            </w:r>
          </w:p>
          <w:p w14:paraId="1CF8C04A" w14:textId="77777777" w:rsidR="00E336E0" w:rsidRPr="0032326D" w:rsidRDefault="00E336E0" w:rsidP="00EF286F">
            <w:pPr>
              <w:pStyle w:val="Bulletpointintable"/>
              <w:spacing w:before="0"/>
              <w:rPr>
                <w:w w:val="105"/>
                <w:lang w:eastAsia="zh-TW"/>
              </w:rPr>
            </w:pPr>
            <w:r w:rsidRPr="0032326D">
              <w:rPr>
                <w:w w:val="105"/>
                <w:lang w:eastAsia="zh-TW"/>
              </w:rPr>
              <w:t>Improved staff retention</w:t>
            </w:r>
          </w:p>
          <w:p w14:paraId="0DF597B3" w14:textId="77777777" w:rsidR="00E336E0" w:rsidRPr="0032326D" w:rsidRDefault="00E336E0" w:rsidP="00EF286F">
            <w:pPr>
              <w:pStyle w:val="Bulletpointintable"/>
              <w:spacing w:before="0"/>
              <w:rPr>
                <w:w w:val="105"/>
                <w:lang w:eastAsia="zh-TW"/>
              </w:rPr>
            </w:pPr>
            <w:r w:rsidRPr="0032326D">
              <w:rPr>
                <w:w w:val="105"/>
                <w:lang w:eastAsia="zh-TW"/>
              </w:rPr>
              <w:t>Increased resilience to impacts of climate change</w:t>
            </w:r>
          </w:p>
          <w:p w14:paraId="21C96613" w14:textId="77777777" w:rsidR="00E336E0" w:rsidRPr="0032326D" w:rsidRDefault="00E336E0" w:rsidP="00EF286F">
            <w:pPr>
              <w:pStyle w:val="Bulletpointintable"/>
              <w:spacing w:before="0"/>
              <w:rPr>
                <w:w w:val="105"/>
                <w:lang w:eastAsia="zh-TW"/>
              </w:rPr>
            </w:pPr>
            <w:r w:rsidRPr="0032326D">
              <w:rPr>
                <w:w w:val="105"/>
                <w:lang w:eastAsia="zh-TW"/>
              </w:rPr>
              <w:t>Increased upstream value chain resilience</w:t>
            </w:r>
          </w:p>
          <w:p w14:paraId="465DBBA5" w14:textId="77777777" w:rsidR="00E336E0" w:rsidRPr="0032326D" w:rsidRDefault="00E336E0" w:rsidP="00EF286F">
            <w:pPr>
              <w:pStyle w:val="Bulletpointintable"/>
              <w:spacing w:before="0"/>
              <w:rPr>
                <w:w w:val="105"/>
                <w:lang w:eastAsia="zh-TW"/>
              </w:rPr>
            </w:pPr>
            <w:r w:rsidRPr="0032326D">
              <w:rPr>
                <w:w w:val="105"/>
                <w:lang w:eastAsia="zh-TW"/>
              </w:rPr>
              <w:t>Participation in environmental collaborative industry frameworks, initiatives and/or commitments</w:t>
            </w:r>
          </w:p>
          <w:p w14:paraId="14F4937E" w14:textId="77777777" w:rsidR="00E336E0" w:rsidRPr="0032326D" w:rsidRDefault="00E336E0" w:rsidP="00EF286F">
            <w:pPr>
              <w:pStyle w:val="Bulletpointintable"/>
              <w:spacing w:before="0"/>
              <w:rPr>
                <w:w w:val="105"/>
                <w:lang w:eastAsia="zh-TW"/>
              </w:rPr>
            </w:pPr>
            <w:r w:rsidRPr="0032326D">
              <w:rPr>
                <w:w w:val="105"/>
                <w:lang w:eastAsia="zh-TW"/>
              </w:rPr>
              <w:t>Shift in business model</w:t>
            </w:r>
          </w:p>
          <w:p w14:paraId="05CB077E" w14:textId="77777777" w:rsidR="00E336E0" w:rsidRPr="0032326D" w:rsidRDefault="00E336E0" w:rsidP="00EF286F">
            <w:pPr>
              <w:pStyle w:val="Bulletpointintable"/>
              <w:spacing w:before="0"/>
              <w:rPr>
                <w:w w:val="105"/>
                <w:lang w:eastAsia="zh-TW"/>
              </w:rPr>
            </w:pPr>
            <w:r w:rsidRPr="0032326D">
              <w:rPr>
                <w:w w:val="105"/>
                <w:lang w:eastAsia="zh-TW"/>
              </w:rPr>
              <w:t>Other resilience opportunity, please specify</w:t>
            </w:r>
          </w:p>
          <w:p w14:paraId="13FAC626" w14:textId="77777777" w:rsidR="00E336E0" w:rsidRDefault="00E336E0" w:rsidP="00C94132">
            <w:pPr>
              <w:ind w:left="166"/>
              <w:rPr>
                <w:rFonts w:eastAsia="新細明體"/>
                <w:lang w:eastAsia="zh-TW"/>
              </w:rPr>
            </w:pPr>
          </w:p>
          <w:p w14:paraId="1F25AEC2" w14:textId="456D76FC" w:rsidR="003B0BDE" w:rsidRPr="003B0BDE" w:rsidRDefault="003B0BDE" w:rsidP="00C94132">
            <w:pPr>
              <w:rPr>
                <w:rFonts w:eastAsia="新細明體"/>
                <w:b/>
                <w:bCs/>
                <w:szCs w:val="13"/>
                <w:lang w:eastAsia="zh-TW"/>
              </w:rPr>
            </w:pPr>
            <w:r w:rsidRPr="003B0BDE">
              <w:rPr>
                <w:b/>
                <w:bCs/>
                <w:szCs w:val="13"/>
              </w:rPr>
              <w:t>Resource efficiency</w:t>
            </w:r>
          </w:p>
          <w:p w14:paraId="436F8FDD" w14:textId="77777777" w:rsidR="007C1356" w:rsidRPr="0032326D" w:rsidRDefault="007C1356" w:rsidP="00EF286F">
            <w:pPr>
              <w:pStyle w:val="Bulletpointintable"/>
              <w:spacing w:before="0"/>
              <w:rPr>
                <w:w w:val="105"/>
                <w:lang w:eastAsia="zh-TW"/>
              </w:rPr>
            </w:pPr>
            <w:r w:rsidRPr="0032326D">
              <w:rPr>
                <w:w w:val="105"/>
                <w:lang w:eastAsia="zh-TW"/>
              </w:rPr>
              <w:t>Agricultural expansion in degraded land</w:t>
            </w:r>
          </w:p>
          <w:p w14:paraId="29EEFAF0" w14:textId="77777777" w:rsidR="007C1356" w:rsidRPr="0032326D" w:rsidRDefault="007C1356" w:rsidP="00EF286F">
            <w:pPr>
              <w:pStyle w:val="Bulletpointintable"/>
              <w:spacing w:before="0"/>
              <w:rPr>
                <w:w w:val="105"/>
                <w:lang w:eastAsia="zh-TW"/>
              </w:rPr>
            </w:pPr>
            <w:r w:rsidRPr="0032326D">
              <w:rPr>
                <w:w w:val="105"/>
                <w:lang w:eastAsia="zh-TW"/>
              </w:rPr>
              <w:lastRenderedPageBreak/>
              <w:t>Cost savings</w:t>
            </w:r>
          </w:p>
          <w:p w14:paraId="501D8102" w14:textId="77777777" w:rsidR="007C1356" w:rsidRPr="0032326D" w:rsidRDefault="007C1356" w:rsidP="00EF286F">
            <w:pPr>
              <w:pStyle w:val="Bulletpointintable"/>
              <w:spacing w:before="0"/>
              <w:rPr>
                <w:w w:val="105"/>
                <w:lang w:eastAsia="zh-TW"/>
              </w:rPr>
            </w:pPr>
            <w:r w:rsidRPr="0032326D">
              <w:rPr>
                <w:w w:val="105"/>
                <w:lang w:eastAsia="zh-TW"/>
              </w:rPr>
              <w:t>Increased efficiency of production and/or distribution processes</w:t>
            </w:r>
          </w:p>
          <w:p w14:paraId="16EB0FEE" w14:textId="77777777" w:rsidR="007C1356" w:rsidRPr="0032326D" w:rsidRDefault="007C1356" w:rsidP="00EF286F">
            <w:pPr>
              <w:pStyle w:val="Bulletpointintable"/>
              <w:spacing w:before="0"/>
              <w:rPr>
                <w:w w:val="105"/>
                <w:lang w:eastAsia="zh-TW"/>
              </w:rPr>
            </w:pPr>
            <w:r w:rsidRPr="0032326D">
              <w:rPr>
                <w:w w:val="105"/>
                <w:lang w:eastAsia="zh-TW"/>
              </w:rPr>
              <w:t>Move to more energy/resource efficient buildings</w:t>
            </w:r>
          </w:p>
          <w:p w14:paraId="52CEEE02" w14:textId="77777777" w:rsidR="007C1356" w:rsidRPr="0032326D" w:rsidRDefault="007C1356" w:rsidP="00EF286F">
            <w:pPr>
              <w:pStyle w:val="Bulletpointintable"/>
              <w:spacing w:before="0"/>
              <w:rPr>
                <w:w w:val="105"/>
                <w:lang w:eastAsia="zh-TW"/>
              </w:rPr>
            </w:pPr>
            <w:r w:rsidRPr="0032326D">
              <w:rPr>
                <w:w w:val="105"/>
                <w:lang w:eastAsia="zh-TW"/>
              </w:rPr>
              <w:t>Reduced water usage and consumption</w:t>
            </w:r>
          </w:p>
          <w:p w14:paraId="678DA6AE" w14:textId="77777777" w:rsidR="007C1356" w:rsidRPr="0032326D" w:rsidRDefault="007C1356" w:rsidP="00EF286F">
            <w:pPr>
              <w:pStyle w:val="Bulletpointintable"/>
              <w:spacing w:before="0"/>
              <w:rPr>
                <w:w w:val="105"/>
                <w:lang w:eastAsia="zh-TW"/>
              </w:rPr>
            </w:pPr>
            <w:r w:rsidRPr="0032326D">
              <w:rPr>
                <w:w w:val="105"/>
                <w:lang w:eastAsia="zh-TW"/>
              </w:rPr>
              <w:t>Regenerative production</w:t>
            </w:r>
          </w:p>
          <w:p w14:paraId="404046E4" w14:textId="77777777" w:rsidR="007C1356" w:rsidRPr="0032326D" w:rsidRDefault="007C1356" w:rsidP="00EF286F">
            <w:pPr>
              <w:pStyle w:val="Bulletpointintable"/>
              <w:spacing w:before="0"/>
              <w:rPr>
                <w:w w:val="105"/>
                <w:lang w:eastAsia="zh-TW"/>
              </w:rPr>
            </w:pPr>
            <w:r w:rsidRPr="0032326D">
              <w:rPr>
                <w:w w:val="105"/>
                <w:lang w:eastAsia="zh-TW"/>
              </w:rPr>
              <w:t>Use of more efficient modes of transport</w:t>
            </w:r>
          </w:p>
          <w:p w14:paraId="7CEC5EF5" w14:textId="77777777" w:rsidR="007C1356" w:rsidRPr="0032326D" w:rsidRDefault="007C1356" w:rsidP="00EF286F">
            <w:pPr>
              <w:pStyle w:val="Bulletpointintable"/>
              <w:spacing w:before="0"/>
              <w:rPr>
                <w:w w:val="105"/>
                <w:lang w:eastAsia="zh-TW"/>
              </w:rPr>
            </w:pPr>
            <w:r w:rsidRPr="0032326D">
              <w:rPr>
                <w:w w:val="105"/>
                <w:lang w:eastAsia="zh-TW"/>
              </w:rPr>
              <w:t>Use of recycling</w:t>
            </w:r>
          </w:p>
          <w:p w14:paraId="1303DDCF" w14:textId="77777777" w:rsidR="007C1356" w:rsidRPr="0032326D" w:rsidRDefault="007C1356" w:rsidP="00EF286F">
            <w:pPr>
              <w:pStyle w:val="Bulletpointintable"/>
              <w:spacing w:before="0"/>
              <w:rPr>
                <w:w w:val="105"/>
                <w:lang w:eastAsia="zh-TW"/>
              </w:rPr>
            </w:pPr>
            <w:r w:rsidRPr="0032326D">
              <w:rPr>
                <w:w w:val="105"/>
                <w:lang w:eastAsia="zh-TW"/>
              </w:rPr>
              <w:t>Water recovery from sewage treatment</w:t>
            </w:r>
          </w:p>
          <w:p w14:paraId="16610AF8" w14:textId="77777777" w:rsidR="007C1356" w:rsidRPr="0032326D" w:rsidRDefault="007C1356" w:rsidP="00EF286F">
            <w:pPr>
              <w:pStyle w:val="Bulletpointintable"/>
              <w:spacing w:before="0"/>
              <w:rPr>
                <w:w w:val="105"/>
                <w:lang w:eastAsia="zh-TW"/>
              </w:rPr>
            </w:pPr>
            <w:r w:rsidRPr="0032326D">
              <w:rPr>
                <w:w w:val="105"/>
                <w:lang w:eastAsia="zh-TW"/>
              </w:rPr>
              <w:t>Use of new technologies</w:t>
            </w:r>
          </w:p>
          <w:p w14:paraId="41CBEE19" w14:textId="3EBBA897" w:rsidR="009C0E2C" w:rsidRDefault="007C1356" w:rsidP="00EF286F">
            <w:pPr>
              <w:pStyle w:val="Bulletpointintable"/>
              <w:spacing w:before="0"/>
              <w:rPr>
                <w:w w:val="105"/>
                <w:lang w:eastAsia="zh-TW"/>
              </w:rPr>
            </w:pPr>
            <w:r w:rsidRPr="0032326D">
              <w:rPr>
                <w:w w:val="105"/>
                <w:lang w:eastAsia="zh-TW"/>
              </w:rPr>
              <w:t>Other resource efficiency opportunity, please specify</w:t>
            </w:r>
          </w:p>
          <w:p w14:paraId="61C49E78" w14:textId="77777777" w:rsidR="00EF286F" w:rsidRPr="00EF286F" w:rsidRDefault="00EF286F" w:rsidP="00EF286F">
            <w:pPr>
              <w:pStyle w:val="Bulletpointintable"/>
              <w:numPr>
                <w:ilvl w:val="0"/>
                <w:numId w:val="0"/>
              </w:numPr>
              <w:spacing w:before="0"/>
              <w:ind w:left="378" w:hanging="113"/>
              <w:rPr>
                <w:w w:val="105"/>
                <w:lang w:eastAsia="zh-TW"/>
              </w:rPr>
            </w:pPr>
          </w:p>
          <w:p w14:paraId="477A09D3" w14:textId="77777777" w:rsidR="009C0E2C" w:rsidRDefault="009C0E2C" w:rsidP="009C0E2C">
            <w:pPr>
              <w:rPr>
                <w:rFonts w:eastAsia="新細明體"/>
                <w:b/>
                <w:bCs/>
                <w:szCs w:val="13"/>
                <w:lang w:eastAsia="zh-TW"/>
              </w:rPr>
            </w:pPr>
            <w:r w:rsidRPr="009C0E2C">
              <w:rPr>
                <w:b/>
                <w:bCs/>
                <w:szCs w:val="13"/>
              </w:rPr>
              <w:t>Other, please specify</w:t>
            </w:r>
          </w:p>
          <w:p w14:paraId="528B01B7" w14:textId="6F8B4D37" w:rsidR="00EF18E3" w:rsidRPr="0032326D" w:rsidRDefault="00665424" w:rsidP="00EF286F">
            <w:pPr>
              <w:pStyle w:val="Bulletpointintable"/>
              <w:spacing w:before="0"/>
              <w:rPr>
                <w:rFonts w:eastAsia="新細明體"/>
                <w:spacing w:val="-5"/>
                <w:w w:val="105"/>
                <w:lang w:eastAsia="zh-TW"/>
              </w:rPr>
            </w:pPr>
            <w:r w:rsidRPr="00EF286F">
              <w:rPr>
                <w:w w:val="105"/>
                <w:lang w:eastAsia="zh-TW"/>
              </w:rPr>
              <w:t>Other</w:t>
            </w:r>
            <w:r w:rsidRPr="0032326D">
              <w:rPr>
                <w:rFonts w:eastAsia="新細明體"/>
                <w:spacing w:val="-5"/>
                <w:w w:val="105"/>
                <w:lang w:eastAsia="zh-TW"/>
              </w:rPr>
              <w:t xml:space="preserve"> opportunity, please specify</w:t>
            </w:r>
          </w:p>
          <w:p w14:paraId="3DDC969E" w14:textId="77777777" w:rsidR="00EF18E3" w:rsidRPr="00EF18E3" w:rsidRDefault="00EF18E3" w:rsidP="009C0E2C">
            <w:pPr>
              <w:rPr>
                <w:rFonts w:eastAsia="新細明體"/>
                <w:b/>
                <w:bCs/>
                <w:szCs w:val="13"/>
                <w:lang w:eastAsia="zh-TW"/>
              </w:rPr>
            </w:pPr>
          </w:p>
          <w:p w14:paraId="7915EA6D" w14:textId="2FD7CE34" w:rsidR="007C1356" w:rsidRPr="00245243" w:rsidRDefault="007C1356" w:rsidP="00245243">
            <w:pPr>
              <w:rPr>
                <w:rFonts w:eastAsia="新細明體"/>
                <w:lang w:eastAsia="zh-TW"/>
              </w:rPr>
            </w:pPr>
          </w:p>
          <w:p w14:paraId="1B4B222D" w14:textId="77777777" w:rsidR="00C94132" w:rsidRPr="00C94132" w:rsidRDefault="00C94132" w:rsidP="00C94132">
            <w:pPr>
              <w:ind w:left="166"/>
              <w:rPr>
                <w:rFonts w:eastAsia="新細明體"/>
                <w:lang w:eastAsia="zh-TW"/>
              </w:rPr>
            </w:pPr>
          </w:p>
        </w:tc>
      </w:tr>
    </w:tbl>
    <w:p w14:paraId="584D7EA5" w14:textId="6B01419E" w:rsidR="00DF0F2E" w:rsidRPr="007B2523" w:rsidRDefault="00DF0F2E" w:rsidP="00EF286F">
      <w:pPr>
        <w:spacing w:before="120"/>
        <w:ind w:left="115" w:right="494"/>
        <w:rPr>
          <w:rFonts w:eastAsia="新細明體"/>
          <w:color w:val="475363"/>
          <w:w w:val="105"/>
          <w:szCs w:val="13"/>
          <w:lang w:eastAsia="zh-TW"/>
        </w:rPr>
      </w:pPr>
    </w:p>
    <w:tbl>
      <w:tblPr>
        <w:tblW w:w="15745" w:type="dxa"/>
        <w:tblInd w:w="180" w:type="dxa"/>
        <w:tblLayout w:type="fixed"/>
        <w:tblLook w:val="04A0" w:firstRow="1" w:lastRow="0" w:firstColumn="1" w:lastColumn="0" w:noHBand="0" w:noVBand="1"/>
      </w:tblPr>
      <w:tblGrid>
        <w:gridCol w:w="15745"/>
      </w:tblGrid>
      <w:tr w:rsidR="005C78E2" w14:paraId="1AD144B1" w14:textId="77777777" w:rsidTr="45C65D88">
        <w:trPr>
          <w:trHeight w:val="300"/>
        </w:trPr>
        <w:tc>
          <w:tcPr>
            <w:tcW w:w="1574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2608AFBD" w14:textId="1A66AEC4" w:rsidR="005C78E2" w:rsidRDefault="45C65D88" w:rsidP="45C65D88">
            <w:pPr>
              <w:jc w:val="center"/>
              <w:rPr>
                <w:b/>
                <w:bCs/>
                <w:color w:val="FFFFFF" w:themeColor="background1"/>
              </w:rPr>
            </w:pPr>
            <w:r w:rsidRPr="45C65D88">
              <w:rPr>
                <w:b/>
                <w:bCs/>
                <w:color w:val="FFFFFF" w:themeColor="background1"/>
              </w:rPr>
              <w:t>Primary financial effect of the opportunity (column 9)</w:t>
            </w:r>
          </w:p>
        </w:tc>
      </w:tr>
      <w:tr w:rsidR="005C78E2" w:rsidRPr="00C94132" w14:paraId="4FED8DC7" w14:textId="77777777" w:rsidTr="45C65D88">
        <w:trPr>
          <w:trHeight w:val="300"/>
        </w:trPr>
        <w:tc>
          <w:tcPr>
            <w:tcW w:w="1574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56243B65" w14:textId="77777777" w:rsidR="00FC3F31" w:rsidRPr="0032326D" w:rsidRDefault="00FC3F31" w:rsidP="00EF286F">
            <w:pPr>
              <w:pStyle w:val="Bulletpointintable"/>
              <w:rPr>
                <w:w w:val="105"/>
                <w:lang w:eastAsia="zh-TW"/>
              </w:rPr>
            </w:pPr>
            <w:r w:rsidRPr="0032326D">
              <w:rPr>
                <w:w w:val="105"/>
                <w:lang w:eastAsia="zh-TW"/>
              </w:rPr>
              <w:t>Reduced direct costs</w:t>
            </w:r>
          </w:p>
          <w:p w14:paraId="47076370" w14:textId="77777777" w:rsidR="00FC3F31" w:rsidRPr="0032326D" w:rsidRDefault="00FC3F31" w:rsidP="00EF286F">
            <w:pPr>
              <w:pStyle w:val="Bulletpointintable"/>
              <w:rPr>
                <w:w w:val="105"/>
                <w:lang w:eastAsia="zh-TW"/>
              </w:rPr>
            </w:pPr>
            <w:r w:rsidRPr="0032326D">
              <w:rPr>
                <w:w w:val="105"/>
                <w:lang w:eastAsia="zh-TW"/>
              </w:rPr>
              <w:t>Reduced indirect (operating) costs</w:t>
            </w:r>
          </w:p>
          <w:p w14:paraId="017EA00D" w14:textId="77777777" w:rsidR="00FC3F31" w:rsidRPr="0032326D" w:rsidRDefault="00FC3F31" w:rsidP="00EF286F">
            <w:pPr>
              <w:pStyle w:val="Bulletpointintable"/>
              <w:rPr>
                <w:w w:val="105"/>
                <w:lang w:eastAsia="zh-TW"/>
              </w:rPr>
            </w:pPr>
            <w:r w:rsidRPr="0032326D">
              <w:rPr>
                <w:w w:val="105"/>
                <w:lang w:eastAsia="zh-TW"/>
              </w:rPr>
              <w:t>Increased revenues resulting from increased demand for products and services</w:t>
            </w:r>
          </w:p>
          <w:p w14:paraId="71CEB676" w14:textId="77777777" w:rsidR="00FC3F31" w:rsidRPr="0032326D" w:rsidRDefault="00FC3F31" w:rsidP="00EF286F">
            <w:pPr>
              <w:pStyle w:val="Bulletpointintable"/>
              <w:rPr>
                <w:w w:val="105"/>
                <w:lang w:eastAsia="zh-TW"/>
              </w:rPr>
            </w:pPr>
            <w:r w:rsidRPr="0032326D">
              <w:rPr>
                <w:w w:val="105"/>
                <w:lang w:eastAsia="zh-TW"/>
              </w:rPr>
              <w:t>Increased revenues through access to new and emerging markets</w:t>
            </w:r>
          </w:p>
          <w:p w14:paraId="223ABF5C" w14:textId="77777777" w:rsidR="00FC3F31" w:rsidRPr="0032326D" w:rsidRDefault="00FC3F31" w:rsidP="00EF286F">
            <w:pPr>
              <w:pStyle w:val="Bulletpointintable"/>
              <w:rPr>
                <w:w w:val="105"/>
                <w:lang w:eastAsia="zh-TW"/>
              </w:rPr>
            </w:pPr>
            <w:r w:rsidRPr="0032326D">
              <w:rPr>
                <w:w w:val="105"/>
                <w:lang w:eastAsia="zh-TW"/>
              </w:rPr>
              <w:t>Increased revenues resulting from increased production capacity</w:t>
            </w:r>
          </w:p>
          <w:p w14:paraId="42CC006B" w14:textId="77777777" w:rsidR="00FC3F31" w:rsidRPr="0032326D" w:rsidRDefault="00FC3F31" w:rsidP="00EF286F">
            <w:pPr>
              <w:pStyle w:val="Bulletpointintable"/>
              <w:rPr>
                <w:w w:val="105"/>
                <w:lang w:eastAsia="zh-TW"/>
              </w:rPr>
            </w:pPr>
            <w:r w:rsidRPr="0032326D">
              <w:rPr>
                <w:w w:val="105"/>
                <w:lang w:eastAsia="zh-TW"/>
              </w:rPr>
              <w:t>Increased revenue resulting from price premiums</w:t>
            </w:r>
          </w:p>
          <w:p w14:paraId="2738D41A" w14:textId="77777777" w:rsidR="00FC3F31" w:rsidRPr="0032326D" w:rsidRDefault="00FC3F31" w:rsidP="00EF286F">
            <w:pPr>
              <w:pStyle w:val="Bulletpointintable"/>
              <w:rPr>
                <w:w w:val="105"/>
                <w:lang w:eastAsia="zh-TW"/>
              </w:rPr>
            </w:pPr>
            <w:r w:rsidRPr="0032326D">
              <w:rPr>
                <w:w w:val="105"/>
                <w:lang w:eastAsia="zh-TW"/>
              </w:rPr>
              <w:t>Increased revenue resulting from direct payments from downstream companies</w:t>
            </w:r>
          </w:p>
          <w:p w14:paraId="4A2DAB02" w14:textId="77777777" w:rsidR="00FC3F31" w:rsidRPr="0032326D" w:rsidRDefault="00FC3F31" w:rsidP="00EF286F">
            <w:pPr>
              <w:pStyle w:val="Bulletpointintable"/>
              <w:rPr>
                <w:w w:val="105"/>
                <w:lang w:eastAsia="zh-TW"/>
              </w:rPr>
            </w:pPr>
            <w:r w:rsidRPr="0032326D">
              <w:rPr>
                <w:w w:val="105"/>
                <w:lang w:eastAsia="zh-TW"/>
              </w:rPr>
              <w:t>Increased access to capital</w:t>
            </w:r>
          </w:p>
          <w:p w14:paraId="55064318" w14:textId="77777777" w:rsidR="00FC3F31" w:rsidRPr="0032326D" w:rsidRDefault="00FC3F31" w:rsidP="00EF286F">
            <w:pPr>
              <w:pStyle w:val="Bulletpointintable"/>
              <w:rPr>
                <w:w w:val="105"/>
                <w:lang w:eastAsia="zh-TW"/>
              </w:rPr>
            </w:pPr>
            <w:r w:rsidRPr="0032326D">
              <w:rPr>
                <w:w w:val="105"/>
                <w:lang w:eastAsia="zh-TW"/>
              </w:rPr>
              <w:t>Increased access to capital at lower/more favorable rates</w:t>
            </w:r>
          </w:p>
          <w:p w14:paraId="6C48C19D" w14:textId="77777777" w:rsidR="00FC3F31" w:rsidRPr="0032326D" w:rsidRDefault="00FC3F31" w:rsidP="00EF286F">
            <w:pPr>
              <w:pStyle w:val="Bulletpointintable"/>
              <w:rPr>
                <w:w w:val="105"/>
                <w:lang w:eastAsia="zh-TW"/>
              </w:rPr>
            </w:pPr>
            <w:r w:rsidRPr="0032326D">
              <w:rPr>
                <w:w w:val="105"/>
                <w:lang w:eastAsia="zh-TW"/>
              </w:rPr>
              <w:t>Increased value of fixed assets</w:t>
            </w:r>
          </w:p>
          <w:p w14:paraId="3E389254" w14:textId="77777777" w:rsidR="00FC3F31" w:rsidRPr="0032326D" w:rsidRDefault="00FC3F31" w:rsidP="00EF286F">
            <w:pPr>
              <w:pStyle w:val="Bulletpointintable"/>
              <w:rPr>
                <w:w w:val="105"/>
                <w:lang w:eastAsia="zh-TW"/>
              </w:rPr>
            </w:pPr>
            <w:r w:rsidRPr="0032326D">
              <w:rPr>
                <w:w w:val="105"/>
                <w:lang w:eastAsia="zh-TW"/>
              </w:rPr>
              <w:t>Increased diversification of financial assets</w:t>
            </w:r>
          </w:p>
          <w:p w14:paraId="68F7491A" w14:textId="77777777" w:rsidR="009B511F" w:rsidRPr="0032326D" w:rsidRDefault="009B511F" w:rsidP="00EF286F">
            <w:pPr>
              <w:pStyle w:val="Bulletpointintable"/>
              <w:rPr>
                <w:w w:val="105"/>
                <w:lang w:eastAsia="zh-TW"/>
              </w:rPr>
            </w:pPr>
            <w:r w:rsidRPr="0032326D">
              <w:rPr>
                <w:w w:val="105"/>
                <w:lang w:eastAsia="zh-TW"/>
              </w:rPr>
              <w:t>Returns on investment in low-emission technology</w:t>
            </w:r>
          </w:p>
          <w:p w14:paraId="71BC4DDF" w14:textId="77777777" w:rsidR="009B511F" w:rsidRPr="0032326D" w:rsidRDefault="009B511F" w:rsidP="00EF286F">
            <w:pPr>
              <w:pStyle w:val="Bulletpointintable"/>
              <w:rPr>
                <w:w w:val="105"/>
                <w:lang w:eastAsia="zh-TW"/>
              </w:rPr>
            </w:pPr>
            <w:r w:rsidRPr="0032326D">
              <w:rPr>
                <w:w w:val="105"/>
                <w:lang w:eastAsia="zh-TW"/>
              </w:rPr>
              <w:t>Other, please specify</w:t>
            </w:r>
          </w:p>
          <w:p w14:paraId="27BC58DF" w14:textId="77777777" w:rsidR="005C78E2" w:rsidRPr="00093375" w:rsidRDefault="005C78E2" w:rsidP="00093375">
            <w:pPr>
              <w:ind w:left="166"/>
              <w:rPr>
                <w:rFonts w:eastAsia="新細明體"/>
                <w:lang w:eastAsia="zh-TW"/>
              </w:rPr>
            </w:pPr>
          </w:p>
        </w:tc>
      </w:tr>
    </w:tbl>
    <w:p w14:paraId="2926C305" w14:textId="77777777" w:rsidR="00EF286F" w:rsidRDefault="00EF286F" w:rsidP="00F61D34">
      <w:pPr>
        <w:pStyle w:val="BodyText"/>
      </w:pPr>
    </w:p>
    <w:p w14:paraId="5F5BE531" w14:textId="527CCD77" w:rsidR="009C4D58" w:rsidRPr="009C4D58" w:rsidRDefault="009C4D58" w:rsidP="009C4D58">
      <w:pPr>
        <w:rPr>
          <w:rFonts w:eastAsiaTheme="minorEastAsia" w:cstheme="minorBidi"/>
          <w:w w:val="105"/>
        </w:rPr>
        <w:sectPr w:rsidR="009C4D58" w:rsidRPr="009C4D58" w:rsidSect="00AF5AF9">
          <w:headerReference w:type="default" r:id="rId12"/>
          <w:footerReference w:type="even" r:id="rId13"/>
          <w:footerReference w:type="default" r:id="rId14"/>
          <w:headerReference w:type="first" r:id="rId15"/>
          <w:pgSz w:w="16840" w:h="11910" w:orient="landscape"/>
          <w:pgMar w:top="1340" w:right="425" w:bottom="1200" w:left="566" w:header="0" w:footer="977" w:gutter="0"/>
          <w:cols w:space="720"/>
        </w:sectPr>
      </w:pPr>
    </w:p>
    <w:p w14:paraId="7F867CDD" w14:textId="3940E6F7" w:rsidR="3D6E62E7" w:rsidRDefault="3D6E62E7" w:rsidP="3D6E62E7">
      <w:pPr>
        <w:pStyle w:val="Heading2"/>
        <w:rPr>
          <w:i/>
          <w:iCs/>
        </w:rPr>
      </w:pPr>
      <w:r>
        <w:lastRenderedPageBreak/>
        <w:t xml:space="preserve">[3.4] Have risks and opportunities created by environmental issues influenced your strategy and/or financial planning? </w:t>
      </w:r>
      <w:r w:rsidRPr="3D6E62E7">
        <w:rPr>
          <w:i/>
          <w:iCs/>
        </w:rPr>
        <w:t>(Source: 2025 CDP SME questionnaire)</w:t>
      </w:r>
    </w:p>
    <w:p w14:paraId="31C1A650" w14:textId="77777777" w:rsidR="003C0638" w:rsidRPr="00935AD7" w:rsidRDefault="003C0638" w:rsidP="002B43D4">
      <w:pPr>
        <w:pStyle w:val="Heading3"/>
      </w:pPr>
      <w:r w:rsidRPr="00935AD7">
        <w:rPr>
          <w:w w:val="105"/>
        </w:rPr>
        <w:t>Response options</w:t>
      </w:r>
    </w:p>
    <w:p w14:paraId="017952CC" w14:textId="4BA2E80B" w:rsidR="003C0638" w:rsidRPr="00935AD7" w:rsidRDefault="003C0638" w:rsidP="00390AC2">
      <w:pPr>
        <w:pStyle w:val="BodyText"/>
      </w:pPr>
      <w:r w:rsidRPr="00935AD7">
        <w:t>Please complete the following table:</w:t>
      </w:r>
    </w:p>
    <w:tbl>
      <w:tblPr>
        <w:tblW w:w="1535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0"/>
        <w:gridCol w:w="3420"/>
        <w:gridCol w:w="6570"/>
      </w:tblGrid>
      <w:tr w:rsidR="00476D50" w:rsidRPr="00935AD7" w14:paraId="7981FFC9" w14:textId="77777777" w:rsidTr="007251A2">
        <w:trPr>
          <w:trHeight w:val="262"/>
        </w:trPr>
        <w:tc>
          <w:tcPr>
            <w:tcW w:w="5360" w:type="dxa"/>
            <w:shd w:val="clear" w:color="auto" w:fill="C00000"/>
            <w:vAlign w:val="center"/>
          </w:tcPr>
          <w:p w14:paraId="2B42FE9B" w14:textId="77777777" w:rsidR="00476D50" w:rsidRPr="00DE5B74" w:rsidRDefault="00476D50" w:rsidP="007251A2">
            <w:pPr>
              <w:pStyle w:val="TableParagraph"/>
              <w:spacing w:before="120"/>
              <w:rPr>
                <w:b/>
                <w:bCs/>
                <w:color w:val="FFFFFF"/>
                <w:w w:val="105"/>
                <w:szCs w:val="13"/>
              </w:rPr>
            </w:pPr>
          </w:p>
        </w:tc>
        <w:tc>
          <w:tcPr>
            <w:tcW w:w="3420" w:type="dxa"/>
            <w:shd w:val="clear" w:color="auto" w:fill="C00000"/>
            <w:vAlign w:val="center"/>
          </w:tcPr>
          <w:p w14:paraId="442E5D85" w14:textId="2A41B6A5" w:rsidR="00476D50" w:rsidRPr="00476D50" w:rsidRDefault="00476D50" w:rsidP="007251A2">
            <w:pPr>
              <w:pStyle w:val="TableParagraph"/>
              <w:spacing w:before="120"/>
              <w:ind w:left="0"/>
              <w:rPr>
                <w:b/>
                <w:bCs/>
                <w:i/>
                <w:iCs/>
                <w:color w:val="FFFFFF"/>
                <w:w w:val="105"/>
                <w:szCs w:val="13"/>
              </w:rPr>
            </w:pPr>
            <w:r w:rsidRPr="00476D50">
              <w:rPr>
                <w:rFonts w:eastAsia="新細明體"/>
                <w:b/>
                <w:bCs/>
                <w:i/>
                <w:iCs/>
                <w:color w:val="FFFFFF"/>
                <w:w w:val="105"/>
                <w:szCs w:val="13"/>
                <w:lang w:eastAsia="zh-TW"/>
              </w:rPr>
              <w:t>Appears if any option except “Yes, both strategy and financial planning” are selected in column 1</w:t>
            </w:r>
          </w:p>
        </w:tc>
        <w:tc>
          <w:tcPr>
            <w:tcW w:w="6570" w:type="dxa"/>
            <w:shd w:val="clear" w:color="auto" w:fill="C00000"/>
            <w:vAlign w:val="center"/>
          </w:tcPr>
          <w:p w14:paraId="41C68FA8" w14:textId="1AD335BE" w:rsidR="00476D50" w:rsidRPr="00476D50" w:rsidRDefault="00476D50" w:rsidP="007251A2">
            <w:pPr>
              <w:pStyle w:val="TableParagraph"/>
              <w:spacing w:before="120"/>
              <w:rPr>
                <w:b/>
                <w:bCs/>
                <w:i/>
                <w:iCs/>
                <w:color w:val="FFFFFF"/>
                <w:w w:val="105"/>
                <w:szCs w:val="13"/>
              </w:rPr>
            </w:pPr>
            <w:r w:rsidRPr="00476D50">
              <w:rPr>
                <w:rFonts w:eastAsia="新細明體"/>
                <w:b/>
                <w:bCs/>
                <w:i/>
                <w:iCs/>
                <w:color w:val="FFFFFF"/>
                <w:w w:val="105"/>
                <w:szCs w:val="13"/>
                <w:lang w:eastAsia="zh-TW"/>
              </w:rPr>
              <w:t>Appears if any option except “Yes, both strategy and financial planning” are selected in column 1</w:t>
            </w:r>
          </w:p>
        </w:tc>
      </w:tr>
      <w:tr w:rsidR="00476D50" w:rsidRPr="00935AD7" w14:paraId="6D5A9FF1" w14:textId="77777777" w:rsidTr="007251A2">
        <w:trPr>
          <w:trHeight w:val="262"/>
        </w:trPr>
        <w:tc>
          <w:tcPr>
            <w:tcW w:w="5360" w:type="dxa"/>
            <w:shd w:val="clear" w:color="auto" w:fill="C00000"/>
            <w:vAlign w:val="center"/>
          </w:tcPr>
          <w:p w14:paraId="23D10F5F" w14:textId="0B3EC778" w:rsidR="00476D50" w:rsidRPr="00DE5B74" w:rsidRDefault="00476D50" w:rsidP="009C4D58">
            <w:pPr>
              <w:pStyle w:val="TableParagraph"/>
              <w:ind w:left="57"/>
              <w:rPr>
                <w:b/>
                <w:bCs/>
                <w:color w:val="FFFFFF"/>
                <w:w w:val="105"/>
                <w:szCs w:val="13"/>
              </w:rPr>
            </w:pPr>
            <w:r>
              <w:rPr>
                <w:b/>
                <w:bCs/>
                <w:color w:val="FFFFFF"/>
                <w:w w:val="105"/>
                <w:szCs w:val="13"/>
              </w:rPr>
              <w:t>1</w:t>
            </w:r>
          </w:p>
        </w:tc>
        <w:tc>
          <w:tcPr>
            <w:tcW w:w="3420" w:type="dxa"/>
            <w:shd w:val="clear" w:color="auto" w:fill="C00000"/>
            <w:vAlign w:val="center"/>
          </w:tcPr>
          <w:p w14:paraId="26476B9B" w14:textId="02770D68" w:rsidR="00476D50" w:rsidRPr="008E4522" w:rsidRDefault="00476D50" w:rsidP="009C4D58">
            <w:pPr>
              <w:pStyle w:val="TableParagraph"/>
              <w:ind w:left="57"/>
              <w:rPr>
                <w:b/>
                <w:bCs/>
                <w:color w:val="FFFFFF"/>
                <w:w w:val="105"/>
                <w:szCs w:val="13"/>
              </w:rPr>
            </w:pPr>
            <w:r>
              <w:rPr>
                <w:b/>
                <w:bCs/>
                <w:color w:val="FFFFFF"/>
                <w:w w:val="105"/>
                <w:szCs w:val="13"/>
              </w:rPr>
              <w:t>2</w:t>
            </w:r>
          </w:p>
        </w:tc>
        <w:tc>
          <w:tcPr>
            <w:tcW w:w="6570" w:type="dxa"/>
            <w:shd w:val="clear" w:color="auto" w:fill="C00000"/>
            <w:vAlign w:val="center"/>
          </w:tcPr>
          <w:p w14:paraId="1CF7E6B6" w14:textId="2C49F4D9" w:rsidR="00476D50" w:rsidRPr="008F103B" w:rsidRDefault="00476D50" w:rsidP="009C4D58">
            <w:pPr>
              <w:pStyle w:val="TableParagraph"/>
              <w:ind w:left="57"/>
              <w:rPr>
                <w:b/>
                <w:bCs/>
                <w:color w:val="FFFFFF"/>
                <w:w w:val="105"/>
                <w:szCs w:val="13"/>
              </w:rPr>
            </w:pPr>
            <w:r>
              <w:rPr>
                <w:b/>
                <w:bCs/>
                <w:color w:val="FFFFFF"/>
                <w:w w:val="105"/>
                <w:szCs w:val="13"/>
              </w:rPr>
              <w:t>3</w:t>
            </w:r>
          </w:p>
        </w:tc>
      </w:tr>
      <w:tr w:rsidR="00D06906" w:rsidRPr="00935AD7" w14:paraId="4B94C3FF" w14:textId="1B7C5BC4" w:rsidTr="007251A2">
        <w:trPr>
          <w:trHeight w:val="262"/>
        </w:trPr>
        <w:tc>
          <w:tcPr>
            <w:tcW w:w="5360" w:type="dxa"/>
            <w:shd w:val="clear" w:color="auto" w:fill="C00000"/>
            <w:vAlign w:val="center"/>
          </w:tcPr>
          <w:p w14:paraId="266A173B" w14:textId="654A24C3" w:rsidR="00D06906" w:rsidRPr="00935AD7" w:rsidRDefault="00DE5B74" w:rsidP="007251A2">
            <w:pPr>
              <w:pStyle w:val="TableParagraph"/>
              <w:spacing w:before="120"/>
              <w:rPr>
                <w:b/>
                <w:bCs/>
                <w:szCs w:val="13"/>
              </w:rPr>
            </w:pPr>
            <w:r w:rsidRPr="00DE5B74">
              <w:rPr>
                <w:b/>
                <w:bCs/>
                <w:color w:val="FFFFFF"/>
                <w:w w:val="105"/>
                <w:szCs w:val="13"/>
              </w:rPr>
              <w:t>Environmental risks and/or opportunities have affected your strategy and/or financial planning</w:t>
            </w:r>
          </w:p>
        </w:tc>
        <w:tc>
          <w:tcPr>
            <w:tcW w:w="3420" w:type="dxa"/>
            <w:shd w:val="clear" w:color="auto" w:fill="C00000"/>
            <w:vAlign w:val="center"/>
          </w:tcPr>
          <w:p w14:paraId="4F09F1F9" w14:textId="1BA7343F" w:rsidR="008E4522" w:rsidRPr="00476D50" w:rsidRDefault="008E4522" w:rsidP="007251A2">
            <w:pPr>
              <w:pStyle w:val="TableParagraph"/>
              <w:spacing w:before="120"/>
              <w:rPr>
                <w:rFonts w:eastAsia="新細明體"/>
                <w:b/>
                <w:bCs/>
                <w:color w:val="FFFFFF"/>
                <w:w w:val="105"/>
                <w:szCs w:val="13"/>
                <w:lang w:eastAsia="zh-TW"/>
              </w:rPr>
            </w:pPr>
            <w:r w:rsidRPr="008E4522">
              <w:rPr>
                <w:b/>
                <w:bCs/>
                <w:color w:val="FFFFFF"/>
                <w:w w:val="105"/>
                <w:szCs w:val="13"/>
              </w:rPr>
              <w:t>Primary reason why environmental risks and opportunities have not affected your strategy and/or financial planning</w:t>
            </w:r>
          </w:p>
        </w:tc>
        <w:tc>
          <w:tcPr>
            <w:tcW w:w="6570" w:type="dxa"/>
            <w:shd w:val="clear" w:color="auto" w:fill="C00000"/>
            <w:vAlign w:val="center"/>
          </w:tcPr>
          <w:p w14:paraId="066AEFE1" w14:textId="77777777" w:rsidR="00D06906" w:rsidRDefault="008F103B" w:rsidP="007251A2">
            <w:pPr>
              <w:pStyle w:val="TableParagraph"/>
              <w:spacing w:before="120"/>
              <w:rPr>
                <w:rFonts w:eastAsia="新細明體"/>
                <w:b/>
                <w:bCs/>
                <w:color w:val="FFFFFF"/>
                <w:w w:val="105"/>
                <w:szCs w:val="13"/>
                <w:lang w:eastAsia="zh-TW"/>
              </w:rPr>
            </w:pPr>
            <w:r w:rsidRPr="008F103B">
              <w:rPr>
                <w:b/>
                <w:bCs/>
                <w:color w:val="FFFFFF"/>
                <w:w w:val="105"/>
                <w:szCs w:val="13"/>
              </w:rPr>
              <w:t>Explain why environmental risks and/or opportunities have not affected your strategy and/or financial planning</w:t>
            </w:r>
          </w:p>
          <w:p w14:paraId="0CD9402E" w14:textId="33C1870D" w:rsidR="008F103B" w:rsidRPr="00935AD7" w:rsidRDefault="008F103B" w:rsidP="007251A2">
            <w:pPr>
              <w:pStyle w:val="TableParagraph"/>
              <w:spacing w:before="120"/>
              <w:ind w:left="0"/>
              <w:rPr>
                <w:b/>
                <w:color w:val="FFFFFF"/>
                <w:w w:val="105"/>
                <w:szCs w:val="13"/>
              </w:rPr>
            </w:pPr>
          </w:p>
        </w:tc>
      </w:tr>
      <w:tr w:rsidR="00D06906" w:rsidRPr="00935AD7" w14:paraId="3C0991B9" w14:textId="61785686" w:rsidTr="007251A2">
        <w:trPr>
          <w:trHeight w:val="2327"/>
        </w:trPr>
        <w:tc>
          <w:tcPr>
            <w:tcW w:w="5360" w:type="dxa"/>
            <w:shd w:val="clear" w:color="auto" w:fill="D9D9D9" w:themeFill="background1" w:themeFillShade="D9"/>
          </w:tcPr>
          <w:p w14:paraId="252FEA66" w14:textId="0AABCE6D" w:rsidR="00D06906" w:rsidRPr="00935AD7" w:rsidRDefault="00D06906" w:rsidP="001C58B9">
            <w:pPr>
              <w:pStyle w:val="TableParagraph"/>
              <w:spacing w:before="120" w:line="276" w:lineRule="auto"/>
              <w:rPr>
                <w:szCs w:val="13"/>
              </w:rPr>
            </w:pPr>
            <w:r w:rsidRPr="00935AD7">
              <w:rPr>
                <w:w w:val="105"/>
                <w:szCs w:val="13"/>
              </w:rPr>
              <w:t xml:space="preserve">Select </w:t>
            </w:r>
            <w:r>
              <w:rPr>
                <w:rFonts w:eastAsia="新細明體" w:hint="eastAsia"/>
                <w:w w:val="105"/>
                <w:szCs w:val="13"/>
                <w:lang w:eastAsia="zh-TW"/>
              </w:rPr>
              <w:t>from</w:t>
            </w:r>
            <w:r w:rsidRPr="00935AD7">
              <w:rPr>
                <w:rFonts w:hint="eastAsia"/>
                <w:w w:val="105"/>
                <w:szCs w:val="13"/>
              </w:rPr>
              <w:t>:</w:t>
            </w:r>
          </w:p>
          <w:p w14:paraId="03E6ED2D" w14:textId="77777777" w:rsidR="00CE1810" w:rsidRPr="00CE1810" w:rsidRDefault="00CE1810" w:rsidP="00476D50">
            <w:pPr>
              <w:pStyle w:val="Bulletpointintable"/>
              <w:spacing w:before="0"/>
              <w:rPr>
                <w:w w:val="105"/>
              </w:rPr>
            </w:pPr>
            <w:r w:rsidRPr="00CE1810">
              <w:rPr>
                <w:w w:val="105"/>
              </w:rPr>
              <w:t>Yes, strategy only</w:t>
            </w:r>
          </w:p>
          <w:p w14:paraId="4D258FD8" w14:textId="77777777" w:rsidR="00CE1810" w:rsidRPr="00CE1810" w:rsidRDefault="00CE1810" w:rsidP="00476D50">
            <w:pPr>
              <w:pStyle w:val="Bulletpointintable"/>
              <w:spacing w:before="0"/>
              <w:rPr>
                <w:w w:val="105"/>
              </w:rPr>
            </w:pPr>
            <w:r w:rsidRPr="00CE1810">
              <w:rPr>
                <w:w w:val="105"/>
              </w:rPr>
              <w:t>Yes, financial planning only</w:t>
            </w:r>
          </w:p>
          <w:p w14:paraId="350C29A9" w14:textId="77777777" w:rsidR="00CE1810" w:rsidRPr="00CE1810" w:rsidRDefault="00CE1810" w:rsidP="00476D50">
            <w:pPr>
              <w:pStyle w:val="Bulletpointintable"/>
              <w:spacing w:before="0"/>
              <w:rPr>
                <w:w w:val="105"/>
              </w:rPr>
            </w:pPr>
            <w:r w:rsidRPr="00CE1810">
              <w:rPr>
                <w:w w:val="105"/>
              </w:rPr>
              <w:t>Yes, both strategy and financial planning</w:t>
            </w:r>
          </w:p>
          <w:p w14:paraId="2EA70A38" w14:textId="77777777" w:rsidR="00CE1810" w:rsidRPr="00CE1810" w:rsidRDefault="00CE1810" w:rsidP="00476D50">
            <w:pPr>
              <w:pStyle w:val="Bulletpointintable"/>
              <w:spacing w:before="0"/>
              <w:rPr>
                <w:w w:val="105"/>
              </w:rPr>
            </w:pPr>
            <w:r w:rsidRPr="00CE1810">
              <w:rPr>
                <w:w w:val="105"/>
              </w:rPr>
              <w:t>We plan to evaluate the potential effect of environmental risks and opportunities on our strategy and financial planning within the next two years</w:t>
            </w:r>
          </w:p>
          <w:p w14:paraId="593FC74E" w14:textId="77777777" w:rsidR="00CE1810" w:rsidRPr="00CE1810" w:rsidRDefault="00CE1810" w:rsidP="00476D50">
            <w:pPr>
              <w:pStyle w:val="Bulletpointintable"/>
              <w:spacing w:before="0"/>
              <w:rPr>
                <w:w w:val="105"/>
              </w:rPr>
            </w:pPr>
            <w:r w:rsidRPr="00CE1810">
              <w:rPr>
                <w:w w:val="105"/>
              </w:rPr>
              <w:t>We do not plan to evaluate the potential effect of risk and opportunities on our strategy and financial planning within the next two years</w:t>
            </w:r>
          </w:p>
          <w:p w14:paraId="345788D2" w14:textId="7ECDE7AE" w:rsidR="00CE1810" w:rsidRPr="00935AD7" w:rsidRDefault="00CE1810" w:rsidP="00476D50">
            <w:pPr>
              <w:pStyle w:val="Bulletpointintable"/>
              <w:spacing w:before="0"/>
            </w:pPr>
            <w:r w:rsidRPr="00CE1810">
              <w:rPr>
                <w:w w:val="105"/>
              </w:rPr>
              <w:t>No</w:t>
            </w:r>
          </w:p>
        </w:tc>
        <w:tc>
          <w:tcPr>
            <w:tcW w:w="3420" w:type="dxa"/>
            <w:shd w:val="clear" w:color="auto" w:fill="D9D9D9" w:themeFill="background1" w:themeFillShade="D9"/>
          </w:tcPr>
          <w:p w14:paraId="629150BA" w14:textId="77777777" w:rsidR="00CE1810" w:rsidRPr="00935AD7" w:rsidRDefault="00CE1810" w:rsidP="00CE1810">
            <w:pPr>
              <w:pStyle w:val="TableParagraph"/>
              <w:spacing w:before="120" w:line="276" w:lineRule="auto"/>
              <w:rPr>
                <w:szCs w:val="13"/>
              </w:rPr>
            </w:pPr>
            <w:r w:rsidRPr="00935AD7">
              <w:rPr>
                <w:w w:val="105"/>
                <w:szCs w:val="13"/>
              </w:rPr>
              <w:t xml:space="preserve">Select </w:t>
            </w:r>
            <w:r>
              <w:rPr>
                <w:rFonts w:eastAsia="新細明體" w:hint="eastAsia"/>
                <w:w w:val="105"/>
                <w:szCs w:val="13"/>
                <w:lang w:eastAsia="zh-TW"/>
              </w:rPr>
              <w:t>from</w:t>
            </w:r>
            <w:r w:rsidRPr="00935AD7">
              <w:rPr>
                <w:rFonts w:hint="eastAsia"/>
                <w:w w:val="105"/>
                <w:szCs w:val="13"/>
              </w:rPr>
              <w:t>:</w:t>
            </w:r>
          </w:p>
          <w:p w14:paraId="308B4E80" w14:textId="77777777" w:rsidR="00CA54BD" w:rsidRPr="00CA54BD" w:rsidRDefault="00CA54BD" w:rsidP="00476D50">
            <w:pPr>
              <w:pStyle w:val="Bulletpointintable"/>
              <w:spacing w:before="0"/>
              <w:rPr>
                <w:w w:val="105"/>
              </w:rPr>
            </w:pPr>
            <w:r w:rsidRPr="00CA54BD">
              <w:rPr>
                <w:w w:val="105"/>
              </w:rPr>
              <w:t>Lack of internal resources, capabilities, or expertise (e.g., due to organization size)</w:t>
            </w:r>
          </w:p>
          <w:p w14:paraId="6B4F5100" w14:textId="77777777" w:rsidR="00CA54BD" w:rsidRPr="00CA54BD" w:rsidRDefault="00CA54BD" w:rsidP="00476D50">
            <w:pPr>
              <w:pStyle w:val="Bulletpointintable"/>
              <w:spacing w:before="0"/>
              <w:rPr>
                <w:w w:val="105"/>
              </w:rPr>
            </w:pPr>
            <w:r w:rsidRPr="00CA54BD">
              <w:rPr>
                <w:w w:val="105"/>
              </w:rPr>
              <w:t>No standardized procedure</w:t>
            </w:r>
          </w:p>
          <w:p w14:paraId="5CE3584C" w14:textId="77777777" w:rsidR="00CA54BD" w:rsidRPr="00CA54BD" w:rsidRDefault="00CA54BD" w:rsidP="00476D50">
            <w:pPr>
              <w:pStyle w:val="Bulletpointintable"/>
              <w:spacing w:before="0"/>
              <w:rPr>
                <w:w w:val="105"/>
              </w:rPr>
            </w:pPr>
            <w:r w:rsidRPr="00CA54BD">
              <w:rPr>
                <w:w w:val="105"/>
              </w:rPr>
              <w:t>Not an immediate strategic priority</w:t>
            </w:r>
          </w:p>
          <w:p w14:paraId="18BF39A6" w14:textId="77777777" w:rsidR="00CA54BD" w:rsidRPr="00CA54BD" w:rsidRDefault="00CA54BD" w:rsidP="00476D50">
            <w:pPr>
              <w:pStyle w:val="Bulletpointintable"/>
              <w:spacing w:before="0"/>
              <w:rPr>
                <w:w w:val="105"/>
              </w:rPr>
            </w:pPr>
            <w:r w:rsidRPr="00CA54BD">
              <w:rPr>
                <w:w w:val="105"/>
              </w:rPr>
              <w:t>Judged to be unimportant or not relevant</w:t>
            </w:r>
          </w:p>
          <w:p w14:paraId="15F69A54" w14:textId="7B134734" w:rsidR="00CA54BD" w:rsidRPr="00CE1810" w:rsidRDefault="00CA54BD" w:rsidP="00476D50">
            <w:pPr>
              <w:pStyle w:val="Bulletpointintable"/>
              <w:spacing w:before="0"/>
              <w:rPr>
                <w:w w:val="105"/>
              </w:rPr>
            </w:pPr>
            <w:r w:rsidRPr="00CA54BD">
              <w:rPr>
                <w:w w:val="105"/>
              </w:rPr>
              <w:t>Other, please specify</w:t>
            </w:r>
          </w:p>
          <w:p w14:paraId="1D28A9DF" w14:textId="64E97BAD" w:rsidR="00D06906" w:rsidRPr="00935AD7" w:rsidRDefault="00D06906" w:rsidP="00CA54BD">
            <w:pPr>
              <w:pStyle w:val="TableParagraph"/>
              <w:spacing w:before="71" w:line="276" w:lineRule="auto"/>
              <w:ind w:left="0"/>
              <w:rPr>
                <w:szCs w:val="13"/>
              </w:rPr>
            </w:pPr>
          </w:p>
        </w:tc>
        <w:tc>
          <w:tcPr>
            <w:tcW w:w="6570" w:type="dxa"/>
            <w:shd w:val="clear" w:color="auto" w:fill="D9D9D9" w:themeFill="background1" w:themeFillShade="D9"/>
          </w:tcPr>
          <w:p w14:paraId="51C40F70" w14:textId="3338E80B" w:rsidR="00D06906" w:rsidRDefault="00873897" w:rsidP="001C58B9">
            <w:pPr>
              <w:pStyle w:val="TableParagraph"/>
              <w:spacing w:before="120" w:line="276" w:lineRule="auto"/>
              <w:rPr>
                <w:w w:val="105"/>
                <w:szCs w:val="13"/>
              </w:rPr>
            </w:pPr>
            <w:r w:rsidRPr="00873897">
              <w:rPr>
                <w:w w:val="105"/>
                <w:szCs w:val="13"/>
              </w:rPr>
              <w:t>Text field [maximum 2,500 characters]</w:t>
            </w:r>
          </w:p>
          <w:p w14:paraId="609C36EF" w14:textId="69912F3A" w:rsidR="00873897" w:rsidRPr="00873897" w:rsidRDefault="00873897" w:rsidP="00873897">
            <w:pPr>
              <w:tabs>
                <w:tab w:val="left" w:pos="1021"/>
              </w:tabs>
            </w:pPr>
            <w:r>
              <w:tab/>
            </w:r>
          </w:p>
        </w:tc>
      </w:tr>
    </w:tbl>
    <w:p w14:paraId="3AB3972C" w14:textId="77777777" w:rsidR="005E060F" w:rsidRDefault="005E060F" w:rsidP="3D6E62E7">
      <w:pPr>
        <w:pStyle w:val="Heading2"/>
        <w:rPr>
          <w:rFonts w:eastAsia="新細明體"/>
          <w:lang w:eastAsia="zh-TW"/>
        </w:rPr>
      </w:pPr>
    </w:p>
    <w:p w14:paraId="301078AA" w14:textId="55CD293B" w:rsidR="00CF2C51" w:rsidRPr="00390AC2" w:rsidRDefault="3D6E62E7" w:rsidP="3D6E62E7">
      <w:pPr>
        <w:pStyle w:val="Heading2"/>
        <w:rPr>
          <w:i/>
          <w:iCs/>
        </w:rPr>
      </w:pPr>
      <w:r>
        <w:t xml:space="preserve">[3.4.1] Describe where and how risks and opportunities created by environmental issues have influenced your strategy and/or financial planning? </w:t>
      </w:r>
      <w:r w:rsidRPr="3D6E62E7">
        <w:rPr>
          <w:i/>
          <w:iCs/>
        </w:rPr>
        <w:t>(Source: 2025 CDP SME questionnaire)</w:t>
      </w:r>
    </w:p>
    <w:p w14:paraId="16CE11A3" w14:textId="67A9120D" w:rsidR="004D4A53" w:rsidRDefault="004D4A53" w:rsidP="004D4A53">
      <w:pPr>
        <w:pStyle w:val="Heading3"/>
      </w:pPr>
      <w:r>
        <w:t>Response</w:t>
      </w:r>
      <w:r>
        <w:rPr>
          <w:spacing w:val="-8"/>
        </w:rPr>
        <w:t xml:space="preserve"> </w:t>
      </w:r>
      <w:r>
        <w:rPr>
          <w:spacing w:val="-2"/>
        </w:rPr>
        <w:t>options</w:t>
      </w:r>
    </w:p>
    <w:p w14:paraId="6D1F9712" w14:textId="77777777" w:rsidR="00D36829" w:rsidRDefault="00D36829" w:rsidP="00922B07">
      <w:pPr>
        <w:pStyle w:val="BodyText"/>
      </w:pPr>
      <w:r>
        <w:t>Please</w:t>
      </w:r>
      <w:r w:rsidRPr="00922B07">
        <w:t xml:space="preserve"> </w:t>
      </w:r>
      <w:r>
        <w:t>complete</w:t>
      </w:r>
      <w:r w:rsidRPr="00922B07">
        <w:t xml:space="preserve"> </w:t>
      </w:r>
      <w:r>
        <w:t>the</w:t>
      </w:r>
      <w:r w:rsidRPr="00922B07">
        <w:t xml:space="preserve"> </w:t>
      </w:r>
      <w:r>
        <w:t>following</w:t>
      </w:r>
      <w:r w:rsidRPr="00922B07">
        <w:t xml:space="preserve"> </w:t>
      </w:r>
      <w:r>
        <w:t>table. You</w:t>
      </w:r>
      <w:r w:rsidRPr="00922B07">
        <w:t xml:space="preserve"> </w:t>
      </w:r>
      <w:r>
        <w:t>are</w:t>
      </w:r>
      <w:r w:rsidRPr="00922B07">
        <w:t xml:space="preserve"> </w:t>
      </w:r>
      <w:r>
        <w:t>able</w:t>
      </w:r>
      <w:r w:rsidRPr="00922B07">
        <w:t xml:space="preserve"> </w:t>
      </w:r>
      <w:r>
        <w:t>to</w:t>
      </w:r>
      <w:r w:rsidRPr="00922B07">
        <w:t xml:space="preserve"> </w:t>
      </w:r>
      <w:r>
        <w:t>add</w:t>
      </w:r>
      <w:r w:rsidRPr="00922B07">
        <w:t xml:space="preserve"> </w:t>
      </w:r>
      <w:r>
        <w:t>rows</w:t>
      </w:r>
      <w:r w:rsidRPr="00922B07">
        <w:t xml:space="preserve"> </w:t>
      </w:r>
      <w:r>
        <w:t>by</w:t>
      </w:r>
      <w:r w:rsidRPr="00922B07">
        <w:t xml:space="preserve"> </w:t>
      </w:r>
      <w:r>
        <w:t>using</w:t>
      </w:r>
      <w:r w:rsidRPr="00922B07">
        <w:t xml:space="preserve"> </w:t>
      </w:r>
      <w:r>
        <w:t>the</w:t>
      </w:r>
      <w:r w:rsidRPr="00922B07">
        <w:t xml:space="preserve"> </w:t>
      </w:r>
      <w:r>
        <w:t>“Add</w:t>
      </w:r>
      <w:r w:rsidRPr="00922B07">
        <w:t xml:space="preserve"> </w:t>
      </w:r>
      <w:r>
        <w:t>Row”</w:t>
      </w:r>
      <w:r w:rsidRPr="00922B07">
        <w:t xml:space="preserve"> </w:t>
      </w:r>
      <w:r>
        <w:t>button</w:t>
      </w:r>
      <w:r w:rsidRPr="00922B07">
        <w:t xml:space="preserve"> </w:t>
      </w:r>
      <w:r>
        <w:t>at</w:t>
      </w:r>
      <w:r w:rsidRPr="00922B07">
        <w:t xml:space="preserve"> </w:t>
      </w:r>
      <w:r>
        <w:t>the</w:t>
      </w:r>
      <w:r w:rsidRPr="00922B07">
        <w:t xml:space="preserve"> </w:t>
      </w:r>
      <w:r>
        <w:t>bottom</w:t>
      </w:r>
      <w:r w:rsidRPr="00922B07">
        <w:t xml:space="preserve"> </w:t>
      </w:r>
      <w:r>
        <w:t>of</w:t>
      </w:r>
      <w:r w:rsidRPr="00922B07">
        <w:t xml:space="preserve"> </w:t>
      </w:r>
      <w:r>
        <w:t>the</w:t>
      </w:r>
      <w:r w:rsidRPr="00922B07">
        <w:t xml:space="preserve"> table.</w:t>
      </w:r>
    </w:p>
    <w:p w14:paraId="59515B48" w14:textId="77777777" w:rsidR="00922B07" w:rsidRDefault="00922B07" w:rsidP="00922B07">
      <w:pPr>
        <w:pStyle w:val="BodyText"/>
      </w:pPr>
    </w:p>
    <w:tbl>
      <w:tblPr>
        <w:tblW w:w="1526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405"/>
        <w:gridCol w:w="2250"/>
        <w:gridCol w:w="2520"/>
        <w:gridCol w:w="2610"/>
        <w:gridCol w:w="3240"/>
      </w:tblGrid>
      <w:tr w:rsidR="002275D9" w:rsidRPr="00CA59A4" w14:paraId="5C1B8A87" w14:textId="77777777" w:rsidTr="45C65D88">
        <w:trPr>
          <w:trHeight w:val="260"/>
        </w:trPr>
        <w:tc>
          <w:tcPr>
            <w:tcW w:w="2235" w:type="dxa"/>
            <w:shd w:val="clear" w:color="auto" w:fill="C00000"/>
            <w:vAlign w:val="center"/>
          </w:tcPr>
          <w:p w14:paraId="6F63F739" w14:textId="279E44F8" w:rsidR="002275D9" w:rsidRPr="002275D9" w:rsidRDefault="002275D9" w:rsidP="0002553C">
            <w:pPr>
              <w:rPr>
                <w:b/>
                <w:i/>
                <w:iCs/>
                <w:color w:val="FFFFFF" w:themeColor="background1"/>
                <w:szCs w:val="13"/>
              </w:rPr>
            </w:pPr>
            <w:r w:rsidRPr="002275D9">
              <w:rPr>
                <w:b/>
                <w:i/>
                <w:iCs/>
                <w:color w:val="FFFFFF" w:themeColor="background1"/>
                <w:szCs w:val="13"/>
              </w:rPr>
              <w:t>Rows appear based on selections in column 1 of 3.4</w:t>
            </w:r>
          </w:p>
        </w:tc>
        <w:tc>
          <w:tcPr>
            <w:tcW w:w="2405" w:type="dxa"/>
            <w:shd w:val="clear" w:color="auto" w:fill="C00000"/>
            <w:vAlign w:val="center"/>
          </w:tcPr>
          <w:p w14:paraId="69103187" w14:textId="1BD0D992" w:rsidR="002275D9" w:rsidRPr="009C4D58" w:rsidRDefault="45C65D88" w:rsidP="009C4D58">
            <w:pPr>
              <w:spacing w:line="259" w:lineRule="auto"/>
              <w:rPr>
                <w:b/>
                <w:bCs/>
                <w:i/>
                <w:iCs/>
                <w:color w:val="FFFFFF" w:themeColor="background1"/>
              </w:rPr>
            </w:pPr>
            <w:r w:rsidRPr="45C65D88">
              <w:rPr>
                <w:rFonts w:eastAsiaTheme="minorEastAsia" w:cstheme="minorBidi"/>
                <w:b/>
                <w:bCs/>
                <w:i/>
                <w:iCs/>
                <w:color w:val="FFFFFF" w:themeColor="background1"/>
                <w:szCs w:val="13"/>
              </w:rPr>
              <w:t>O</w:t>
            </w:r>
            <w:r w:rsidRPr="009C4D58">
              <w:rPr>
                <w:rFonts w:eastAsiaTheme="minorEastAsia" w:cstheme="minorBidi"/>
                <w:b/>
                <w:bCs/>
                <w:i/>
                <w:iCs/>
                <w:color w:val="FFFFFF" w:themeColor="background1"/>
                <w:szCs w:val="13"/>
              </w:rPr>
              <w:t>nly appears in “Strategy” row</w:t>
            </w:r>
          </w:p>
        </w:tc>
        <w:tc>
          <w:tcPr>
            <w:tcW w:w="2250" w:type="dxa"/>
            <w:shd w:val="clear" w:color="auto" w:fill="C00000"/>
            <w:vAlign w:val="center"/>
          </w:tcPr>
          <w:p w14:paraId="2D48F092" w14:textId="02FF73D0" w:rsidR="002275D9" w:rsidRPr="002275D9" w:rsidRDefault="002275D9" w:rsidP="0002553C">
            <w:pPr>
              <w:rPr>
                <w:b/>
                <w:i/>
                <w:iCs/>
                <w:color w:val="FFFFFF" w:themeColor="background1"/>
                <w:szCs w:val="13"/>
              </w:rPr>
            </w:pPr>
            <w:r w:rsidRPr="002275D9">
              <w:rPr>
                <w:b/>
                <w:i/>
                <w:iCs/>
                <w:color w:val="FFFFFF" w:themeColor="background1"/>
                <w:szCs w:val="13"/>
              </w:rPr>
              <w:t>Only appears in “Financial planning” row</w:t>
            </w:r>
          </w:p>
        </w:tc>
        <w:tc>
          <w:tcPr>
            <w:tcW w:w="2520" w:type="dxa"/>
            <w:shd w:val="clear" w:color="auto" w:fill="C00000"/>
            <w:vAlign w:val="center"/>
          </w:tcPr>
          <w:p w14:paraId="6241D36C" w14:textId="77777777" w:rsidR="002275D9" w:rsidRPr="002275D9" w:rsidRDefault="002275D9" w:rsidP="0002553C">
            <w:pPr>
              <w:rPr>
                <w:b/>
                <w:i/>
                <w:iCs/>
                <w:color w:val="FFFFFF" w:themeColor="background1"/>
                <w:szCs w:val="13"/>
              </w:rPr>
            </w:pPr>
          </w:p>
        </w:tc>
        <w:tc>
          <w:tcPr>
            <w:tcW w:w="2610" w:type="dxa"/>
            <w:shd w:val="clear" w:color="auto" w:fill="C00000"/>
            <w:vAlign w:val="center"/>
          </w:tcPr>
          <w:p w14:paraId="1258D3E4" w14:textId="77777777" w:rsidR="002275D9" w:rsidRPr="002275D9" w:rsidRDefault="002275D9" w:rsidP="0002553C">
            <w:pPr>
              <w:rPr>
                <w:b/>
                <w:i/>
                <w:iCs/>
                <w:color w:val="FFFFFF" w:themeColor="background1"/>
                <w:szCs w:val="13"/>
              </w:rPr>
            </w:pPr>
          </w:p>
        </w:tc>
        <w:tc>
          <w:tcPr>
            <w:tcW w:w="3240" w:type="dxa"/>
            <w:shd w:val="clear" w:color="auto" w:fill="C00000"/>
            <w:vAlign w:val="center"/>
          </w:tcPr>
          <w:p w14:paraId="74C59CC1" w14:textId="77777777" w:rsidR="002275D9" w:rsidRPr="002275D9" w:rsidRDefault="002275D9" w:rsidP="0002553C">
            <w:pPr>
              <w:rPr>
                <w:b/>
                <w:i/>
                <w:iCs/>
                <w:color w:val="FFFFFF" w:themeColor="background1"/>
                <w:szCs w:val="13"/>
              </w:rPr>
            </w:pPr>
          </w:p>
        </w:tc>
      </w:tr>
      <w:tr w:rsidR="00B82076" w:rsidRPr="00CA59A4" w14:paraId="6E48672D" w14:textId="77777777" w:rsidTr="45C65D88">
        <w:trPr>
          <w:trHeight w:val="260"/>
        </w:trPr>
        <w:tc>
          <w:tcPr>
            <w:tcW w:w="2235" w:type="dxa"/>
            <w:shd w:val="clear" w:color="auto" w:fill="C00000"/>
            <w:vAlign w:val="center"/>
          </w:tcPr>
          <w:p w14:paraId="27F9C795" w14:textId="77777777" w:rsidR="00B82076" w:rsidRPr="00CA59A4" w:rsidRDefault="00B82076" w:rsidP="0002553C">
            <w:pPr>
              <w:rPr>
                <w:b/>
                <w:color w:val="FFFFFF" w:themeColor="background1"/>
                <w:szCs w:val="13"/>
              </w:rPr>
            </w:pPr>
            <w:r>
              <w:rPr>
                <w:b/>
                <w:color w:val="FFFFFF" w:themeColor="background1"/>
                <w:szCs w:val="13"/>
              </w:rPr>
              <w:t>1</w:t>
            </w:r>
          </w:p>
        </w:tc>
        <w:tc>
          <w:tcPr>
            <w:tcW w:w="2405" w:type="dxa"/>
            <w:shd w:val="clear" w:color="auto" w:fill="C00000"/>
            <w:vAlign w:val="center"/>
          </w:tcPr>
          <w:p w14:paraId="346A5933" w14:textId="77777777" w:rsidR="00B82076" w:rsidRPr="00CA59A4" w:rsidRDefault="00B82076" w:rsidP="0002553C">
            <w:pPr>
              <w:rPr>
                <w:b/>
                <w:color w:val="FFFFFF" w:themeColor="background1"/>
                <w:szCs w:val="13"/>
              </w:rPr>
            </w:pPr>
            <w:r>
              <w:rPr>
                <w:b/>
                <w:color w:val="FFFFFF" w:themeColor="background1"/>
                <w:szCs w:val="13"/>
              </w:rPr>
              <w:t>2</w:t>
            </w:r>
          </w:p>
        </w:tc>
        <w:tc>
          <w:tcPr>
            <w:tcW w:w="2250" w:type="dxa"/>
            <w:shd w:val="clear" w:color="auto" w:fill="C00000"/>
            <w:vAlign w:val="center"/>
          </w:tcPr>
          <w:p w14:paraId="6EECCA99" w14:textId="77777777" w:rsidR="00B82076" w:rsidRPr="00CA59A4" w:rsidRDefault="00B82076" w:rsidP="0002553C">
            <w:pPr>
              <w:rPr>
                <w:b/>
                <w:color w:val="FFFFFF" w:themeColor="background1"/>
                <w:szCs w:val="13"/>
              </w:rPr>
            </w:pPr>
            <w:r>
              <w:rPr>
                <w:b/>
                <w:color w:val="FFFFFF" w:themeColor="background1"/>
                <w:szCs w:val="13"/>
              </w:rPr>
              <w:t>3</w:t>
            </w:r>
          </w:p>
        </w:tc>
        <w:tc>
          <w:tcPr>
            <w:tcW w:w="2520" w:type="dxa"/>
            <w:shd w:val="clear" w:color="auto" w:fill="C00000"/>
            <w:vAlign w:val="center"/>
          </w:tcPr>
          <w:p w14:paraId="0D253DF4" w14:textId="14935188" w:rsidR="00B82076" w:rsidRPr="00CA59A4" w:rsidRDefault="00B82076" w:rsidP="0002553C">
            <w:pPr>
              <w:rPr>
                <w:b/>
                <w:color w:val="FFFFFF" w:themeColor="background1"/>
                <w:szCs w:val="13"/>
              </w:rPr>
            </w:pPr>
            <w:r>
              <w:rPr>
                <w:b/>
                <w:color w:val="FFFFFF" w:themeColor="background1"/>
                <w:szCs w:val="13"/>
              </w:rPr>
              <w:t>4</w:t>
            </w:r>
          </w:p>
        </w:tc>
        <w:tc>
          <w:tcPr>
            <w:tcW w:w="2610" w:type="dxa"/>
            <w:shd w:val="clear" w:color="auto" w:fill="C00000"/>
            <w:vAlign w:val="center"/>
          </w:tcPr>
          <w:p w14:paraId="228B0496" w14:textId="77777777" w:rsidR="00B82076" w:rsidRPr="00CA59A4" w:rsidRDefault="00B82076" w:rsidP="0002553C">
            <w:pPr>
              <w:rPr>
                <w:b/>
                <w:color w:val="FFFFFF" w:themeColor="background1"/>
                <w:szCs w:val="13"/>
              </w:rPr>
            </w:pPr>
            <w:r>
              <w:rPr>
                <w:b/>
                <w:color w:val="FFFFFF" w:themeColor="background1"/>
                <w:szCs w:val="13"/>
              </w:rPr>
              <w:t>5</w:t>
            </w:r>
          </w:p>
        </w:tc>
        <w:tc>
          <w:tcPr>
            <w:tcW w:w="3240" w:type="dxa"/>
            <w:shd w:val="clear" w:color="auto" w:fill="C00000"/>
            <w:vAlign w:val="center"/>
          </w:tcPr>
          <w:p w14:paraId="4A3BAC28" w14:textId="77777777" w:rsidR="00B82076" w:rsidRPr="00CA59A4" w:rsidRDefault="00B82076" w:rsidP="0002553C">
            <w:pPr>
              <w:rPr>
                <w:b/>
                <w:color w:val="FFFFFF" w:themeColor="background1"/>
                <w:szCs w:val="13"/>
              </w:rPr>
            </w:pPr>
            <w:r>
              <w:rPr>
                <w:b/>
                <w:color w:val="FFFFFF" w:themeColor="background1"/>
                <w:szCs w:val="13"/>
              </w:rPr>
              <w:t>6</w:t>
            </w:r>
          </w:p>
        </w:tc>
      </w:tr>
      <w:tr w:rsidR="00B82076" w:rsidRPr="00CA59A4" w14:paraId="2784D1B1" w14:textId="77777777" w:rsidTr="45C65D88">
        <w:trPr>
          <w:trHeight w:val="260"/>
        </w:trPr>
        <w:tc>
          <w:tcPr>
            <w:tcW w:w="2235" w:type="dxa"/>
            <w:shd w:val="clear" w:color="auto" w:fill="C00000"/>
            <w:vAlign w:val="center"/>
          </w:tcPr>
          <w:p w14:paraId="39A39C39" w14:textId="7BF51472" w:rsidR="00B82076" w:rsidRPr="00CA59A4" w:rsidRDefault="00007378" w:rsidP="0002553C">
            <w:pPr>
              <w:rPr>
                <w:b/>
                <w:color w:val="FFFFFF" w:themeColor="background1"/>
                <w:szCs w:val="13"/>
              </w:rPr>
            </w:pPr>
            <w:r w:rsidRPr="00007378">
              <w:rPr>
                <w:b/>
                <w:color w:val="FFFFFF" w:themeColor="background1"/>
                <w:szCs w:val="13"/>
              </w:rPr>
              <w:t>Area influenced by environmental risks and/or opportunities</w:t>
            </w:r>
          </w:p>
        </w:tc>
        <w:tc>
          <w:tcPr>
            <w:tcW w:w="2405" w:type="dxa"/>
            <w:shd w:val="clear" w:color="auto" w:fill="C00000"/>
            <w:vAlign w:val="center"/>
          </w:tcPr>
          <w:p w14:paraId="0B69BEAD" w14:textId="0DBA6509" w:rsidR="00B82076" w:rsidRPr="00CA59A4" w:rsidRDefault="45C65D88" w:rsidP="45C65D88">
            <w:pPr>
              <w:rPr>
                <w:b/>
                <w:bCs/>
                <w:color w:val="FFFFFF" w:themeColor="background1"/>
              </w:rPr>
            </w:pPr>
            <w:r w:rsidRPr="45C65D88">
              <w:rPr>
                <w:b/>
                <w:bCs/>
                <w:color w:val="FFFFFF" w:themeColor="background1"/>
              </w:rPr>
              <w:t xml:space="preserve">Business areas that have been affected </w:t>
            </w:r>
          </w:p>
        </w:tc>
        <w:tc>
          <w:tcPr>
            <w:tcW w:w="2250" w:type="dxa"/>
            <w:shd w:val="clear" w:color="auto" w:fill="C00000"/>
            <w:vAlign w:val="center"/>
          </w:tcPr>
          <w:p w14:paraId="72C4B3A8" w14:textId="5C9B485D" w:rsidR="002D7F64" w:rsidRPr="00CA59A4" w:rsidRDefault="00FD495D" w:rsidP="0002553C">
            <w:pPr>
              <w:rPr>
                <w:rFonts w:eastAsia="新細明體"/>
                <w:b/>
                <w:color w:val="FFFFFF" w:themeColor="background1"/>
                <w:szCs w:val="13"/>
                <w:lang w:eastAsia="zh-TW"/>
              </w:rPr>
            </w:pPr>
            <w:r w:rsidRPr="00FD495D">
              <w:rPr>
                <w:b/>
                <w:color w:val="FFFFFF" w:themeColor="background1"/>
                <w:szCs w:val="13"/>
              </w:rPr>
              <w:t>Financial planning elements that have been affected</w:t>
            </w:r>
          </w:p>
        </w:tc>
        <w:tc>
          <w:tcPr>
            <w:tcW w:w="2520" w:type="dxa"/>
            <w:shd w:val="clear" w:color="auto" w:fill="C00000"/>
            <w:vAlign w:val="center"/>
          </w:tcPr>
          <w:p w14:paraId="7F2D38CD" w14:textId="1FFF3154" w:rsidR="00B82076" w:rsidRPr="00CA59A4" w:rsidRDefault="00996306" w:rsidP="0002553C">
            <w:pPr>
              <w:rPr>
                <w:b/>
                <w:color w:val="FFFFFF" w:themeColor="background1"/>
                <w:szCs w:val="13"/>
              </w:rPr>
            </w:pPr>
            <w:r w:rsidRPr="00996306">
              <w:rPr>
                <w:b/>
                <w:color w:val="FFFFFF" w:themeColor="background1"/>
                <w:szCs w:val="13"/>
              </w:rPr>
              <w:t>Effect type</w:t>
            </w:r>
          </w:p>
        </w:tc>
        <w:tc>
          <w:tcPr>
            <w:tcW w:w="2610" w:type="dxa"/>
            <w:shd w:val="clear" w:color="auto" w:fill="C00000"/>
            <w:vAlign w:val="center"/>
          </w:tcPr>
          <w:p w14:paraId="6C59D33B" w14:textId="1EB7911D" w:rsidR="0008511B" w:rsidRPr="00CA59A4" w:rsidRDefault="0008511B" w:rsidP="0002553C">
            <w:pPr>
              <w:rPr>
                <w:b/>
                <w:color w:val="FFFFFF" w:themeColor="background1"/>
              </w:rPr>
            </w:pPr>
            <w:r w:rsidRPr="0008511B">
              <w:rPr>
                <w:b/>
                <w:color w:val="FFFFFF" w:themeColor="background1"/>
              </w:rPr>
              <w:t>Environmental issues relevant to the risks and/or opportunities that have affected your strategy and/or financial planning in this area</w:t>
            </w:r>
          </w:p>
        </w:tc>
        <w:tc>
          <w:tcPr>
            <w:tcW w:w="3240" w:type="dxa"/>
            <w:shd w:val="clear" w:color="auto" w:fill="C00000"/>
            <w:vAlign w:val="center"/>
          </w:tcPr>
          <w:p w14:paraId="7BF956D3" w14:textId="3BA5DE52" w:rsidR="00B82076" w:rsidRPr="00CA59A4" w:rsidRDefault="00F54E0F" w:rsidP="0002553C">
            <w:pPr>
              <w:rPr>
                <w:b/>
                <w:color w:val="FFFFFF" w:themeColor="background1"/>
              </w:rPr>
            </w:pPr>
            <w:r w:rsidRPr="00F54E0F">
              <w:rPr>
                <w:b/>
                <w:color w:val="FFFFFF" w:themeColor="background1"/>
              </w:rPr>
              <w:t>Describe how environmental risks and/or opportunities have affected your strategy and/or financial planning in this area</w:t>
            </w:r>
          </w:p>
        </w:tc>
      </w:tr>
      <w:tr w:rsidR="00B82076" w:rsidRPr="00EC52D9" w14:paraId="791D5742" w14:textId="77777777" w:rsidTr="45C65D88">
        <w:trPr>
          <w:trHeight w:val="890"/>
        </w:trPr>
        <w:tc>
          <w:tcPr>
            <w:tcW w:w="2235" w:type="dxa"/>
            <w:shd w:val="clear" w:color="auto" w:fill="D9D9D9" w:themeFill="background1" w:themeFillShade="D9"/>
          </w:tcPr>
          <w:p w14:paraId="2D6D42A7" w14:textId="5F572703" w:rsidR="00B82076" w:rsidRPr="009F4BA2" w:rsidRDefault="005644B5">
            <w:pPr>
              <w:spacing w:before="120" w:line="114" w:lineRule="exact"/>
              <w:ind w:left="54"/>
              <w:rPr>
                <w:rFonts w:eastAsia="Liberation Sans"/>
                <w:spacing w:val="-2"/>
                <w:w w:val="105"/>
                <w:szCs w:val="13"/>
              </w:rPr>
            </w:pPr>
            <w:r w:rsidRPr="005644B5">
              <w:rPr>
                <w:rFonts w:eastAsia="Liberation Sans"/>
                <w:spacing w:val="-2"/>
                <w:w w:val="105"/>
                <w:szCs w:val="13"/>
              </w:rPr>
              <w:t>Strategy</w:t>
            </w:r>
          </w:p>
        </w:tc>
        <w:tc>
          <w:tcPr>
            <w:tcW w:w="2405" w:type="dxa"/>
            <w:shd w:val="clear" w:color="auto" w:fill="D9D9D9" w:themeFill="background1" w:themeFillShade="D9"/>
          </w:tcPr>
          <w:p w14:paraId="681F69A8" w14:textId="77777777" w:rsidR="00482A09" w:rsidRDefault="00482A09" w:rsidP="00482A09">
            <w:pPr>
              <w:tabs>
                <w:tab w:val="left" w:pos="220"/>
              </w:tabs>
              <w:spacing w:line="114" w:lineRule="exact"/>
              <w:ind w:left="54"/>
              <w:rPr>
                <w:rFonts w:eastAsia="Liberation Sans"/>
                <w:spacing w:val="-2"/>
                <w:w w:val="105"/>
                <w:szCs w:val="13"/>
              </w:rPr>
            </w:pPr>
          </w:p>
          <w:p w14:paraId="69172E08" w14:textId="3A339672" w:rsidR="00482A09" w:rsidRPr="00482A09" w:rsidRDefault="00482A09" w:rsidP="00482A09">
            <w:pPr>
              <w:tabs>
                <w:tab w:val="left" w:pos="220"/>
              </w:tabs>
              <w:spacing w:line="114" w:lineRule="exact"/>
              <w:ind w:left="54"/>
              <w:rPr>
                <w:rFonts w:eastAsia="Liberation Sans"/>
                <w:spacing w:val="-2"/>
                <w:w w:val="105"/>
                <w:szCs w:val="13"/>
              </w:rPr>
            </w:pPr>
            <w:r w:rsidRPr="00482A09">
              <w:rPr>
                <w:rFonts w:eastAsia="Liberation Sans"/>
                <w:spacing w:val="-2"/>
                <w:w w:val="105"/>
                <w:szCs w:val="13"/>
              </w:rPr>
              <w:t>Select all that apply:</w:t>
            </w:r>
          </w:p>
          <w:p w14:paraId="394DD2EE" w14:textId="1555265B" w:rsidR="00482A09" w:rsidRPr="00435126" w:rsidRDefault="00482A09" w:rsidP="002275D9">
            <w:pPr>
              <w:pStyle w:val="Bulletpointintable"/>
              <w:spacing w:before="0"/>
              <w:rPr>
                <w:w w:val="105"/>
                <w:lang w:eastAsia="zh-TW"/>
              </w:rPr>
            </w:pPr>
            <w:r w:rsidRPr="00435126">
              <w:rPr>
                <w:w w:val="105"/>
                <w:lang w:eastAsia="zh-TW"/>
              </w:rPr>
              <w:t>Products and services</w:t>
            </w:r>
          </w:p>
          <w:p w14:paraId="79A1CF1F" w14:textId="578CBD55" w:rsidR="00482A09" w:rsidRPr="00435126" w:rsidRDefault="00482A09" w:rsidP="002275D9">
            <w:pPr>
              <w:pStyle w:val="Bulletpointintable"/>
              <w:spacing w:before="0"/>
              <w:rPr>
                <w:w w:val="105"/>
                <w:lang w:eastAsia="zh-TW"/>
              </w:rPr>
            </w:pPr>
            <w:r w:rsidRPr="00435126">
              <w:rPr>
                <w:w w:val="105"/>
                <w:lang w:eastAsia="zh-TW"/>
              </w:rPr>
              <w:t>Upstream/downstream value chain</w:t>
            </w:r>
          </w:p>
          <w:p w14:paraId="4F93D039" w14:textId="67EF4572" w:rsidR="00482A09" w:rsidRPr="00435126" w:rsidRDefault="00482A09" w:rsidP="002275D9">
            <w:pPr>
              <w:pStyle w:val="Bulletpointintable"/>
              <w:spacing w:before="0"/>
              <w:rPr>
                <w:w w:val="105"/>
                <w:lang w:eastAsia="zh-TW"/>
              </w:rPr>
            </w:pPr>
            <w:r w:rsidRPr="00435126">
              <w:rPr>
                <w:w w:val="105"/>
                <w:lang w:eastAsia="zh-TW"/>
              </w:rPr>
              <w:t>Investment in R&amp;D</w:t>
            </w:r>
          </w:p>
          <w:p w14:paraId="148400EB" w14:textId="23CB3D71" w:rsidR="00B82076" w:rsidRPr="007F69D5" w:rsidRDefault="00482A09" w:rsidP="002275D9">
            <w:pPr>
              <w:pStyle w:val="Bulletpointintable"/>
              <w:spacing w:before="0"/>
              <w:rPr>
                <w:rFonts w:eastAsia="Liberation Sans"/>
                <w:spacing w:val="-2"/>
                <w:w w:val="105"/>
              </w:rPr>
            </w:pPr>
            <w:r w:rsidRPr="00435126">
              <w:rPr>
                <w:w w:val="105"/>
                <w:lang w:eastAsia="zh-TW"/>
              </w:rPr>
              <w:t>Operations</w:t>
            </w:r>
          </w:p>
        </w:tc>
        <w:tc>
          <w:tcPr>
            <w:tcW w:w="2250" w:type="dxa"/>
            <w:shd w:val="clear" w:color="auto" w:fill="D9D9D9" w:themeFill="background1" w:themeFillShade="D9"/>
          </w:tcPr>
          <w:p w14:paraId="2723FD6E" w14:textId="77777777" w:rsidR="00B82076" w:rsidRPr="00935AD7" w:rsidRDefault="00B82076">
            <w:pPr>
              <w:spacing w:before="120"/>
              <w:ind w:left="55"/>
              <w:rPr>
                <w:rFonts w:eastAsia="Liberation Sans"/>
                <w:szCs w:val="13"/>
              </w:rPr>
            </w:pPr>
            <w:r w:rsidRPr="00184F77">
              <w:rPr>
                <w:rFonts w:eastAsia="Liberation Sans"/>
                <w:spacing w:val="-2"/>
                <w:w w:val="105"/>
                <w:szCs w:val="13"/>
              </w:rPr>
              <w:t>N/A</w:t>
            </w:r>
          </w:p>
        </w:tc>
        <w:tc>
          <w:tcPr>
            <w:tcW w:w="2520" w:type="dxa"/>
            <w:shd w:val="clear" w:color="auto" w:fill="D9D9D9" w:themeFill="background1" w:themeFillShade="D9"/>
          </w:tcPr>
          <w:p w14:paraId="2ABE386F" w14:textId="49AE9D0E" w:rsidR="00B82076" w:rsidRPr="00935AD7" w:rsidRDefault="00430642">
            <w:pPr>
              <w:spacing w:before="120" w:line="114" w:lineRule="exact"/>
              <w:ind w:left="54"/>
              <w:rPr>
                <w:rFonts w:eastAsia="Liberation Sans"/>
                <w:szCs w:val="13"/>
              </w:rPr>
            </w:pPr>
            <w:r w:rsidRPr="00430642">
              <w:rPr>
                <w:rFonts w:eastAsia="Liberation Sans"/>
                <w:spacing w:val="-2"/>
                <w:w w:val="105"/>
                <w:szCs w:val="13"/>
              </w:rPr>
              <w:t>Select all that apply:</w:t>
            </w:r>
          </w:p>
          <w:p w14:paraId="2C0016F2" w14:textId="77777777" w:rsidR="00ED20A5" w:rsidRPr="00ED20A5" w:rsidRDefault="00ED20A5" w:rsidP="002275D9">
            <w:pPr>
              <w:pStyle w:val="Bulletpointintable"/>
              <w:spacing w:before="0"/>
              <w:rPr>
                <w:w w:val="105"/>
                <w:lang w:eastAsia="zh-TW"/>
              </w:rPr>
            </w:pPr>
            <w:r w:rsidRPr="00ED20A5">
              <w:rPr>
                <w:w w:val="105"/>
                <w:lang w:eastAsia="zh-TW"/>
              </w:rPr>
              <w:t>Risks</w:t>
            </w:r>
          </w:p>
          <w:p w14:paraId="4F19CCDF" w14:textId="1A7D09FF" w:rsidR="00FE2810" w:rsidRPr="009358BF" w:rsidRDefault="00ED20A5" w:rsidP="002275D9">
            <w:pPr>
              <w:pStyle w:val="Bulletpointintable"/>
              <w:spacing w:before="0"/>
              <w:rPr>
                <w:w w:val="105"/>
                <w:lang w:eastAsia="zh-TW"/>
              </w:rPr>
            </w:pPr>
            <w:r w:rsidRPr="00ED20A5">
              <w:rPr>
                <w:w w:val="105"/>
                <w:lang w:eastAsia="zh-TW"/>
              </w:rPr>
              <w:t>Opportunities</w:t>
            </w:r>
          </w:p>
          <w:p w14:paraId="0BE0D25E" w14:textId="77777777" w:rsidR="00B82076" w:rsidRPr="00EC52D9" w:rsidRDefault="00B82076">
            <w:pPr>
              <w:spacing w:before="120"/>
              <w:ind w:left="55"/>
              <w:rPr>
                <w:b/>
                <w:color w:val="FFFFFF" w:themeColor="background1"/>
                <w:szCs w:val="13"/>
              </w:rPr>
            </w:pPr>
          </w:p>
        </w:tc>
        <w:tc>
          <w:tcPr>
            <w:tcW w:w="2610" w:type="dxa"/>
            <w:shd w:val="clear" w:color="auto" w:fill="D9D9D9" w:themeFill="background1" w:themeFillShade="D9"/>
          </w:tcPr>
          <w:p w14:paraId="6AAF0E02" w14:textId="60D34D31" w:rsidR="00B82076" w:rsidRPr="00935AD7" w:rsidRDefault="00F93A67">
            <w:pPr>
              <w:spacing w:before="120" w:line="114" w:lineRule="exact"/>
              <w:ind w:left="54"/>
              <w:rPr>
                <w:rFonts w:eastAsia="Liberation Sans"/>
              </w:rPr>
            </w:pPr>
            <w:r w:rsidRPr="00F93A67">
              <w:rPr>
                <w:rFonts w:eastAsia="Liberation Sans"/>
                <w:spacing w:val="-2"/>
                <w:w w:val="105"/>
              </w:rPr>
              <w:t>Select all that apply:</w:t>
            </w:r>
          </w:p>
          <w:p w14:paraId="35DDAEA6" w14:textId="77777777" w:rsidR="005F6545" w:rsidRPr="005F6545" w:rsidRDefault="005F6545" w:rsidP="002275D9">
            <w:pPr>
              <w:pStyle w:val="Bulletpointintable"/>
              <w:spacing w:before="0"/>
              <w:rPr>
                <w:w w:val="105"/>
                <w:lang w:eastAsia="zh-TW"/>
              </w:rPr>
            </w:pPr>
            <w:r w:rsidRPr="005F6545">
              <w:rPr>
                <w:w w:val="105"/>
                <w:lang w:eastAsia="zh-TW"/>
              </w:rPr>
              <w:t>Climate change</w:t>
            </w:r>
          </w:p>
          <w:p w14:paraId="1481D58C" w14:textId="77777777" w:rsidR="005F6545" w:rsidRPr="005F6545" w:rsidRDefault="005F6545" w:rsidP="002275D9">
            <w:pPr>
              <w:pStyle w:val="Bulletpointintable"/>
              <w:spacing w:before="0"/>
              <w:rPr>
                <w:w w:val="105"/>
                <w:lang w:eastAsia="zh-TW"/>
              </w:rPr>
            </w:pPr>
            <w:r w:rsidRPr="005F6545">
              <w:rPr>
                <w:w w:val="105"/>
                <w:lang w:eastAsia="zh-TW"/>
              </w:rPr>
              <w:t>Forests</w:t>
            </w:r>
          </w:p>
          <w:p w14:paraId="6EB1AB80" w14:textId="53EA1B06" w:rsidR="00F93A67" w:rsidRPr="009358BF" w:rsidRDefault="005F6545" w:rsidP="002275D9">
            <w:pPr>
              <w:pStyle w:val="Bulletpointintable"/>
              <w:spacing w:before="0"/>
              <w:rPr>
                <w:w w:val="105"/>
                <w:lang w:eastAsia="zh-TW"/>
              </w:rPr>
            </w:pPr>
            <w:r w:rsidRPr="005F6545">
              <w:rPr>
                <w:w w:val="105"/>
                <w:lang w:eastAsia="zh-TW"/>
              </w:rPr>
              <w:t>Water</w:t>
            </w:r>
          </w:p>
          <w:p w14:paraId="79A1B895" w14:textId="77777777" w:rsidR="00B82076" w:rsidRPr="00EC52D9" w:rsidRDefault="00B82076">
            <w:pPr>
              <w:rPr>
                <w:b/>
                <w:color w:val="FFFFFF" w:themeColor="background1"/>
                <w:szCs w:val="13"/>
              </w:rPr>
            </w:pPr>
          </w:p>
        </w:tc>
        <w:tc>
          <w:tcPr>
            <w:tcW w:w="3240" w:type="dxa"/>
            <w:shd w:val="clear" w:color="auto" w:fill="D9D9D9" w:themeFill="background1" w:themeFillShade="D9"/>
          </w:tcPr>
          <w:p w14:paraId="618652A4" w14:textId="488F0776" w:rsidR="00B82076" w:rsidRPr="00EC52D9" w:rsidRDefault="004401E2" w:rsidP="004401E2">
            <w:pPr>
              <w:spacing w:before="120" w:line="114" w:lineRule="exact"/>
              <w:ind w:left="54"/>
              <w:rPr>
                <w:b/>
                <w:color w:val="FFFFFF" w:themeColor="background1"/>
                <w:szCs w:val="13"/>
              </w:rPr>
            </w:pPr>
            <w:r w:rsidRPr="004401E2">
              <w:rPr>
                <w:rFonts w:eastAsia="Liberation Sans"/>
                <w:spacing w:val="-2"/>
                <w:w w:val="105"/>
                <w:szCs w:val="13"/>
              </w:rPr>
              <w:t>Text field [Maximum 2,500 characters]</w:t>
            </w:r>
          </w:p>
        </w:tc>
      </w:tr>
      <w:tr w:rsidR="00B82076" w:rsidRPr="00935AD7" w14:paraId="0FD21296" w14:textId="77777777" w:rsidTr="45C65D88">
        <w:trPr>
          <w:trHeight w:val="260"/>
        </w:trPr>
        <w:tc>
          <w:tcPr>
            <w:tcW w:w="2235" w:type="dxa"/>
            <w:shd w:val="clear" w:color="auto" w:fill="D9D9D9" w:themeFill="background1" w:themeFillShade="D9"/>
          </w:tcPr>
          <w:p w14:paraId="75A97E94" w14:textId="197864BE" w:rsidR="00B82076" w:rsidRPr="009F4BA2" w:rsidRDefault="00163360">
            <w:pPr>
              <w:spacing w:before="120"/>
              <w:ind w:left="55"/>
              <w:rPr>
                <w:rFonts w:eastAsia="Liberation Sans"/>
                <w:spacing w:val="-2"/>
                <w:w w:val="105"/>
                <w:szCs w:val="13"/>
              </w:rPr>
            </w:pPr>
            <w:r w:rsidRPr="00163360">
              <w:rPr>
                <w:rFonts w:eastAsia="Liberation Sans"/>
                <w:spacing w:val="-2"/>
                <w:w w:val="105"/>
                <w:szCs w:val="13"/>
              </w:rPr>
              <w:t>Financial planning</w:t>
            </w:r>
          </w:p>
        </w:tc>
        <w:tc>
          <w:tcPr>
            <w:tcW w:w="2405" w:type="dxa"/>
            <w:shd w:val="clear" w:color="auto" w:fill="D9D9D9" w:themeFill="background1" w:themeFillShade="D9"/>
          </w:tcPr>
          <w:p w14:paraId="0269DA7F" w14:textId="4B288F6C" w:rsidR="00B82076" w:rsidRPr="00935AD7" w:rsidRDefault="001657EA">
            <w:pPr>
              <w:rPr>
                <w:rFonts w:eastAsia="Liberation Sans"/>
                <w:szCs w:val="13"/>
              </w:rPr>
            </w:pPr>
            <w:r w:rsidRPr="001657EA">
              <w:rPr>
                <w:rFonts w:eastAsia="Liberation Sans"/>
                <w:szCs w:val="13"/>
              </w:rPr>
              <w:t>N/A</w:t>
            </w:r>
          </w:p>
        </w:tc>
        <w:tc>
          <w:tcPr>
            <w:tcW w:w="2250" w:type="dxa"/>
            <w:shd w:val="clear" w:color="auto" w:fill="D9D9D9" w:themeFill="background1" w:themeFillShade="D9"/>
          </w:tcPr>
          <w:p w14:paraId="31EFEED0" w14:textId="38B85D49" w:rsidR="00B82076" w:rsidRPr="00935AD7" w:rsidRDefault="004A3555">
            <w:pPr>
              <w:spacing w:before="120" w:line="114" w:lineRule="exact"/>
              <w:ind w:left="54"/>
              <w:rPr>
                <w:rFonts w:eastAsia="Liberation Sans"/>
              </w:rPr>
            </w:pPr>
            <w:r w:rsidRPr="004A3555">
              <w:rPr>
                <w:rFonts w:eastAsia="Liberation Sans"/>
                <w:spacing w:val="-2"/>
                <w:w w:val="105"/>
              </w:rPr>
              <w:t>Select all that apply:</w:t>
            </w:r>
          </w:p>
          <w:p w14:paraId="6A7819AE" w14:textId="77777777" w:rsidR="00A319DC" w:rsidRPr="00A319DC" w:rsidRDefault="00A319DC" w:rsidP="002275D9">
            <w:pPr>
              <w:pStyle w:val="Bulletpointintable"/>
              <w:spacing w:before="0"/>
              <w:rPr>
                <w:w w:val="105"/>
                <w:lang w:eastAsia="zh-TW"/>
              </w:rPr>
            </w:pPr>
            <w:r w:rsidRPr="00A319DC">
              <w:rPr>
                <w:w w:val="105"/>
                <w:lang w:eastAsia="zh-TW"/>
              </w:rPr>
              <w:t>Revenues</w:t>
            </w:r>
          </w:p>
          <w:p w14:paraId="1C7E1ED3" w14:textId="77777777" w:rsidR="00A319DC" w:rsidRPr="00A319DC" w:rsidRDefault="00A319DC" w:rsidP="002275D9">
            <w:pPr>
              <w:pStyle w:val="Bulletpointintable"/>
              <w:spacing w:before="0"/>
              <w:rPr>
                <w:w w:val="105"/>
                <w:lang w:eastAsia="zh-TW"/>
              </w:rPr>
            </w:pPr>
            <w:r w:rsidRPr="00A319DC">
              <w:rPr>
                <w:w w:val="105"/>
                <w:lang w:eastAsia="zh-TW"/>
              </w:rPr>
              <w:t>Direct costs</w:t>
            </w:r>
          </w:p>
          <w:p w14:paraId="2D714CBC" w14:textId="77777777" w:rsidR="00A319DC" w:rsidRPr="00A319DC" w:rsidRDefault="00A319DC" w:rsidP="002275D9">
            <w:pPr>
              <w:pStyle w:val="Bulletpointintable"/>
              <w:spacing w:before="0"/>
              <w:rPr>
                <w:w w:val="105"/>
                <w:lang w:eastAsia="zh-TW"/>
              </w:rPr>
            </w:pPr>
            <w:r w:rsidRPr="00A319DC">
              <w:rPr>
                <w:w w:val="105"/>
                <w:lang w:eastAsia="zh-TW"/>
              </w:rPr>
              <w:t>Indirect costs</w:t>
            </w:r>
          </w:p>
          <w:p w14:paraId="6E999818" w14:textId="77777777" w:rsidR="00A319DC" w:rsidRPr="00A319DC" w:rsidRDefault="00A319DC" w:rsidP="002275D9">
            <w:pPr>
              <w:pStyle w:val="Bulletpointintable"/>
              <w:spacing w:before="0"/>
              <w:rPr>
                <w:w w:val="105"/>
                <w:lang w:eastAsia="zh-TW"/>
              </w:rPr>
            </w:pPr>
            <w:r w:rsidRPr="00A319DC">
              <w:rPr>
                <w:w w:val="105"/>
                <w:lang w:eastAsia="zh-TW"/>
              </w:rPr>
              <w:t>Capital expenditures</w:t>
            </w:r>
          </w:p>
          <w:p w14:paraId="156CBBB8" w14:textId="77777777" w:rsidR="00A319DC" w:rsidRPr="00A319DC" w:rsidRDefault="00A319DC" w:rsidP="002275D9">
            <w:pPr>
              <w:pStyle w:val="Bulletpointintable"/>
              <w:spacing w:before="0"/>
              <w:rPr>
                <w:w w:val="105"/>
                <w:lang w:eastAsia="zh-TW"/>
              </w:rPr>
            </w:pPr>
            <w:r w:rsidRPr="00A319DC">
              <w:rPr>
                <w:w w:val="105"/>
                <w:lang w:eastAsia="zh-TW"/>
              </w:rPr>
              <w:t>Capital allocation</w:t>
            </w:r>
          </w:p>
          <w:p w14:paraId="076A4402" w14:textId="77777777" w:rsidR="00A319DC" w:rsidRPr="00A319DC" w:rsidRDefault="00A319DC" w:rsidP="002275D9">
            <w:pPr>
              <w:pStyle w:val="Bulletpointintable"/>
              <w:spacing w:before="0"/>
              <w:rPr>
                <w:w w:val="105"/>
                <w:lang w:eastAsia="zh-TW"/>
              </w:rPr>
            </w:pPr>
            <w:r w:rsidRPr="00A319DC">
              <w:rPr>
                <w:w w:val="105"/>
                <w:lang w:eastAsia="zh-TW"/>
              </w:rPr>
              <w:t>Acquisitions and divestments</w:t>
            </w:r>
          </w:p>
          <w:p w14:paraId="12BFC31E" w14:textId="77777777" w:rsidR="00A319DC" w:rsidRPr="00A319DC" w:rsidRDefault="00A319DC" w:rsidP="002275D9">
            <w:pPr>
              <w:pStyle w:val="Bulletpointintable"/>
              <w:spacing w:before="0"/>
              <w:rPr>
                <w:w w:val="105"/>
                <w:lang w:eastAsia="zh-TW"/>
              </w:rPr>
            </w:pPr>
            <w:r w:rsidRPr="00A319DC">
              <w:rPr>
                <w:w w:val="105"/>
                <w:lang w:eastAsia="zh-TW"/>
              </w:rPr>
              <w:t>Access to capital</w:t>
            </w:r>
          </w:p>
          <w:p w14:paraId="61AD06D3" w14:textId="77777777" w:rsidR="00A319DC" w:rsidRPr="00A319DC" w:rsidRDefault="00A319DC" w:rsidP="002275D9">
            <w:pPr>
              <w:pStyle w:val="Bulletpointintable"/>
              <w:spacing w:before="0"/>
              <w:rPr>
                <w:w w:val="105"/>
                <w:lang w:eastAsia="zh-TW"/>
              </w:rPr>
            </w:pPr>
            <w:r w:rsidRPr="00A319DC">
              <w:rPr>
                <w:w w:val="105"/>
                <w:lang w:eastAsia="zh-TW"/>
              </w:rPr>
              <w:t>Assets</w:t>
            </w:r>
          </w:p>
          <w:p w14:paraId="45EBBDF2" w14:textId="77777777" w:rsidR="00A319DC" w:rsidRPr="00A319DC" w:rsidRDefault="00A319DC" w:rsidP="002275D9">
            <w:pPr>
              <w:pStyle w:val="Bulletpointintable"/>
              <w:spacing w:before="0"/>
              <w:rPr>
                <w:w w:val="105"/>
                <w:lang w:eastAsia="zh-TW"/>
              </w:rPr>
            </w:pPr>
            <w:r w:rsidRPr="00A319DC">
              <w:rPr>
                <w:w w:val="105"/>
                <w:lang w:eastAsia="zh-TW"/>
              </w:rPr>
              <w:lastRenderedPageBreak/>
              <w:t>Liabilities</w:t>
            </w:r>
          </w:p>
          <w:p w14:paraId="4EE2AF7B" w14:textId="7FE2B8F6" w:rsidR="00710AFD" w:rsidRPr="009358BF" w:rsidRDefault="00A319DC" w:rsidP="002275D9">
            <w:pPr>
              <w:pStyle w:val="Bulletpointintable"/>
              <w:spacing w:before="0"/>
              <w:rPr>
                <w:w w:val="105"/>
                <w:lang w:eastAsia="zh-TW"/>
              </w:rPr>
            </w:pPr>
            <w:r w:rsidRPr="00A319DC">
              <w:rPr>
                <w:w w:val="105"/>
                <w:lang w:eastAsia="zh-TW"/>
              </w:rPr>
              <w:t>Other, please specify</w:t>
            </w:r>
          </w:p>
          <w:p w14:paraId="6FC8FC50" w14:textId="77777777" w:rsidR="00B82076" w:rsidRPr="00935AD7" w:rsidRDefault="00B82076">
            <w:pPr>
              <w:rPr>
                <w:rFonts w:eastAsia="Liberation Sans"/>
              </w:rPr>
            </w:pPr>
          </w:p>
        </w:tc>
        <w:tc>
          <w:tcPr>
            <w:tcW w:w="2520" w:type="dxa"/>
            <w:shd w:val="clear" w:color="auto" w:fill="D9D9D9" w:themeFill="background1" w:themeFillShade="D9"/>
          </w:tcPr>
          <w:p w14:paraId="0C848B4B" w14:textId="77777777" w:rsidR="00B82076" w:rsidRPr="00935AD7" w:rsidRDefault="00B82076">
            <w:pPr>
              <w:rPr>
                <w:rFonts w:eastAsia="Liberation Sans"/>
                <w:szCs w:val="13"/>
              </w:rPr>
            </w:pPr>
          </w:p>
        </w:tc>
        <w:tc>
          <w:tcPr>
            <w:tcW w:w="2610" w:type="dxa"/>
            <w:shd w:val="clear" w:color="auto" w:fill="D9D9D9" w:themeFill="background1" w:themeFillShade="D9"/>
          </w:tcPr>
          <w:p w14:paraId="626A720D" w14:textId="77777777" w:rsidR="00B82076" w:rsidRPr="00935AD7" w:rsidRDefault="00B82076">
            <w:pPr>
              <w:rPr>
                <w:rFonts w:eastAsia="Liberation Sans"/>
                <w:szCs w:val="13"/>
              </w:rPr>
            </w:pPr>
          </w:p>
        </w:tc>
        <w:tc>
          <w:tcPr>
            <w:tcW w:w="3240" w:type="dxa"/>
            <w:shd w:val="clear" w:color="auto" w:fill="D9D9D9" w:themeFill="background1" w:themeFillShade="D9"/>
          </w:tcPr>
          <w:p w14:paraId="28A65330" w14:textId="77777777" w:rsidR="00B82076" w:rsidRPr="00935AD7" w:rsidRDefault="00B82076">
            <w:pPr>
              <w:rPr>
                <w:rFonts w:eastAsia="Liberation Sans"/>
                <w:szCs w:val="13"/>
              </w:rPr>
            </w:pPr>
          </w:p>
        </w:tc>
      </w:tr>
      <w:tr w:rsidR="00B82076" w:rsidRPr="00935AD7" w14:paraId="545395EA" w14:textId="77777777" w:rsidTr="45C65D88">
        <w:trPr>
          <w:trHeight w:val="260"/>
        </w:trPr>
        <w:tc>
          <w:tcPr>
            <w:tcW w:w="2235" w:type="dxa"/>
            <w:shd w:val="clear" w:color="auto" w:fill="D9D9D9" w:themeFill="background1" w:themeFillShade="D9"/>
          </w:tcPr>
          <w:p w14:paraId="79B280E1" w14:textId="77777777" w:rsidR="00B82076" w:rsidRDefault="00FB7402" w:rsidP="00FB7402">
            <w:pPr>
              <w:tabs>
                <w:tab w:val="left" w:pos="220"/>
              </w:tabs>
              <w:spacing w:line="181" w:lineRule="exact"/>
              <w:rPr>
                <w:rFonts w:eastAsia="新細明體"/>
                <w:spacing w:val="-5"/>
                <w:w w:val="105"/>
                <w:lang w:eastAsia="zh-TW"/>
              </w:rPr>
            </w:pPr>
            <w:r w:rsidRPr="00FB7402">
              <w:rPr>
                <w:rFonts w:eastAsia="新細明體"/>
                <w:spacing w:val="-5"/>
                <w:w w:val="105"/>
                <w:lang w:eastAsia="zh-TW"/>
              </w:rPr>
              <w:t>Select from:</w:t>
            </w:r>
          </w:p>
          <w:p w14:paraId="64C87AF8" w14:textId="6932A7B0" w:rsidR="007856BC" w:rsidRPr="007856BC" w:rsidRDefault="007856BC" w:rsidP="002275D9">
            <w:pPr>
              <w:pStyle w:val="Bulletpointintable"/>
              <w:spacing w:before="0"/>
              <w:rPr>
                <w:w w:val="105"/>
                <w:lang w:eastAsia="zh-TW"/>
              </w:rPr>
            </w:pPr>
            <w:r w:rsidRPr="007856BC">
              <w:rPr>
                <w:w w:val="105"/>
                <w:lang w:eastAsia="zh-TW"/>
              </w:rPr>
              <w:t>Strategy</w:t>
            </w:r>
          </w:p>
          <w:p w14:paraId="573A074B" w14:textId="6BF5B9F5" w:rsidR="006C4BC5" w:rsidRPr="00435126" w:rsidRDefault="00A7629D" w:rsidP="002275D9">
            <w:pPr>
              <w:pStyle w:val="Bulletpointintable"/>
              <w:spacing w:before="0"/>
              <w:rPr>
                <w:rFonts w:eastAsia="新細明體"/>
                <w:spacing w:val="-5"/>
                <w:w w:val="105"/>
                <w:lang w:eastAsia="zh-TW"/>
              </w:rPr>
            </w:pPr>
            <w:r w:rsidRPr="00A7629D">
              <w:rPr>
                <w:rFonts w:eastAsia="新細明體"/>
                <w:spacing w:val="-5"/>
                <w:w w:val="105"/>
                <w:lang w:eastAsia="zh-TW"/>
              </w:rPr>
              <w:t>Financial planning</w:t>
            </w:r>
          </w:p>
          <w:p w14:paraId="76845213" w14:textId="56111BEF" w:rsidR="00FB7402" w:rsidRPr="005E26AE" w:rsidRDefault="00FB7402" w:rsidP="006C4BC5">
            <w:pPr>
              <w:tabs>
                <w:tab w:val="left" w:pos="220"/>
              </w:tabs>
              <w:spacing w:line="181" w:lineRule="exact"/>
              <w:rPr>
                <w:rFonts w:eastAsia="新細明體"/>
                <w:spacing w:val="-5"/>
                <w:w w:val="105"/>
                <w:lang w:eastAsia="zh-TW"/>
              </w:rPr>
            </w:pPr>
          </w:p>
        </w:tc>
        <w:tc>
          <w:tcPr>
            <w:tcW w:w="2405" w:type="dxa"/>
            <w:shd w:val="clear" w:color="auto" w:fill="D9D9D9" w:themeFill="background1" w:themeFillShade="D9"/>
          </w:tcPr>
          <w:p w14:paraId="4D4D988A" w14:textId="77777777" w:rsidR="00B82076" w:rsidRPr="00874838" w:rsidRDefault="00B82076">
            <w:pPr>
              <w:spacing w:before="120"/>
              <w:ind w:left="55"/>
              <w:rPr>
                <w:rFonts w:eastAsia="Liberation Sans"/>
                <w:spacing w:val="-2"/>
                <w:w w:val="105"/>
                <w:szCs w:val="13"/>
              </w:rPr>
            </w:pPr>
          </w:p>
        </w:tc>
        <w:tc>
          <w:tcPr>
            <w:tcW w:w="2250" w:type="dxa"/>
            <w:shd w:val="clear" w:color="auto" w:fill="D9D9D9" w:themeFill="background1" w:themeFillShade="D9"/>
          </w:tcPr>
          <w:p w14:paraId="34E1C6DE" w14:textId="77777777" w:rsidR="00B82076" w:rsidRPr="00935AD7" w:rsidRDefault="00B82076">
            <w:pPr>
              <w:rPr>
                <w:rFonts w:eastAsia="Liberation Sans"/>
                <w:szCs w:val="13"/>
              </w:rPr>
            </w:pPr>
          </w:p>
        </w:tc>
        <w:tc>
          <w:tcPr>
            <w:tcW w:w="2520" w:type="dxa"/>
            <w:shd w:val="clear" w:color="auto" w:fill="D9D9D9" w:themeFill="background1" w:themeFillShade="D9"/>
          </w:tcPr>
          <w:p w14:paraId="5496F93B" w14:textId="77777777" w:rsidR="00B82076" w:rsidRPr="00935AD7" w:rsidRDefault="00B82076">
            <w:pPr>
              <w:rPr>
                <w:rFonts w:eastAsia="Liberation Sans"/>
                <w:szCs w:val="13"/>
              </w:rPr>
            </w:pPr>
          </w:p>
        </w:tc>
        <w:tc>
          <w:tcPr>
            <w:tcW w:w="2610" w:type="dxa"/>
            <w:shd w:val="clear" w:color="auto" w:fill="D9D9D9" w:themeFill="background1" w:themeFillShade="D9"/>
          </w:tcPr>
          <w:p w14:paraId="5238561E" w14:textId="77777777" w:rsidR="00B82076" w:rsidRPr="00935AD7" w:rsidRDefault="00B82076">
            <w:pPr>
              <w:rPr>
                <w:rFonts w:eastAsia="Liberation Sans"/>
                <w:szCs w:val="13"/>
              </w:rPr>
            </w:pPr>
          </w:p>
        </w:tc>
        <w:tc>
          <w:tcPr>
            <w:tcW w:w="3240" w:type="dxa"/>
            <w:shd w:val="clear" w:color="auto" w:fill="D9D9D9" w:themeFill="background1" w:themeFillShade="D9"/>
          </w:tcPr>
          <w:p w14:paraId="564C9DEE" w14:textId="77777777" w:rsidR="00B82076" w:rsidRPr="00935AD7" w:rsidRDefault="00B82076">
            <w:pPr>
              <w:rPr>
                <w:rFonts w:eastAsia="Liberation Sans"/>
                <w:szCs w:val="13"/>
              </w:rPr>
            </w:pPr>
          </w:p>
        </w:tc>
      </w:tr>
    </w:tbl>
    <w:p w14:paraId="1DC7FCBE" w14:textId="77777777" w:rsidR="00283263" w:rsidRDefault="00283263" w:rsidP="00597AD3">
      <w:pPr>
        <w:rPr>
          <w:rFonts w:eastAsia="新細明體"/>
          <w:lang w:eastAsia="zh-TW"/>
        </w:rPr>
      </w:pPr>
    </w:p>
    <w:p w14:paraId="40AFDAA5" w14:textId="77777777" w:rsidR="005E060F" w:rsidRPr="005E060F" w:rsidRDefault="005E060F" w:rsidP="00597AD3">
      <w:pPr>
        <w:rPr>
          <w:rFonts w:eastAsia="新細明體"/>
          <w:lang w:eastAsia="zh-TW"/>
        </w:rPr>
      </w:pPr>
    </w:p>
    <w:p w14:paraId="566342C2" w14:textId="1916FB00" w:rsidR="003C0638" w:rsidRPr="0076113C" w:rsidRDefault="3D6E62E7" w:rsidP="3D6E62E7">
      <w:pPr>
        <w:pStyle w:val="Heading2"/>
        <w:rPr>
          <w:i/>
          <w:iCs/>
        </w:rPr>
      </w:pPr>
      <w:r>
        <w:t xml:space="preserve">[3.5] In the reporting year, was your organization subject to any fines, enforcement orders, and/or other penalties for water-related regulatory violations? </w:t>
      </w:r>
      <w:r w:rsidRPr="3D6E62E7">
        <w:rPr>
          <w:i/>
          <w:iCs/>
        </w:rPr>
        <w:t>(Source: 2025 CDP SME questionnaire)</w:t>
      </w:r>
    </w:p>
    <w:p w14:paraId="0D630532" w14:textId="77777777" w:rsidR="003E1F7E" w:rsidRPr="0076113C" w:rsidRDefault="003E1F7E" w:rsidP="00132CF9">
      <w:pPr>
        <w:pStyle w:val="NormalWeb"/>
        <w:shd w:val="clear" w:color="auto" w:fill="FFFFFF"/>
        <w:spacing w:beforeLines="50" w:before="120" w:beforeAutospacing="0" w:after="0" w:afterAutospacing="0"/>
        <w:ind w:left="115"/>
        <w:textAlignment w:val="baseline"/>
        <w:rPr>
          <w:rFonts w:asciiTheme="minorHAnsi" w:eastAsia="Arial" w:hAnsiTheme="minorHAnsi" w:cstheme="minorHAnsi"/>
          <w:b/>
          <w:bCs/>
          <w:color w:val="C00000"/>
          <w:sz w:val="13"/>
          <w:szCs w:val="13"/>
          <w:lang w:eastAsia="en-US"/>
        </w:rPr>
      </w:pPr>
      <w:r w:rsidRPr="0076113C">
        <w:rPr>
          <w:rFonts w:asciiTheme="minorHAnsi" w:eastAsia="Arial" w:hAnsiTheme="minorHAnsi" w:cstheme="minorHAnsi"/>
          <w:b/>
          <w:bCs/>
          <w:color w:val="C00000"/>
          <w:sz w:val="13"/>
          <w:szCs w:val="13"/>
          <w:lang w:eastAsia="en-US"/>
        </w:rPr>
        <w:t>Response options</w:t>
      </w:r>
    </w:p>
    <w:p w14:paraId="2ACB002B" w14:textId="77777777" w:rsidR="003E1F7E" w:rsidRPr="0076113C" w:rsidRDefault="00D90DCC" w:rsidP="0002553C">
      <w:pPr>
        <w:pStyle w:val="BodyText"/>
      </w:pPr>
      <w:r w:rsidRPr="0076113C">
        <w:t>Please complete the following table:</w:t>
      </w:r>
    </w:p>
    <w:p w14:paraId="2EEEF5E5" w14:textId="77777777" w:rsidR="0076113C" w:rsidRPr="0076113C" w:rsidRDefault="0076113C" w:rsidP="003E1F7E">
      <w:pPr>
        <w:pStyle w:val="NormalWeb"/>
        <w:shd w:val="clear" w:color="auto" w:fill="FFFFFF"/>
        <w:spacing w:beforeLines="50" w:before="120" w:beforeAutospacing="0" w:after="0" w:afterAutospacing="0"/>
        <w:ind w:firstLine="115"/>
        <w:textAlignment w:val="baseline"/>
        <w:rPr>
          <w:rFonts w:asciiTheme="minorHAnsi" w:hAnsiTheme="minorHAnsi" w:cstheme="minorHAnsi"/>
          <w:color w:val="485464"/>
          <w:spacing w:val="7"/>
          <w:sz w:val="13"/>
          <w:szCs w:val="13"/>
        </w:rPr>
      </w:pPr>
    </w:p>
    <w:tbl>
      <w:tblPr>
        <w:tblW w:w="1535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0"/>
        <w:gridCol w:w="3420"/>
        <w:gridCol w:w="6570"/>
      </w:tblGrid>
      <w:tr w:rsidR="00345CD0" w:rsidRPr="0076113C" w14:paraId="74925977" w14:textId="77777777" w:rsidTr="0002553C">
        <w:trPr>
          <w:trHeight w:val="262"/>
        </w:trPr>
        <w:tc>
          <w:tcPr>
            <w:tcW w:w="5360" w:type="dxa"/>
            <w:shd w:val="clear" w:color="auto" w:fill="C00000"/>
            <w:vAlign w:val="center"/>
          </w:tcPr>
          <w:p w14:paraId="7253C890" w14:textId="77777777" w:rsidR="00345CD0" w:rsidRPr="0076113C" w:rsidRDefault="00345CD0" w:rsidP="0002553C">
            <w:pPr>
              <w:pStyle w:val="TableParagraph"/>
              <w:spacing w:before="120"/>
              <w:rPr>
                <w:rFonts w:cstheme="minorHAnsi"/>
                <w:b/>
                <w:bCs/>
                <w:color w:val="FFFFFF"/>
                <w:w w:val="105"/>
                <w:szCs w:val="13"/>
              </w:rPr>
            </w:pPr>
          </w:p>
        </w:tc>
        <w:tc>
          <w:tcPr>
            <w:tcW w:w="3420" w:type="dxa"/>
            <w:shd w:val="clear" w:color="auto" w:fill="C00000"/>
            <w:vAlign w:val="center"/>
          </w:tcPr>
          <w:p w14:paraId="13423A7F" w14:textId="66DC75C2" w:rsidR="00345CD0" w:rsidRPr="0076113C" w:rsidRDefault="00345CD0" w:rsidP="0002553C">
            <w:pPr>
              <w:pStyle w:val="TableParagraph"/>
              <w:spacing w:before="120"/>
              <w:rPr>
                <w:rFonts w:cstheme="minorHAnsi"/>
                <w:b/>
                <w:bCs/>
                <w:i/>
                <w:iCs/>
                <w:color w:val="FFFFFF"/>
                <w:w w:val="105"/>
                <w:szCs w:val="13"/>
              </w:rPr>
            </w:pPr>
            <w:r w:rsidRPr="0076113C">
              <w:rPr>
                <w:rFonts w:eastAsia="新細明體" w:cstheme="minorHAnsi"/>
                <w:b/>
                <w:bCs/>
                <w:i/>
                <w:iCs/>
                <w:color w:val="FFFFFF"/>
                <w:w w:val="105"/>
                <w:szCs w:val="13"/>
                <w:lang w:eastAsia="zh-TW"/>
              </w:rPr>
              <w:t>Appears if ‘Yes’ is selected in column 1</w:t>
            </w:r>
          </w:p>
        </w:tc>
        <w:tc>
          <w:tcPr>
            <w:tcW w:w="6570" w:type="dxa"/>
            <w:shd w:val="clear" w:color="auto" w:fill="C00000"/>
            <w:vAlign w:val="center"/>
          </w:tcPr>
          <w:p w14:paraId="6ECAC91D" w14:textId="77777777" w:rsidR="00345CD0" w:rsidRPr="0076113C" w:rsidRDefault="00345CD0" w:rsidP="0002553C">
            <w:pPr>
              <w:pStyle w:val="TableParagraph"/>
              <w:spacing w:before="120"/>
              <w:rPr>
                <w:rFonts w:cstheme="minorHAnsi"/>
                <w:b/>
                <w:color w:val="FFFFFF"/>
                <w:w w:val="105"/>
                <w:szCs w:val="13"/>
              </w:rPr>
            </w:pPr>
          </w:p>
        </w:tc>
      </w:tr>
      <w:tr w:rsidR="00345CD0" w:rsidRPr="0076113C" w14:paraId="470FD3BB" w14:textId="77777777" w:rsidTr="0002553C">
        <w:trPr>
          <w:trHeight w:val="262"/>
        </w:trPr>
        <w:tc>
          <w:tcPr>
            <w:tcW w:w="5360" w:type="dxa"/>
            <w:shd w:val="clear" w:color="auto" w:fill="C00000"/>
            <w:vAlign w:val="center"/>
          </w:tcPr>
          <w:p w14:paraId="78B8F769" w14:textId="453A8234" w:rsidR="00345CD0" w:rsidRPr="0076113C" w:rsidRDefault="00345CD0" w:rsidP="0002553C">
            <w:pPr>
              <w:pStyle w:val="TableParagraph"/>
              <w:spacing w:before="120"/>
              <w:rPr>
                <w:rFonts w:cstheme="minorHAnsi"/>
                <w:b/>
                <w:bCs/>
                <w:color w:val="FFFFFF"/>
                <w:w w:val="105"/>
                <w:szCs w:val="13"/>
              </w:rPr>
            </w:pPr>
            <w:r w:rsidRPr="0076113C">
              <w:rPr>
                <w:rFonts w:cstheme="minorHAnsi"/>
                <w:b/>
                <w:bCs/>
                <w:color w:val="FFFFFF"/>
                <w:w w:val="105"/>
                <w:szCs w:val="13"/>
              </w:rPr>
              <w:t>1</w:t>
            </w:r>
          </w:p>
        </w:tc>
        <w:tc>
          <w:tcPr>
            <w:tcW w:w="3420" w:type="dxa"/>
            <w:shd w:val="clear" w:color="auto" w:fill="C00000"/>
            <w:vAlign w:val="center"/>
          </w:tcPr>
          <w:p w14:paraId="6AF861FD" w14:textId="70A1D37D" w:rsidR="00345CD0" w:rsidRPr="0076113C" w:rsidRDefault="00345CD0" w:rsidP="0002553C">
            <w:pPr>
              <w:pStyle w:val="TableParagraph"/>
              <w:spacing w:before="120"/>
              <w:rPr>
                <w:rFonts w:cstheme="minorHAnsi"/>
                <w:b/>
                <w:bCs/>
                <w:color w:val="FFFFFF"/>
                <w:w w:val="105"/>
                <w:szCs w:val="13"/>
              </w:rPr>
            </w:pPr>
            <w:r w:rsidRPr="0076113C">
              <w:rPr>
                <w:rFonts w:cstheme="minorHAnsi"/>
                <w:b/>
                <w:bCs/>
                <w:color w:val="FFFFFF"/>
                <w:w w:val="105"/>
                <w:szCs w:val="13"/>
              </w:rPr>
              <w:t>2</w:t>
            </w:r>
          </w:p>
        </w:tc>
        <w:tc>
          <w:tcPr>
            <w:tcW w:w="6570" w:type="dxa"/>
            <w:shd w:val="clear" w:color="auto" w:fill="C00000"/>
            <w:vAlign w:val="center"/>
          </w:tcPr>
          <w:p w14:paraId="55D42803" w14:textId="0B3B5102" w:rsidR="00345CD0" w:rsidRPr="0076113C" w:rsidRDefault="00345CD0" w:rsidP="0002553C">
            <w:pPr>
              <w:pStyle w:val="TableParagraph"/>
              <w:spacing w:before="120"/>
              <w:rPr>
                <w:rFonts w:cstheme="minorHAnsi"/>
                <w:b/>
                <w:color w:val="FFFFFF"/>
                <w:w w:val="105"/>
                <w:szCs w:val="13"/>
              </w:rPr>
            </w:pPr>
            <w:r w:rsidRPr="0076113C">
              <w:rPr>
                <w:rFonts w:cstheme="minorHAnsi"/>
                <w:b/>
                <w:color w:val="FFFFFF"/>
                <w:w w:val="105"/>
                <w:szCs w:val="13"/>
              </w:rPr>
              <w:t>3</w:t>
            </w:r>
          </w:p>
        </w:tc>
      </w:tr>
      <w:tr w:rsidR="00D90DCC" w:rsidRPr="0076113C" w14:paraId="30A6C58E" w14:textId="77777777" w:rsidTr="0002553C">
        <w:trPr>
          <w:trHeight w:val="415"/>
        </w:trPr>
        <w:tc>
          <w:tcPr>
            <w:tcW w:w="5360" w:type="dxa"/>
            <w:shd w:val="clear" w:color="auto" w:fill="C00000"/>
            <w:vAlign w:val="center"/>
          </w:tcPr>
          <w:p w14:paraId="6A49951A" w14:textId="640F721A" w:rsidR="00D90DCC" w:rsidRPr="0076113C" w:rsidRDefault="00490447" w:rsidP="0002553C">
            <w:pPr>
              <w:pStyle w:val="TableParagraph"/>
              <w:spacing w:before="120"/>
              <w:rPr>
                <w:rFonts w:cstheme="minorHAnsi"/>
                <w:b/>
                <w:bCs/>
                <w:szCs w:val="13"/>
              </w:rPr>
            </w:pPr>
            <w:r w:rsidRPr="0076113C">
              <w:rPr>
                <w:rFonts w:cstheme="minorHAnsi"/>
                <w:b/>
                <w:bCs/>
                <w:color w:val="FFFFFF"/>
                <w:w w:val="105"/>
                <w:szCs w:val="13"/>
              </w:rPr>
              <w:t>Water-related regulatory violations</w:t>
            </w:r>
          </w:p>
        </w:tc>
        <w:tc>
          <w:tcPr>
            <w:tcW w:w="3420" w:type="dxa"/>
            <w:shd w:val="clear" w:color="auto" w:fill="C00000"/>
            <w:vAlign w:val="center"/>
          </w:tcPr>
          <w:p w14:paraId="5F39D796" w14:textId="4D9D653D" w:rsidR="00345CD0" w:rsidRPr="0076113C" w:rsidRDefault="00F324AD" w:rsidP="0002553C">
            <w:pPr>
              <w:pStyle w:val="TableParagraph"/>
              <w:spacing w:before="120"/>
              <w:rPr>
                <w:rFonts w:eastAsia="新細明體" w:cstheme="minorHAnsi"/>
                <w:b/>
                <w:bCs/>
                <w:color w:val="FFFFFF"/>
                <w:w w:val="105"/>
                <w:szCs w:val="13"/>
                <w:lang w:eastAsia="zh-TW"/>
              </w:rPr>
            </w:pPr>
            <w:r w:rsidRPr="0076113C">
              <w:rPr>
                <w:rFonts w:cstheme="minorHAnsi"/>
                <w:b/>
                <w:bCs/>
                <w:color w:val="FFFFFF"/>
                <w:w w:val="105"/>
                <w:szCs w:val="13"/>
              </w:rPr>
              <w:t>Fines, enforcement orders, and/or other penalties</w:t>
            </w:r>
          </w:p>
        </w:tc>
        <w:tc>
          <w:tcPr>
            <w:tcW w:w="6570" w:type="dxa"/>
            <w:shd w:val="clear" w:color="auto" w:fill="C00000"/>
            <w:vAlign w:val="center"/>
          </w:tcPr>
          <w:p w14:paraId="179455A8" w14:textId="3B368022" w:rsidR="00D90DCC" w:rsidRPr="0076113C" w:rsidRDefault="004C1CDE" w:rsidP="0002553C">
            <w:pPr>
              <w:pStyle w:val="TableParagraph"/>
              <w:spacing w:before="120"/>
              <w:rPr>
                <w:rFonts w:cstheme="minorHAnsi"/>
                <w:b/>
                <w:color w:val="FFFFFF"/>
                <w:w w:val="105"/>
                <w:szCs w:val="13"/>
              </w:rPr>
            </w:pPr>
            <w:r w:rsidRPr="0076113C">
              <w:rPr>
                <w:rFonts w:cstheme="minorHAnsi"/>
                <w:b/>
                <w:color w:val="FFFFFF"/>
                <w:w w:val="105"/>
                <w:szCs w:val="13"/>
              </w:rPr>
              <w:t>Comment</w:t>
            </w:r>
          </w:p>
        </w:tc>
      </w:tr>
      <w:tr w:rsidR="00D90DCC" w:rsidRPr="0076113C" w14:paraId="54B31BE3" w14:textId="77777777" w:rsidTr="0002553C">
        <w:trPr>
          <w:trHeight w:val="1432"/>
        </w:trPr>
        <w:tc>
          <w:tcPr>
            <w:tcW w:w="5360" w:type="dxa"/>
            <w:shd w:val="clear" w:color="auto" w:fill="D9D9D9" w:themeFill="background1" w:themeFillShade="D9"/>
          </w:tcPr>
          <w:p w14:paraId="08F5A2EB" w14:textId="77777777" w:rsidR="00D90DCC" w:rsidRPr="0076113C" w:rsidRDefault="00D90DCC">
            <w:pPr>
              <w:pStyle w:val="TableParagraph"/>
              <w:spacing w:before="120" w:line="276" w:lineRule="auto"/>
              <w:rPr>
                <w:rFonts w:cstheme="minorHAnsi"/>
                <w:szCs w:val="13"/>
              </w:rPr>
            </w:pPr>
            <w:r w:rsidRPr="0076113C">
              <w:rPr>
                <w:rFonts w:cstheme="minorHAnsi"/>
                <w:w w:val="105"/>
                <w:szCs w:val="13"/>
              </w:rPr>
              <w:t xml:space="preserve">Select </w:t>
            </w:r>
            <w:r w:rsidRPr="0076113C">
              <w:rPr>
                <w:rFonts w:eastAsia="新細明體" w:cstheme="minorHAnsi"/>
                <w:w w:val="105"/>
                <w:szCs w:val="13"/>
                <w:lang w:eastAsia="zh-TW"/>
              </w:rPr>
              <w:t>from</w:t>
            </w:r>
            <w:r w:rsidRPr="0076113C">
              <w:rPr>
                <w:rFonts w:cstheme="minorHAnsi"/>
                <w:w w:val="105"/>
                <w:szCs w:val="13"/>
              </w:rPr>
              <w:t>:</w:t>
            </w:r>
          </w:p>
          <w:p w14:paraId="34C87497" w14:textId="77777777" w:rsidR="00780573" w:rsidRPr="0076113C" w:rsidRDefault="00780573" w:rsidP="00345CD0">
            <w:pPr>
              <w:pStyle w:val="Bulletpointintable"/>
              <w:spacing w:before="0"/>
              <w:rPr>
                <w:rFonts w:cstheme="minorHAnsi"/>
              </w:rPr>
            </w:pPr>
            <w:r w:rsidRPr="0076113C">
              <w:rPr>
                <w:rFonts w:cstheme="minorHAnsi"/>
              </w:rPr>
              <w:t>Yes</w:t>
            </w:r>
          </w:p>
          <w:p w14:paraId="092D91BC" w14:textId="77777777" w:rsidR="00780573" w:rsidRPr="0076113C" w:rsidRDefault="00780573" w:rsidP="00345CD0">
            <w:pPr>
              <w:pStyle w:val="Bulletpointintable"/>
              <w:spacing w:before="0"/>
              <w:rPr>
                <w:rFonts w:cstheme="minorHAnsi"/>
              </w:rPr>
            </w:pPr>
            <w:r w:rsidRPr="0076113C">
              <w:rPr>
                <w:rFonts w:cstheme="minorHAnsi"/>
              </w:rPr>
              <w:t>No</w:t>
            </w:r>
          </w:p>
          <w:p w14:paraId="35A3A4EB" w14:textId="343C9AB6" w:rsidR="00780573" w:rsidRPr="0076113C" w:rsidRDefault="00780573" w:rsidP="00345CD0">
            <w:pPr>
              <w:pStyle w:val="Bulletpointintable"/>
              <w:spacing w:before="0"/>
              <w:rPr>
                <w:rFonts w:cstheme="minorHAnsi"/>
              </w:rPr>
            </w:pPr>
            <w:r w:rsidRPr="0076113C">
              <w:rPr>
                <w:rFonts w:cstheme="minorHAnsi"/>
              </w:rPr>
              <w:t>Unknown</w:t>
            </w:r>
          </w:p>
        </w:tc>
        <w:tc>
          <w:tcPr>
            <w:tcW w:w="3420" w:type="dxa"/>
            <w:shd w:val="clear" w:color="auto" w:fill="D9D9D9" w:themeFill="background1" w:themeFillShade="D9"/>
          </w:tcPr>
          <w:p w14:paraId="72EC114E" w14:textId="6560E2DB" w:rsidR="009B7BF3" w:rsidRPr="0076113C" w:rsidRDefault="00D90DCC" w:rsidP="00632C2B">
            <w:pPr>
              <w:pStyle w:val="TableParagraph"/>
              <w:spacing w:before="120" w:line="276" w:lineRule="auto"/>
              <w:rPr>
                <w:rFonts w:cstheme="minorHAnsi"/>
                <w:w w:val="105"/>
                <w:szCs w:val="13"/>
              </w:rPr>
            </w:pPr>
            <w:r w:rsidRPr="0076113C">
              <w:rPr>
                <w:rFonts w:cstheme="minorHAnsi"/>
                <w:w w:val="105"/>
                <w:szCs w:val="13"/>
              </w:rPr>
              <w:t xml:space="preserve">Select </w:t>
            </w:r>
            <w:r w:rsidR="009B7BF3" w:rsidRPr="0076113C">
              <w:rPr>
                <w:rFonts w:eastAsia="新細明體" w:cstheme="minorHAnsi"/>
                <w:w w:val="105"/>
                <w:szCs w:val="13"/>
                <w:lang w:eastAsia="zh-TW"/>
              </w:rPr>
              <w:t>all that apply:</w:t>
            </w:r>
          </w:p>
          <w:p w14:paraId="3971B51D" w14:textId="77777777" w:rsidR="009F661D" w:rsidRPr="0076113C" w:rsidRDefault="009F661D" w:rsidP="00345CD0">
            <w:pPr>
              <w:pStyle w:val="Bulletpointintable"/>
              <w:spacing w:before="0"/>
              <w:rPr>
                <w:rFonts w:cstheme="minorHAnsi"/>
                <w:w w:val="105"/>
              </w:rPr>
            </w:pPr>
            <w:r w:rsidRPr="0076113C">
              <w:rPr>
                <w:rFonts w:cstheme="minorHAnsi"/>
                <w:w w:val="105"/>
              </w:rPr>
              <w:t>Fines</w:t>
            </w:r>
          </w:p>
          <w:p w14:paraId="5A3DF7B8" w14:textId="77777777" w:rsidR="009F661D" w:rsidRPr="0076113C" w:rsidRDefault="009F661D" w:rsidP="00345CD0">
            <w:pPr>
              <w:pStyle w:val="Bulletpointintable"/>
              <w:spacing w:before="0"/>
              <w:rPr>
                <w:rFonts w:cstheme="minorHAnsi"/>
                <w:w w:val="105"/>
              </w:rPr>
            </w:pPr>
            <w:r w:rsidRPr="0076113C">
              <w:rPr>
                <w:rFonts w:cstheme="minorHAnsi"/>
                <w:w w:val="105"/>
              </w:rPr>
              <w:t>Enforcement orders or other penalties</w:t>
            </w:r>
          </w:p>
          <w:p w14:paraId="1655340C" w14:textId="77777777" w:rsidR="009F661D" w:rsidRPr="0076113C" w:rsidRDefault="009F661D" w:rsidP="00345CD0">
            <w:pPr>
              <w:pStyle w:val="Bulletpointintable"/>
              <w:spacing w:before="0"/>
              <w:rPr>
                <w:rFonts w:cstheme="minorHAnsi"/>
                <w:w w:val="105"/>
              </w:rPr>
            </w:pPr>
            <w:r w:rsidRPr="0076113C">
              <w:rPr>
                <w:rFonts w:cstheme="minorHAnsi"/>
                <w:w w:val="105"/>
              </w:rPr>
              <w:t>Fines, but none that are considered as significant</w:t>
            </w:r>
          </w:p>
          <w:p w14:paraId="51EFAE5C" w14:textId="6C0A83D4" w:rsidR="00D90DCC" w:rsidRPr="0076113C" w:rsidRDefault="009F661D" w:rsidP="00345CD0">
            <w:pPr>
              <w:pStyle w:val="Bulletpointintable"/>
              <w:spacing w:before="0"/>
              <w:rPr>
                <w:rFonts w:cstheme="minorHAnsi"/>
                <w:w w:val="105"/>
              </w:rPr>
            </w:pPr>
            <w:r w:rsidRPr="0076113C">
              <w:rPr>
                <w:rFonts w:cstheme="minorHAnsi"/>
                <w:w w:val="105"/>
              </w:rPr>
              <w:t>Enforcement orders or other penalties but none that are considered as significant</w:t>
            </w:r>
          </w:p>
        </w:tc>
        <w:tc>
          <w:tcPr>
            <w:tcW w:w="6570" w:type="dxa"/>
            <w:shd w:val="clear" w:color="auto" w:fill="D9D9D9" w:themeFill="background1" w:themeFillShade="D9"/>
          </w:tcPr>
          <w:p w14:paraId="05A98DD7" w14:textId="047DDC24" w:rsidR="00D90DCC" w:rsidRPr="0076113C" w:rsidRDefault="00632C2B" w:rsidP="00632C2B">
            <w:pPr>
              <w:pStyle w:val="TableParagraph"/>
              <w:spacing w:before="120" w:line="276" w:lineRule="auto"/>
              <w:rPr>
                <w:rFonts w:cstheme="minorHAnsi"/>
                <w:szCs w:val="13"/>
              </w:rPr>
            </w:pPr>
            <w:r w:rsidRPr="0076113C">
              <w:rPr>
                <w:rFonts w:cstheme="minorHAnsi"/>
                <w:w w:val="105"/>
                <w:szCs w:val="13"/>
              </w:rPr>
              <w:t>Text field [maximum 1,000 characters]</w:t>
            </w:r>
            <w:r w:rsidR="00D90DCC" w:rsidRPr="0076113C">
              <w:rPr>
                <w:rFonts w:cstheme="minorHAnsi"/>
                <w:szCs w:val="13"/>
              </w:rPr>
              <w:tab/>
            </w:r>
          </w:p>
        </w:tc>
      </w:tr>
    </w:tbl>
    <w:p w14:paraId="0711F766" w14:textId="502E7540" w:rsidR="00C80DD2" w:rsidRPr="001E2204" w:rsidRDefault="00C80DD2" w:rsidP="005E060F">
      <w:pPr>
        <w:pStyle w:val="Heading2"/>
        <w:ind w:left="0"/>
      </w:pPr>
      <w:r>
        <w:br/>
      </w:r>
      <w:r w:rsidR="005E060F">
        <w:rPr>
          <w:rFonts w:eastAsia="新細明體" w:hint="eastAsia"/>
          <w:color w:val="7030A0"/>
          <w:lang w:eastAsia="zh-TW"/>
        </w:rPr>
        <w:t xml:space="preserve"> </w:t>
      </w:r>
      <w:r w:rsidR="45C65D88" w:rsidRPr="45C65D88">
        <w:rPr>
          <w:color w:val="7030A0"/>
        </w:rPr>
        <w:t xml:space="preserve">[3.6] What proportion of revenue of your organization is reliant upon fossil fuels (e.g., oil, gas, coal)? </w:t>
      </w:r>
      <w:r w:rsidR="45C65D88" w:rsidRPr="45C65D88">
        <w:rPr>
          <w:i/>
          <w:iCs/>
          <w:color w:val="7030A0"/>
        </w:rPr>
        <w:t>(New Question for CASG Questionnaire)</w:t>
      </w:r>
    </w:p>
    <w:p w14:paraId="70E9B13D" w14:textId="5C265E81" w:rsidR="00C80DD2" w:rsidRPr="009C4D58" w:rsidRDefault="007E152E" w:rsidP="007E152E">
      <w:pPr>
        <w:pStyle w:val="NormalWeb"/>
        <w:shd w:val="clear" w:color="auto" w:fill="FFFFFF" w:themeFill="background1"/>
        <w:spacing w:beforeLines="50" w:before="120" w:beforeAutospacing="0" w:after="0" w:afterAutospacing="0"/>
        <w:textAlignment w:val="baseline"/>
        <w:rPr>
          <w:rFonts w:asciiTheme="minorHAnsi" w:eastAsia="Arial" w:hAnsiTheme="minorHAnsi" w:cstheme="minorBidi"/>
          <w:b/>
          <w:bCs/>
          <w:color w:val="7030A0"/>
          <w:sz w:val="13"/>
          <w:szCs w:val="13"/>
          <w:lang w:eastAsia="en-US"/>
        </w:rPr>
      </w:pPr>
      <w:r>
        <w:rPr>
          <w:rFonts w:asciiTheme="minorHAnsi" w:eastAsia="新細明體" w:hAnsiTheme="minorHAnsi" w:cstheme="minorBidi" w:hint="eastAsia"/>
          <w:color w:val="485464"/>
          <w:sz w:val="13"/>
          <w:szCs w:val="13"/>
          <w:lang w:eastAsia="zh-TW"/>
        </w:rPr>
        <w:t xml:space="preserve"> </w:t>
      </w:r>
      <w:r w:rsidR="45C65D88" w:rsidRPr="009C4D58">
        <w:rPr>
          <w:rFonts w:asciiTheme="minorHAnsi" w:eastAsia="Arial" w:hAnsiTheme="minorHAnsi" w:cstheme="minorBidi"/>
          <w:b/>
          <w:bCs/>
          <w:color w:val="7030A0"/>
          <w:sz w:val="13"/>
          <w:szCs w:val="13"/>
          <w:lang w:eastAsia="en-US"/>
        </w:rPr>
        <w:t>Response options</w:t>
      </w:r>
    </w:p>
    <w:p w14:paraId="31C9EC82" w14:textId="0A995234" w:rsidR="45C65D88" w:rsidRDefault="45C65D88" w:rsidP="45C65D88">
      <w:pPr>
        <w:pStyle w:val="BodyText"/>
      </w:pPr>
      <w:r>
        <w:t>____%</w:t>
      </w:r>
    </w:p>
    <w:p w14:paraId="4136EB03" w14:textId="11B0174C" w:rsidR="00120922" w:rsidRPr="007E152E" w:rsidRDefault="00120922" w:rsidP="007E152E">
      <w:pPr>
        <w:pStyle w:val="NormalWeb"/>
        <w:shd w:val="clear" w:color="auto" w:fill="FFFFFF"/>
        <w:spacing w:beforeLines="50" w:before="120" w:beforeAutospacing="0" w:after="0" w:afterAutospacing="0"/>
        <w:textAlignment w:val="baseline"/>
        <w:rPr>
          <w:rFonts w:eastAsia="新細明體"/>
          <w:sz w:val="22"/>
          <w:szCs w:val="22"/>
          <w:lang w:eastAsia="zh-TW"/>
        </w:rPr>
      </w:pPr>
    </w:p>
    <w:p w14:paraId="12954880" w14:textId="0C6EAC5A" w:rsidR="00FD3EEB" w:rsidRPr="007E152E" w:rsidRDefault="45C65D88" w:rsidP="007E152E">
      <w:pPr>
        <w:pStyle w:val="Heading2"/>
        <w:ind w:left="0"/>
        <w:rPr>
          <w:rFonts w:eastAsia="新細明體"/>
          <w:color w:val="7030A0"/>
          <w:lang w:eastAsia="zh-TW"/>
        </w:rPr>
      </w:pPr>
      <w:r w:rsidRPr="007E152E">
        <w:rPr>
          <w:rFonts w:eastAsia="新細明體"/>
          <w:color w:val="7030A0"/>
          <w:lang w:eastAsia="zh-TW"/>
        </w:rPr>
        <w:t>[3.7] During the reporting year, does your organization have insurance policy to mitigate against potential financial losses from climate-related events? (New Question for CASG Questionnaire)</w:t>
      </w:r>
    </w:p>
    <w:p w14:paraId="69E73C59" w14:textId="0C4372BC" w:rsidR="001C78E3" w:rsidRPr="009C4D58" w:rsidRDefault="45C65D88" w:rsidP="007E152E">
      <w:pPr>
        <w:pStyle w:val="Heading3"/>
        <w:ind w:left="0"/>
        <w:rPr>
          <w:rFonts w:eastAsia="新細明體"/>
          <w:color w:val="7030A0"/>
          <w:lang w:eastAsia="zh-TW"/>
        </w:rPr>
      </w:pPr>
      <w:r w:rsidRPr="009C4D58">
        <w:rPr>
          <w:color w:val="7030A0"/>
        </w:rPr>
        <w:t>Response options</w:t>
      </w:r>
    </w:p>
    <w:p w14:paraId="61CACFF2" w14:textId="4DA1D981" w:rsidR="002F0EE2" w:rsidRDefault="002F0EE2" w:rsidP="007E152E">
      <w:pPr>
        <w:pStyle w:val="BodyText"/>
        <w:ind w:left="0"/>
        <w:rPr>
          <w:rFonts w:eastAsia="新細明體"/>
          <w:lang w:eastAsia="zh-TW"/>
        </w:rPr>
      </w:pPr>
      <w:r w:rsidRPr="002F0EE2">
        <w:rPr>
          <w:rFonts w:eastAsia="新細明體"/>
          <w:lang w:eastAsia="zh-TW"/>
        </w:rPr>
        <w:t>Please complete the following table:</w:t>
      </w:r>
    </w:p>
    <w:p w14:paraId="174AC72A" w14:textId="77777777" w:rsidR="002F0EE2" w:rsidRPr="002F0EE2" w:rsidRDefault="002F0EE2" w:rsidP="002F0EE2">
      <w:pPr>
        <w:pStyle w:val="BodyText"/>
        <w:rPr>
          <w:rFonts w:eastAsia="新細明體"/>
          <w:lang w:eastAsia="zh-TW"/>
        </w:rPr>
      </w:pPr>
    </w:p>
    <w:tbl>
      <w:tblPr>
        <w:tblW w:w="143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bottom w:w="115" w:type="dxa"/>
        </w:tblCellMar>
        <w:tblLook w:val="01E0" w:firstRow="1" w:lastRow="1" w:firstColumn="1" w:lastColumn="1" w:noHBand="0" w:noVBand="0"/>
      </w:tblPr>
      <w:tblGrid>
        <w:gridCol w:w="14310"/>
      </w:tblGrid>
      <w:tr w:rsidR="002F0EE2" w14:paraId="22BC89E7" w14:textId="77777777" w:rsidTr="009C4D58">
        <w:trPr>
          <w:trHeight w:val="300"/>
        </w:trPr>
        <w:tc>
          <w:tcPr>
            <w:tcW w:w="14310" w:type="dxa"/>
            <w:shd w:val="clear" w:color="auto" w:fill="7030A0"/>
            <w:vAlign w:val="center"/>
          </w:tcPr>
          <w:p w14:paraId="66DCD6CC" w14:textId="77777777" w:rsidR="0076113C" w:rsidRDefault="003D738F" w:rsidP="003D738F">
            <w:pPr>
              <w:pStyle w:val="TableParagraph"/>
              <w:spacing w:before="120"/>
              <w:ind w:left="0"/>
              <w:rPr>
                <w:b/>
                <w:color w:val="FFFFFF"/>
                <w:w w:val="105"/>
                <w:szCs w:val="13"/>
              </w:rPr>
            </w:pPr>
            <w:r>
              <w:rPr>
                <w:rFonts w:eastAsia="新細明體"/>
                <w:b/>
                <w:color w:val="FFFFFF"/>
                <w:w w:val="105"/>
                <w:szCs w:val="13"/>
                <w:lang w:eastAsia="zh-TW"/>
              </w:rPr>
              <w:t xml:space="preserve"> </w:t>
            </w:r>
            <w:r w:rsidR="00A455B2">
              <w:rPr>
                <w:rFonts w:eastAsia="新細明體" w:hint="eastAsia"/>
                <w:b/>
                <w:color w:val="FFFFFF"/>
                <w:w w:val="105"/>
                <w:szCs w:val="13"/>
                <w:lang w:eastAsia="zh-TW"/>
              </w:rPr>
              <w:t>C</w:t>
            </w:r>
            <w:r w:rsidR="00A455B2" w:rsidRPr="00A455B2">
              <w:rPr>
                <w:b/>
                <w:color w:val="FFFFFF"/>
                <w:w w:val="105"/>
                <w:szCs w:val="13"/>
              </w:rPr>
              <w:t>lassify your existing goods and/or services as low-carbon products</w:t>
            </w:r>
          </w:p>
          <w:p w14:paraId="681CCDB5" w14:textId="23E5E42F" w:rsidR="003D738F" w:rsidRPr="003D738F" w:rsidRDefault="003D738F" w:rsidP="003D738F">
            <w:pPr>
              <w:pStyle w:val="TableParagraph"/>
              <w:ind w:left="0"/>
              <w:rPr>
                <w:b/>
                <w:color w:val="FFFFFF"/>
                <w:w w:val="105"/>
                <w:szCs w:val="13"/>
              </w:rPr>
            </w:pPr>
          </w:p>
        </w:tc>
      </w:tr>
      <w:tr w:rsidR="002F0EE2" w14:paraId="3D239BF8" w14:textId="77777777" w:rsidTr="45C65D88">
        <w:trPr>
          <w:trHeight w:val="964"/>
        </w:trPr>
        <w:tc>
          <w:tcPr>
            <w:tcW w:w="14310" w:type="dxa"/>
            <w:shd w:val="clear" w:color="auto" w:fill="D9D9D9" w:themeFill="background1" w:themeFillShade="D9"/>
          </w:tcPr>
          <w:p w14:paraId="2FAA106D" w14:textId="0BF8A284" w:rsidR="002F0EE2" w:rsidRPr="00A455B2" w:rsidRDefault="00602F91" w:rsidP="00A455B2">
            <w:pPr>
              <w:pStyle w:val="TableParagraph"/>
              <w:spacing w:before="120" w:line="276" w:lineRule="auto"/>
            </w:pPr>
            <w:r w:rsidRPr="45C65D88">
              <w:rPr>
                <w:rFonts w:eastAsia="新細明體"/>
                <w:lang w:eastAsia="zh-TW"/>
              </w:rPr>
              <w:t xml:space="preserve"> </w:t>
            </w:r>
            <w:r w:rsidR="002F0EE2" w:rsidRPr="45C65D88">
              <w:rPr>
                <w:w w:val="105"/>
              </w:rPr>
              <w:t xml:space="preserve">Select one of the </w:t>
            </w:r>
            <w:r w:rsidR="009336BC" w:rsidRPr="45C65D88">
              <w:rPr>
                <w:w w:val="105"/>
              </w:rPr>
              <w:t>following</w:t>
            </w:r>
            <w:r w:rsidR="002F0EE2" w:rsidRPr="45C65D88">
              <w:rPr>
                <w:w w:val="105"/>
              </w:rPr>
              <w:t xml:space="preserve"> options:</w:t>
            </w:r>
          </w:p>
          <w:p w14:paraId="7265F197" w14:textId="77777777" w:rsidR="002F0EE2" w:rsidRPr="00A455B2" w:rsidRDefault="00602F91" w:rsidP="0076113C">
            <w:pPr>
              <w:pStyle w:val="Bulletpointintable"/>
            </w:pPr>
            <w:r w:rsidRPr="00A455B2">
              <w:rPr>
                <w:rFonts w:hint="eastAsia"/>
              </w:rPr>
              <w:t>Yes</w:t>
            </w:r>
          </w:p>
          <w:p w14:paraId="2A44E789" w14:textId="22A1C0DC" w:rsidR="00602F91" w:rsidRPr="00935AD7" w:rsidRDefault="00602F91" w:rsidP="0076113C">
            <w:pPr>
              <w:pStyle w:val="Bulletpointintable"/>
            </w:pPr>
            <w:r w:rsidRPr="00A455B2">
              <w:rPr>
                <w:rFonts w:hint="eastAsia"/>
              </w:rPr>
              <w:t>No</w:t>
            </w:r>
          </w:p>
        </w:tc>
      </w:tr>
    </w:tbl>
    <w:p w14:paraId="5CC3C06D" w14:textId="77777777" w:rsidR="001C78E3" w:rsidRDefault="001C78E3" w:rsidP="00D675CC">
      <w:pPr>
        <w:pStyle w:val="BodyText"/>
        <w:rPr>
          <w:rFonts w:eastAsia="新細明體"/>
          <w:lang w:eastAsia="zh-TW"/>
        </w:rPr>
      </w:pPr>
    </w:p>
    <w:p w14:paraId="64EC705A" w14:textId="77777777" w:rsidR="007E152E" w:rsidRPr="007E152E" w:rsidRDefault="007E152E" w:rsidP="00D675CC">
      <w:pPr>
        <w:pStyle w:val="BodyText"/>
        <w:rPr>
          <w:rFonts w:eastAsia="新細明體"/>
          <w:lang w:eastAsia="zh-TW"/>
        </w:rPr>
      </w:pPr>
    </w:p>
    <w:p w14:paraId="6DF33328" w14:textId="172304C3" w:rsidR="002049A1" w:rsidRPr="00935AD7" w:rsidRDefault="002049A1" w:rsidP="00223797">
      <w:pPr>
        <w:pStyle w:val="Title"/>
      </w:pPr>
      <w:r>
        <w:lastRenderedPageBreak/>
        <w:t xml:space="preserve">4. </w:t>
      </w:r>
      <w:r w:rsidR="2B9F0304" w:rsidRPr="0631C9C6">
        <w:rPr>
          <w:sz w:val="22"/>
          <w:szCs w:val="22"/>
        </w:rPr>
        <w:t>Business Strategy</w:t>
      </w:r>
    </w:p>
    <w:p w14:paraId="37513DDD" w14:textId="2154EFC5" w:rsidR="0078470A" w:rsidRPr="005E060F" w:rsidRDefault="3D6E62E7" w:rsidP="005E060F">
      <w:pPr>
        <w:pStyle w:val="Heading2"/>
        <w:rPr>
          <w:rFonts w:eastAsia="新細明體"/>
          <w:i/>
          <w:iCs/>
          <w:lang w:eastAsia="zh-TW"/>
        </w:rPr>
      </w:pPr>
      <w:r>
        <w:t xml:space="preserve">[4.1] Does your organization use scenario analysis to identify environmental outcomes? </w:t>
      </w:r>
      <w:r w:rsidRPr="3D6E62E7">
        <w:rPr>
          <w:i/>
          <w:iCs/>
        </w:rPr>
        <w:t>(Source: 2025 CDP full corporate questionnaire)</w:t>
      </w:r>
    </w:p>
    <w:p w14:paraId="65182CE6" w14:textId="4A29AA7C" w:rsidR="0078470A" w:rsidRPr="001C265E" w:rsidRDefault="559FC7F2" w:rsidP="001C265E">
      <w:pPr>
        <w:pStyle w:val="Heading3"/>
      </w:pPr>
      <w:r w:rsidRPr="001C265E">
        <w:t>Response options</w:t>
      </w:r>
    </w:p>
    <w:p w14:paraId="53D8D14E" w14:textId="060B0536" w:rsidR="0078470A" w:rsidRDefault="559FC7F2" w:rsidP="001C265E">
      <w:pPr>
        <w:pStyle w:val="BodyText"/>
      </w:pPr>
      <w:r>
        <w:t>Please complete the following table:</w:t>
      </w:r>
    </w:p>
    <w:p w14:paraId="4704EF37" w14:textId="77777777" w:rsidR="00C74FA5" w:rsidRPr="001C265E" w:rsidRDefault="00C74FA5" w:rsidP="001C265E">
      <w:pPr>
        <w:pStyle w:val="BodyText"/>
        <w:rPr>
          <w:color w:val="485464"/>
        </w:rPr>
      </w:pPr>
    </w:p>
    <w:tbl>
      <w:tblPr>
        <w:tblW w:w="0" w:type="auto"/>
        <w:tblInd w:w="260" w:type="dxa"/>
        <w:tblBorders>
          <w:top w:val="single" w:sz="8" w:space="0" w:color="auto"/>
          <w:left w:val="single" w:sz="8" w:space="0" w:color="auto"/>
          <w:bottom w:val="single" w:sz="8" w:space="0" w:color="auto"/>
          <w:right w:val="single" w:sz="8" w:space="0" w:color="auto"/>
        </w:tblBorders>
        <w:tblCellMar>
          <w:top w:w="115" w:type="dxa"/>
          <w:bottom w:w="115" w:type="dxa"/>
        </w:tblCellMar>
        <w:tblLook w:val="04A0" w:firstRow="1" w:lastRow="0" w:firstColumn="1" w:lastColumn="0" w:noHBand="0" w:noVBand="1"/>
      </w:tblPr>
      <w:tblGrid>
        <w:gridCol w:w="1080"/>
        <w:gridCol w:w="3090"/>
        <w:gridCol w:w="2456"/>
        <w:gridCol w:w="4899"/>
        <w:gridCol w:w="3274"/>
      </w:tblGrid>
      <w:tr w:rsidR="3D6E62E7" w14:paraId="521BB486" w14:textId="77777777" w:rsidTr="45C65D88">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5BC8CF7" w14:textId="15F6EF25" w:rsidR="3D6E62E7" w:rsidRDefault="3D6E62E7" w:rsidP="3D6E62E7">
            <w:pPr>
              <w:rPr>
                <w:b/>
                <w:bCs/>
                <w:color w:val="FFFFFF" w:themeColor="background1"/>
              </w:rPr>
            </w:pPr>
          </w:p>
        </w:tc>
        <w:tc>
          <w:tcPr>
            <w:tcW w:w="309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69F24FD" w14:textId="29A2621E" w:rsidR="3D6E62E7" w:rsidRDefault="3D6E62E7" w:rsidP="3D6E62E7">
            <w:pPr>
              <w:rPr>
                <w:rFonts w:ascii="Calibri" w:eastAsia="Calibri" w:hAnsi="Calibri" w:cs="Calibri"/>
                <w:color w:val="FFFFFF" w:themeColor="background1"/>
                <w:szCs w:val="13"/>
              </w:rPr>
            </w:pPr>
          </w:p>
        </w:tc>
        <w:tc>
          <w:tcPr>
            <w:tcW w:w="2456"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2D186F8B" w14:textId="0A3F0829" w:rsidR="3D6E62E7" w:rsidRDefault="3D6E62E7" w:rsidP="3D6E62E7">
            <w:pPr>
              <w:rPr>
                <w:rFonts w:ascii="Calibri" w:eastAsia="Calibri" w:hAnsi="Calibri" w:cs="Calibri"/>
                <w:color w:val="FFFFFF" w:themeColor="background1"/>
                <w:szCs w:val="13"/>
              </w:rPr>
            </w:pPr>
          </w:p>
        </w:tc>
        <w:tc>
          <w:tcPr>
            <w:tcW w:w="4899"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0FB416AE" w14:textId="14296608" w:rsidR="3D6E62E7" w:rsidRDefault="3D6E62E7" w:rsidP="3D6E62E7">
            <w:pPr>
              <w:rPr>
                <w:rFonts w:ascii="Calibri" w:eastAsia="Calibri" w:hAnsi="Calibri" w:cs="Calibri"/>
                <w:color w:val="FFFFFF" w:themeColor="background1"/>
                <w:szCs w:val="13"/>
              </w:rPr>
            </w:pPr>
            <w:r w:rsidRPr="3D6E62E7">
              <w:rPr>
                <w:rFonts w:ascii="Calibri" w:eastAsia="Calibri" w:hAnsi="Calibri" w:cs="Calibri"/>
                <w:b/>
                <w:bCs/>
                <w:i/>
                <w:iCs/>
                <w:color w:val="FFFFFF" w:themeColor="background1"/>
                <w:szCs w:val="13"/>
              </w:rPr>
              <w:t>Only presented if either "No…" option is selected in column 1 "Use of scenario analysis"</w:t>
            </w:r>
          </w:p>
        </w:tc>
        <w:tc>
          <w:tcPr>
            <w:tcW w:w="327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607EB37E" w14:textId="5C7F6277" w:rsidR="3D6E62E7" w:rsidRDefault="45C65D88" w:rsidP="45C65D88">
            <w:pPr>
              <w:rPr>
                <w:rFonts w:ascii="Calibri" w:eastAsia="Calibri" w:hAnsi="Calibri" w:cs="Calibri"/>
                <w:color w:val="FFFFFF" w:themeColor="background1"/>
              </w:rPr>
            </w:pPr>
            <w:r w:rsidRPr="45C65D88">
              <w:rPr>
                <w:rFonts w:ascii="Calibri" w:eastAsia="Calibri" w:hAnsi="Calibri" w:cs="Calibri"/>
                <w:b/>
                <w:bCs/>
                <w:i/>
                <w:iCs/>
                <w:color w:val="FFFFFF" w:themeColor="background1"/>
              </w:rPr>
              <w:t>Only presented if either "No…" option is selected in column 1 "Use of scenario analysis"</w:t>
            </w:r>
          </w:p>
        </w:tc>
      </w:tr>
      <w:tr w:rsidR="72594514" w14:paraId="47502D2B" w14:textId="77777777" w:rsidTr="45C65D88">
        <w:trPr>
          <w:trHeight w:val="432"/>
        </w:trPr>
        <w:tc>
          <w:tcPr>
            <w:tcW w:w="108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3A4BF412" w14:textId="0726D9C3" w:rsidR="72594514" w:rsidRPr="003D738F" w:rsidRDefault="72594514" w:rsidP="0002553C">
            <w:pPr>
              <w:rPr>
                <w:b/>
                <w:color w:val="FFFFFF" w:themeColor="background1"/>
                <w:szCs w:val="13"/>
              </w:rPr>
            </w:pPr>
            <w:r w:rsidRPr="003D738F">
              <w:rPr>
                <w:b/>
                <w:color w:val="FFFFFF" w:themeColor="background1"/>
                <w:szCs w:val="13"/>
              </w:rPr>
              <w:t>0</w:t>
            </w:r>
          </w:p>
        </w:tc>
        <w:tc>
          <w:tcPr>
            <w:tcW w:w="309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2043302F" w14:textId="68D58367" w:rsidR="72594514" w:rsidRPr="003D738F" w:rsidRDefault="72594514" w:rsidP="0002553C">
            <w:pPr>
              <w:rPr>
                <w:b/>
                <w:color w:val="FFFFFF" w:themeColor="background1"/>
                <w:szCs w:val="13"/>
              </w:rPr>
            </w:pPr>
            <w:r w:rsidRPr="003D738F">
              <w:rPr>
                <w:b/>
                <w:color w:val="FFFFFF" w:themeColor="background1"/>
                <w:szCs w:val="13"/>
              </w:rPr>
              <w:t>1</w:t>
            </w:r>
          </w:p>
        </w:tc>
        <w:tc>
          <w:tcPr>
            <w:tcW w:w="2456"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89292CA" w14:textId="5087BA4D" w:rsidR="72594514" w:rsidRPr="003D738F" w:rsidRDefault="72594514" w:rsidP="0002553C">
            <w:pPr>
              <w:rPr>
                <w:b/>
                <w:color w:val="FFFFFF" w:themeColor="background1"/>
                <w:szCs w:val="13"/>
              </w:rPr>
            </w:pPr>
            <w:r w:rsidRPr="003D738F">
              <w:rPr>
                <w:b/>
                <w:color w:val="FFFFFF" w:themeColor="background1"/>
                <w:szCs w:val="13"/>
              </w:rPr>
              <w:t>2</w:t>
            </w:r>
          </w:p>
        </w:tc>
        <w:tc>
          <w:tcPr>
            <w:tcW w:w="4899"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3DEC674D" w14:textId="54D5CA12" w:rsidR="72594514" w:rsidRPr="003D738F" w:rsidRDefault="72594514" w:rsidP="0002553C">
            <w:pPr>
              <w:rPr>
                <w:b/>
                <w:color w:val="FFFFFF" w:themeColor="background1"/>
                <w:szCs w:val="13"/>
              </w:rPr>
            </w:pPr>
            <w:r w:rsidRPr="003D738F">
              <w:rPr>
                <w:b/>
                <w:color w:val="FFFFFF" w:themeColor="background1"/>
                <w:szCs w:val="13"/>
              </w:rPr>
              <w:t>3</w:t>
            </w:r>
          </w:p>
        </w:tc>
        <w:tc>
          <w:tcPr>
            <w:tcW w:w="327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5D8DF78" w14:textId="2EACCCBA" w:rsidR="72594514" w:rsidRPr="003D738F" w:rsidRDefault="72594514" w:rsidP="0002553C">
            <w:pPr>
              <w:rPr>
                <w:b/>
                <w:color w:val="FFFFFF" w:themeColor="background1"/>
                <w:szCs w:val="13"/>
              </w:rPr>
            </w:pPr>
            <w:r w:rsidRPr="003D738F">
              <w:rPr>
                <w:b/>
                <w:color w:val="FFFFFF" w:themeColor="background1"/>
                <w:szCs w:val="13"/>
              </w:rPr>
              <w:t>4</w:t>
            </w:r>
          </w:p>
        </w:tc>
      </w:tr>
      <w:tr w:rsidR="72594514" w14:paraId="6640B976" w14:textId="77777777" w:rsidTr="45C65D88">
        <w:trPr>
          <w:trHeight w:val="432"/>
        </w:trPr>
        <w:tc>
          <w:tcPr>
            <w:tcW w:w="1080" w:type="dxa"/>
            <w:tcBorders>
              <w:top w:val="single" w:sz="8" w:space="0" w:color="auto"/>
              <w:left w:val="single" w:sz="8" w:space="0" w:color="auto"/>
              <w:bottom w:val="single" w:sz="8" w:space="0" w:color="auto"/>
              <w:right w:val="single" w:sz="8" w:space="0" w:color="auto"/>
            </w:tcBorders>
            <w:shd w:val="clear" w:color="auto" w:fill="B50000"/>
            <w:tcMar>
              <w:top w:w="15" w:type="dxa"/>
              <w:left w:w="15" w:type="dxa"/>
              <w:bottom w:w="15" w:type="dxa"/>
              <w:right w:w="15" w:type="dxa"/>
            </w:tcMar>
            <w:vAlign w:val="center"/>
          </w:tcPr>
          <w:p w14:paraId="014CB04A" w14:textId="7C4D420B" w:rsidR="72594514" w:rsidRDefault="72594514" w:rsidP="0002553C">
            <w:pPr>
              <w:rPr>
                <w:b/>
                <w:color w:val="FFFFFF" w:themeColor="background1"/>
                <w:szCs w:val="13"/>
              </w:rPr>
            </w:pPr>
            <w:r w:rsidRPr="62770CAC">
              <w:rPr>
                <w:b/>
                <w:color w:val="FFFFFF" w:themeColor="background1"/>
                <w:szCs w:val="13"/>
              </w:rPr>
              <w:t>Environmental issue</w:t>
            </w:r>
          </w:p>
        </w:tc>
        <w:tc>
          <w:tcPr>
            <w:tcW w:w="3090" w:type="dxa"/>
            <w:tcBorders>
              <w:top w:val="single" w:sz="8" w:space="0" w:color="auto"/>
              <w:left w:val="single" w:sz="8" w:space="0" w:color="auto"/>
              <w:bottom w:val="single" w:sz="8" w:space="0" w:color="auto"/>
              <w:right w:val="single" w:sz="8" w:space="0" w:color="auto"/>
            </w:tcBorders>
            <w:shd w:val="clear" w:color="auto" w:fill="B50000"/>
            <w:tcMar>
              <w:top w:w="15" w:type="dxa"/>
              <w:left w:w="15" w:type="dxa"/>
              <w:bottom w:w="15" w:type="dxa"/>
              <w:right w:w="15" w:type="dxa"/>
            </w:tcMar>
            <w:vAlign w:val="center"/>
          </w:tcPr>
          <w:p w14:paraId="2601118F" w14:textId="013EFBB9" w:rsidR="72594514" w:rsidRDefault="72594514" w:rsidP="0002553C">
            <w:pPr>
              <w:rPr>
                <w:b/>
                <w:color w:val="FFFFFF" w:themeColor="background1"/>
                <w:szCs w:val="13"/>
              </w:rPr>
            </w:pPr>
            <w:r w:rsidRPr="62770CAC">
              <w:rPr>
                <w:b/>
                <w:color w:val="FFFFFF" w:themeColor="background1"/>
                <w:szCs w:val="13"/>
              </w:rPr>
              <w:t>Use of scenario analysis</w:t>
            </w:r>
          </w:p>
        </w:tc>
        <w:tc>
          <w:tcPr>
            <w:tcW w:w="2456" w:type="dxa"/>
            <w:tcBorders>
              <w:top w:val="single" w:sz="8" w:space="0" w:color="auto"/>
              <w:left w:val="single" w:sz="8" w:space="0" w:color="auto"/>
              <w:bottom w:val="single" w:sz="8" w:space="0" w:color="auto"/>
              <w:right w:val="single" w:sz="8" w:space="0" w:color="auto"/>
            </w:tcBorders>
            <w:shd w:val="clear" w:color="auto" w:fill="B50000"/>
            <w:tcMar>
              <w:top w:w="15" w:type="dxa"/>
              <w:left w:w="15" w:type="dxa"/>
              <w:bottom w:w="15" w:type="dxa"/>
              <w:right w:w="15" w:type="dxa"/>
            </w:tcMar>
            <w:vAlign w:val="center"/>
          </w:tcPr>
          <w:p w14:paraId="08842750" w14:textId="59F08C8B" w:rsidR="72594514" w:rsidRDefault="72594514" w:rsidP="0002553C">
            <w:pPr>
              <w:rPr>
                <w:b/>
                <w:color w:val="FFFFFF" w:themeColor="background1"/>
                <w:szCs w:val="13"/>
              </w:rPr>
            </w:pPr>
            <w:r w:rsidRPr="62770CAC">
              <w:rPr>
                <w:b/>
                <w:color w:val="FFFFFF" w:themeColor="background1"/>
                <w:szCs w:val="13"/>
              </w:rPr>
              <w:t>Frequency of analysis</w:t>
            </w:r>
          </w:p>
        </w:tc>
        <w:tc>
          <w:tcPr>
            <w:tcW w:w="4899" w:type="dxa"/>
            <w:tcBorders>
              <w:top w:val="single" w:sz="8" w:space="0" w:color="auto"/>
              <w:left w:val="single" w:sz="8" w:space="0" w:color="auto"/>
              <w:bottom w:val="single" w:sz="8" w:space="0" w:color="auto"/>
              <w:right w:val="single" w:sz="8" w:space="0" w:color="auto"/>
            </w:tcBorders>
            <w:shd w:val="clear" w:color="auto" w:fill="B50000"/>
            <w:tcMar>
              <w:top w:w="15" w:type="dxa"/>
              <w:left w:w="15" w:type="dxa"/>
              <w:bottom w:w="15" w:type="dxa"/>
              <w:right w:w="15" w:type="dxa"/>
            </w:tcMar>
            <w:vAlign w:val="center"/>
          </w:tcPr>
          <w:p w14:paraId="389A5330" w14:textId="1A877129" w:rsidR="72594514" w:rsidRDefault="72594514" w:rsidP="0002553C">
            <w:pPr>
              <w:rPr>
                <w:b/>
                <w:color w:val="FFFFFF" w:themeColor="background1"/>
                <w:szCs w:val="13"/>
              </w:rPr>
            </w:pPr>
            <w:r w:rsidRPr="62770CAC">
              <w:rPr>
                <w:b/>
                <w:color w:val="FFFFFF" w:themeColor="background1"/>
                <w:szCs w:val="13"/>
              </w:rPr>
              <w:t>Primary reason why your organization has not used scenario analysis</w:t>
            </w:r>
          </w:p>
        </w:tc>
        <w:tc>
          <w:tcPr>
            <w:tcW w:w="3274" w:type="dxa"/>
            <w:tcBorders>
              <w:top w:val="single" w:sz="8" w:space="0" w:color="auto"/>
              <w:left w:val="single" w:sz="8" w:space="0" w:color="auto"/>
              <w:bottom w:val="single" w:sz="8" w:space="0" w:color="auto"/>
              <w:right w:val="single" w:sz="8" w:space="0" w:color="auto"/>
            </w:tcBorders>
            <w:shd w:val="clear" w:color="auto" w:fill="B50000"/>
            <w:tcMar>
              <w:top w:w="15" w:type="dxa"/>
              <w:left w:w="15" w:type="dxa"/>
              <w:bottom w:w="15" w:type="dxa"/>
              <w:right w:w="15" w:type="dxa"/>
            </w:tcMar>
            <w:vAlign w:val="center"/>
          </w:tcPr>
          <w:p w14:paraId="770082E3" w14:textId="596EACEA" w:rsidR="72594514" w:rsidRDefault="72594514" w:rsidP="0002553C">
            <w:pPr>
              <w:rPr>
                <w:b/>
                <w:color w:val="FFFFFF" w:themeColor="background1"/>
                <w:szCs w:val="13"/>
              </w:rPr>
            </w:pPr>
            <w:r w:rsidRPr="62770CAC">
              <w:rPr>
                <w:b/>
                <w:color w:val="FFFFFF" w:themeColor="background1"/>
                <w:szCs w:val="13"/>
              </w:rPr>
              <w:t>Explain why your organization has not used scenario analysis</w:t>
            </w:r>
          </w:p>
        </w:tc>
      </w:tr>
      <w:tr w:rsidR="72594514" w14:paraId="73BB90A5" w14:textId="77777777" w:rsidTr="45C65D88">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4690F4BB" w14:textId="05A8C144" w:rsidR="72594514" w:rsidRDefault="72594514" w:rsidP="0078470A">
            <w:pPr>
              <w:rPr>
                <w:szCs w:val="13"/>
              </w:rPr>
            </w:pPr>
            <w:r w:rsidRPr="62770CAC">
              <w:rPr>
                <w:szCs w:val="13"/>
              </w:rPr>
              <w:t>Climate change</w:t>
            </w:r>
          </w:p>
        </w:tc>
        <w:tc>
          <w:tcPr>
            <w:tcW w:w="309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1D336789" w14:textId="7B6AB28F" w:rsidR="72594514" w:rsidRDefault="72594514" w:rsidP="0078470A">
            <w:pPr>
              <w:rPr>
                <w:szCs w:val="13"/>
              </w:rPr>
            </w:pPr>
            <w:r w:rsidRPr="62770CAC">
              <w:rPr>
                <w:szCs w:val="13"/>
              </w:rPr>
              <w:t>Select from:</w:t>
            </w:r>
          </w:p>
          <w:p w14:paraId="69E6F8A6" w14:textId="71E15B76" w:rsidR="72594514" w:rsidRDefault="72594514" w:rsidP="003D738F">
            <w:pPr>
              <w:pStyle w:val="Bulletpointintable"/>
              <w:spacing w:before="0"/>
            </w:pPr>
            <w:r w:rsidRPr="62770CAC">
              <w:t>Yes</w:t>
            </w:r>
          </w:p>
          <w:p w14:paraId="35CB24C5" w14:textId="46EF3063" w:rsidR="72594514" w:rsidRDefault="72594514" w:rsidP="003D738F">
            <w:pPr>
              <w:pStyle w:val="Bulletpointintable"/>
            </w:pPr>
            <w:r w:rsidRPr="62770CAC">
              <w:t>No, but we plan to within the next two years</w:t>
            </w:r>
          </w:p>
          <w:p w14:paraId="470B34F9" w14:textId="1C29C07E" w:rsidR="72594514" w:rsidRDefault="72594514" w:rsidP="003D738F">
            <w:pPr>
              <w:pStyle w:val="Bulletpointintable"/>
            </w:pPr>
            <w:r w:rsidRPr="62770CAC">
              <w:t>No, and we do not plan to within the next two years</w:t>
            </w:r>
          </w:p>
        </w:tc>
        <w:tc>
          <w:tcPr>
            <w:tcW w:w="245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076EF9FE" w14:textId="33649609" w:rsidR="72594514" w:rsidRDefault="72594514" w:rsidP="0078470A">
            <w:pPr>
              <w:rPr>
                <w:szCs w:val="13"/>
              </w:rPr>
            </w:pPr>
            <w:r w:rsidRPr="62770CAC">
              <w:rPr>
                <w:szCs w:val="13"/>
              </w:rPr>
              <w:t>Select from:</w:t>
            </w:r>
          </w:p>
          <w:p w14:paraId="56FC03D4" w14:textId="3A9EF98E" w:rsidR="72594514" w:rsidRDefault="72594514" w:rsidP="003D738F">
            <w:pPr>
              <w:pStyle w:val="Bulletpointintable"/>
              <w:spacing w:before="0"/>
            </w:pPr>
            <w:r w:rsidRPr="62770CAC">
              <w:t>More than once a year</w:t>
            </w:r>
          </w:p>
          <w:p w14:paraId="3F28CE6A" w14:textId="292D07A1" w:rsidR="72594514" w:rsidRDefault="72594514" w:rsidP="003D738F">
            <w:pPr>
              <w:pStyle w:val="Bulletpointintable"/>
            </w:pPr>
            <w:r w:rsidRPr="62770CAC">
              <w:t>Annually</w:t>
            </w:r>
          </w:p>
          <w:p w14:paraId="7B3B598A" w14:textId="09BFF121" w:rsidR="72594514" w:rsidRDefault="72594514" w:rsidP="003D738F">
            <w:pPr>
              <w:pStyle w:val="Bulletpointintable"/>
            </w:pPr>
            <w:r w:rsidRPr="62770CAC">
              <w:t>Every two years</w:t>
            </w:r>
          </w:p>
          <w:p w14:paraId="4DEDFF35" w14:textId="13E13766" w:rsidR="72594514" w:rsidRDefault="72594514" w:rsidP="003D738F">
            <w:pPr>
              <w:pStyle w:val="Bulletpointintable"/>
            </w:pPr>
            <w:r w:rsidRPr="62770CAC">
              <w:t>Every three years or less frequently</w:t>
            </w:r>
          </w:p>
          <w:p w14:paraId="25C5A4C1" w14:textId="77E797A8" w:rsidR="72594514" w:rsidRDefault="72594514" w:rsidP="003D738F">
            <w:pPr>
              <w:pStyle w:val="Bulletpointintable"/>
            </w:pPr>
            <w:r w:rsidRPr="62770CAC">
              <w:t>Not defined</w:t>
            </w:r>
          </w:p>
          <w:p w14:paraId="4753EC7B" w14:textId="4AE6CE23" w:rsidR="72594514" w:rsidRDefault="72594514" w:rsidP="003D738F">
            <w:pPr>
              <w:pStyle w:val="Bulletpointintable"/>
            </w:pPr>
            <w:r w:rsidRPr="62770CAC">
              <w:t>First time carrying out analysis</w:t>
            </w:r>
          </w:p>
          <w:p w14:paraId="4D6EE64B" w14:textId="5080AE7C" w:rsidR="72594514" w:rsidRDefault="72594514" w:rsidP="003D738F">
            <w:pPr>
              <w:pStyle w:val="Bulletpointintable"/>
            </w:pPr>
            <w:r w:rsidRPr="62770CAC">
              <w:t>On a per project basis</w:t>
            </w:r>
          </w:p>
        </w:tc>
        <w:tc>
          <w:tcPr>
            <w:tcW w:w="4899"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6F3B1D0E" w14:textId="4EF5D00A" w:rsidR="72594514" w:rsidRDefault="72594514" w:rsidP="0078470A">
            <w:pPr>
              <w:rPr>
                <w:szCs w:val="13"/>
              </w:rPr>
            </w:pPr>
            <w:r w:rsidRPr="62770CAC">
              <w:rPr>
                <w:szCs w:val="13"/>
              </w:rPr>
              <w:t>Select from:</w:t>
            </w:r>
          </w:p>
          <w:p w14:paraId="697FFA5D" w14:textId="4FA44556" w:rsidR="72594514" w:rsidRDefault="72594514" w:rsidP="003D738F">
            <w:pPr>
              <w:pStyle w:val="Bulletpointintable"/>
              <w:spacing w:before="0"/>
            </w:pPr>
            <w:r w:rsidRPr="62770CAC">
              <w:t>Lack of internal resources, capabilities, or expertise (e.g., due to organization size)</w:t>
            </w:r>
          </w:p>
          <w:p w14:paraId="60F8AE29" w14:textId="1A3DB0C0" w:rsidR="72594514" w:rsidRDefault="72594514" w:rsidP="003D738F">
            <w:pPr>
              <w:pStyle w:val="Bulletpointintable"/>
              <w:spacing w:before="0"/>
            </w:pPr>
            <w:r w:rsidRPr="62770CAC">
              <w:t>No standardized procedure</w:t>
            </w:r>
          </w:p>
          <w:p w14:paraId="2B68CDF3" w14:textId="4BE6EF6D" w:rsidR="72594514" w:rsidRDefault="72594514" w:rsidP="003D738F">
            <w:pPr>
              <w:pStyle w:val="Bulletpointintable"/>
              <w:spacing w:before="0"/>
            </w:pPr>
            <w:r w:rsidRPr="62770CAC">
              <w:t>Not an immediate strategic priority</w:t>
            </w:r>
          </w:p>
          <w:p w14:paraId="6862279F" w14:textId="675D9FE7" w:rsidR="72594514" w:rsidRDefault="72594514" w:rsidP="003D738F">
            <w:pPr>
              <w:pStyle w:val="Bulletpointintable"/>
              <w:spacing w:before="0"/>
            </w:pPr>
            <w:r w:rsidRPr="62770CAC">
              <w:t>Lack of available methodologies</w:t>
            </w:r>
          </w:p>
          <w:p w14:paraId="2592DC3C" w14:textId="2DD61139" w:rsidR="72594514" w:rsidRDefault="72594514" w:rsidP="003D738F">
            <w:pPr>
              <w:pStyle w:val="Bulletpointintable"/>
              <w:spacing w:before="0"/>
            </w:pPr>
            <w:r w:rsidRPr="62770CAC">
              <w:t>Insufficient data</w:t>
            </w:r>
          </w:p>
          <w:p w14:paraId="521CD21C" w14:textId="10C50A5C" w:rsidR="72594514" w:rsidRDefault="72594514" w:rsidP="003D738F">
            <w:pPr>
              <w:pStyle w:val="Bulletpointintable"/>
              <w:spacing w:before="0"/>
            </w:pPr>
            <w:r w:rsidRPr="62770CAC">
              <w:t>Judged to be unimportant or not relevant</w:t>
            </w:r>
          </w:p>
          <w:p w14:paraId="679E276F" w14:textId="373330A7" w:rsidR="72594514" w:rsidRDefault="72594514" w:rsidP="003D738F">
            <w:pPr>
              <w:pStyle w:val="Bulletpointintable"/>
              <w:spacing w:before="0"/>
            </w:pPr>
            <w:r w:rsidRPr="62770CAC">
              <w:t>Other, please specify</w:t>
            </w:r>
          </w:p>
        </w:tc>
        <w:tc>
          <w:tcPr>
            <w:tcW w:w="327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3D5B0896" w14:textId="0121EC7D" w:rsidR="72594514" w:rsidRDefault="003F4218" w:rsidP="0078470A">
            <w:pPr>
              <w:rPr>
                <w:i/>
                <w:szCs w:val="13"/>
              </w:rPr>
            </w:pPr>
            <w:r w:rsidRPr="003F4218">
              <w:rPr>
                <w:iCs/>
                <w:szCs w:val="13"/>
              </w:rPr>
              <w:t xml:space="preserve">Text field </w:t>
            </w:r>
            <w:r w:rsidR="72594514" w:rsidRPr="003F4218">
              <w:rPr>
                <w:iCs/>
                <w:szCs w:val="13"/>
              </w:rPr>
              <w:t>[maximum 2,500 characters]</w:t>
            </w:r>
          </w:p>
        </w:tc>
      </w:tr>
      <w:tr w:rsidR="72594514" w14:paraId="17D89805" w14:textId="77777777" w:rsidTr="45C65D88">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0555CC17" w14:textId="4DE8F185" w:rsidR="72594514" w:rsidRDefault="72594514" w:rsidP="0078470A">
            <w:pPr>
              <w:rPr>
                <w:szCs w:val="13"/>
              </w:rPr>
            </w:pPr>
            <w:r w:rsidRPr="62770CAC">
              <w:rPr>
                <w:szCs w:val="13"/>
              </w:rPr>
              <w:t>Forests</w:t>
            </w:r>
          </w:p>
        </w:tc>
        <w:tc>
          <w:tcPr>
            <w:tcW w:w="309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2E1D0DAF" w14:textId="034EAB8D" w:rsidR="72594514" w:rsidRDefault="72594514" w:rsidP="0078470A"/>
        </w:tc>
        <w:tc>
          <w:tcPr>
            <w:tcW w:w="245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2E7F7077" w14:textId="0516B27C" w:rsidR="72594514" w:rsidRDefault="72594514" w:rsidP="0078470A"/>
        </w:tc>
        <w:tc>
          <w:tcPr>
            <w:tcW w:w="4899"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60EBD94D" w14:textId="0BDAD751" w:rsidR="72594514" w:rsidRDefault="72594514" w:rsidP="0078470A"/>
        </w:tc>
        <w:tc>
          <w:tcPr>
            <w:tcW w:w="327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56824B20" w14:textId="5E7BFB8B" w:rsidR="72594514" w:rsidRDefault="72594514" w:rsidP="0078470A"/>
        </w:tc>
      </w:tr>
      <w:tr w:rsidR="72594514" w14:paraId="2E0AC395" w14:textId="77777777" w:rsidTr="45C65D88">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A2DC390" w14:textId="26EB4089" w:rsidR="72594514" w:rsidRDefault="72594514" w:rsidP="72594514">
            <w:pPr>
              <w:rPr>
                <w:szCs w:val="13"/>
              </w:rPr>
            </w:pPr>
            <w:r w:rsidRPr="62770CAC">
              <w:rPr>
                <w:szCs w:val="13"/>
              </w:rPr>
              <w:t>Water</w:t>
            </w:r>
          </w:p>
        </w:tc>
        <w:tc>
          <w:tcPr>
            <w:tcW w:w="309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5D946A1" w14:textId="715400AD" w:rsidR="72594514" w:rsidRDefault="72594514"/>
        </w:tc>
        <w:tc>
          <w:tcPr>
            <w:tcW w:w="245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54E2784" w14:textId="68200EB7" w:rsidR="72594514" w:rsidRDefault="72594514"/>
        </w:tc>
        <w:tc>
          <w:tcPr>
            <w:tcW w:w="4899"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AFC1CD3" w14:textId="4B69B395" w:rsidR="72594514" w:rsidRDefault="72594514"/>
        </w:tc>
        <w:tc>
          <w:tcPr>
            <w:tcW w:w="327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1B0B9D4" w14:textId="0BC04D53" w:rsidR="72594514" w:rsidRDefault="72594514"/>
        </w:tc>
      </w:tr>
    </w:tbl>
    <w:p w14:paraId="429CAD94" w14:textId="77777777" w:rsidR="00E813DB" w:rsidRDefault="00E813DB" w:rsidP="00E813DB"/>
    <w:p w14:paraId="7FF29FE6" w14:textId="77777777" w:rsidR="00DB742E" w:rsidRDefault="00DB742E" w:rsidP="00DB742E">
      <w:pPr>
        <w:rPr>
          <w:bCs/>
        </w:rPr>
      </w:pPr>
    </w:p>
    <w:p w14:paraId="3F2D1C9E" w14:textId="77777777" w:rsidR="00DB742E" w:rsidRDefault="00DB742E" w:rsidP="00DB742E">
      <w:pPr>
        <w:rPr>
          <w:bCs/>
        </w:rPr>
      </w:pPr>
    </w:p>
    <w:p w14:paraId="023E5FAE" w14:textId="4E8204EA" w:rsidR="00DB742E" w:rsidRPr="003C1591" w:rsidRDefault="3D6E62E7" w:rsidP="003C1591">
      <w:pPr>
        <w:pStyle w:val="Heading2"/>
        <w:rPr>
          <w:rFonts w:eastAsia="新細明體"/>
          <w:i/>
          <w:iCs/>
          <w:lang w:eastAsia="zh-TW"/>
        </w:rPr>
      </w:pPr>
      <w:bookmarkStart w:id="5" w:name="_Hlk208593757"/>
      <w:r>
        <w:t xml:space="preserve">[4.1.1] Provide details of the scenarios used in your organization's scenario analysis. </w:t>
      </w:r>
      <w:r w:rsidRPr="3D6E62E7">
        <w:rPr>
          <w:i/>
          <w:iCs/>
        </w:rPr>
        <w:t>(Source: 2025 CDP full corporate questionnaire)</w:t>
      </w:r>
    </w:p>
    <w:p w14:paraId="273047DA" w14:textId="77777777" w:rsidR="00DB742E" w:rsidRDefault="377D1BA3" w:rsidP="00DB742E">
      <w:pPr>
        <w:pStyle w:val="Heading3"/>
      </w:pPr>
      <w:r>
        <w:t xml:space="preserve">Response options  </w:t>
      </w:r>
    </w:p>
    <w:p w14:paraId="541D44C1" w14:textId="49E667FE" w:rsidR="00157353" w:rsidRDefault="4F3C2D28" w:rsidP="00DB742E">
      <w:pPr>
        <w:pStyle w:val="BodyText"/>
      </w:pPr>
      <w:r>
        <w:t>Please complete the following table. You are able to add rows by using the "Add Row" button at the bottom of the table</w:t>
      </w:r>
      <w:r w:rsidR="00157353">
        <w:t>.</w:t>
      </w:r>
    </w:p>
    <w:p w14:paraId="6115FD46" w14:textId="77777777" w:rsidR="00DB742E" w:rsidRPr="00935AD7" w:rsidRDefault="00DB742E" w:rsidP="00DB742E">
      <w:pPr>
        <w:pStyle w:val="BodyText"/>
        <w:rPr>
          <w:color w:val="485464"/>
        </w:rPr>
      </w:pPr>
    </w:p>
    <w:tbl>
      <w:tblPr>
        <w:tblW w:w="0" w:type="auto"/>
        <w:tblInd w:w="180" w:type="dxa"/>
        <w:tblLayout w:type="fixed"/>
        <w:tblCellMar>
          <w:top w:w="115" w:type="dxa"/>
        </w:tblCellMar>
        <w:tblLook w:val="04A0" w:firstRow="1" w:lastRow="0" w:firstColumn="1" w:lastColumn="0" w:noHBand="0" w:noVBand="1"/>
      </w:tblPr>
      <w:tblGrid>
        <w:gridCol w:w="2159"/>
        <w:gridCol w:w="2159"/>
        <w:gridCol w:w="2159"/>
        <w:gridCol w:w="2160"/>
        <w:gridCol w:w="2159"/>
        <w:gridCol w:w="2159"/>
        <w:gridCol w:w="2160"/>
      </w:tblGrid>
      <w:tr w:rsidR="347DEA0D" w14:paraId="7CD9C705" w14:textId="77777777" w:rsidTr="45C65D88">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3665CE3F" w14:textId="3C127EED" w:rsidR="347DEA0D" w:rsidRDefault="347DEA0D" w:rsidP="347DEA0D">
            <w:pPr>
              <w:jc w:val="center"/>
              <w:rPr>
                <w:b/>
                <w:bCs/>
                <w:color w:val="FFFFFF" w:themeColor="background1"/>
              </w:rPr>
            </w:pPr>
          </w:p>
        </w:tc>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6DB62650" w14:textId="421675AC" w:rsidR="347DEA0D" w:rsidRDefault="347DEA0D" w:rsidP="347DEA0D">
            <w:pPr>
              <w:jc w:val="center"/>
              <w:rPr>
                <w:b/>
                <w:bCs/>
                <w:color w:val="FFFFFF" w:themeColor="background1"/>
              </w:rPr>
            </w:pPr>
          </w:p>
        </w:tc>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520FA44B" w14:textId="52194220" w:rsidR="347DEA0D" w:rsidRDefault="347DEA0D" w:rsidP="347DEA0D">
            <w:pPr>
              <w:jc w:val="center"/>
              <w:rPr>
                <w:b/>
                <w:bCs/>
                <w:i/>
                <w:iCs/>
                <w:color w:val="FFFFFF" w:themeColor="background1"/>
              </w:rPr>
            </w:pPr>
            <w:r w:rsidRPr="347DEA0D">
              <w:rPr>
                <w:b/>
                <w:bCs/>
                <w:i/>
                <w:iCs/>
                <w:color w:val="FFFFFF" w:themeColor="background1"/>
              </w:rPr>
              <w:t>Only appears if you select a RCP scenario in column 1</w:t>
            </w:r>
          </w:p>
        </w:tc>
        <w:tc>
          <w:tcPr>
            <w:tcW w:w="2160"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4BF510E3" w14:textId="7D1A8EB4" w:rsidR="347DEA0D" w:rsidRDefault="347DEA0D" w:rsidP="347DEA0D">
            <w:pPr>
              <w:jc w:val="center"/>
              <w:rPr>
                <w:b/>
                <w:bCs/>
                <w:color w:val="FFFFFF" w:themeColor="background1"/>
              </w:rPr>
            </w:pPr>
          </w:p>
        </w:tc>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323C1994" w14:textId="43BFD9EF" w:rsidR="347DEA0D" w:rsidRDefault="347DEA0D" w:rsidP="347DEA0D">
            <w:pPr>
              <w:jc w:val="center"/>
              <w:rPr>
                <w:b/>
                <w:bCs/>
                <w:color w:val="FFFFFF" w:themeColor="background1"/>
              </w:rPr>
            </w:pPr>
          </w:p>
        </w:tc>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4B92F7B1" w14:textId="117D2716" w:rsidR="347DEA0D" w:rsidRDefault="347DEA0D" w:rsidP="347DEA0D">
            <w:pPr>
              <w:jc w:val="center"/>
              <w:rPr>
                <w:b/>
                <w:bCs/>
                <w:color w:val="FFFFFF" w:themeColor="background1"/>
              </w:rPr>
            </w:pPr>
          </w:p>
        </w:tc>
        <w:tc>
          <w:tcPr>
            <w:tcW w:w="2160"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024047C6" w14:textId="127C7FC4" w:rsidR="347DEA0D" w:rsidRDefault="347DEA0D" w:rsidP="347DEA0D">
            <w:pPr>
              <w:jc w:val="center"/>
              <w:rPr>
                <w:b/>
                <w:bCs/>
                <w:color w:val="FFFFFF" w:themeColor="background1"/>
              </w:rPr>
            </w:pPr>
          </w:p>
        </w:tc>
      </w:tr>
      <w:tr w:rsidR="00E367C2" w14:paraId="17AADCDB" w14:textId="77777777" w:rsidTr="45C65D88">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78D3B13A" w14:textId="12EBA485" w:rsidR="00E367C2" w:rsidRPr="00DB742E" w:rsidRDefault="00E367C2" w:rsidP="40B4945D">
            <w:pPr>
              <w:jc w:val="center"/>
              <w:rPr>
                <w:b/>
                <w:bCs/>
                <w:color w:val="FFFFFF" w:themeColor="background1"/>
                <w:szCs w:val="13"/>
              </w:rPr>
            </w:pPr>
            <w:r w:rsidRPr="00DB742E">
              <w:rPr>
                <w:b/>
                <w:bCs/>
                <w:color w:val="FFFFFF" w:themeColor="background1"/>
                <w:szCs w:val="13"/>
              </w:rPr>
              <w:t>0</w:t>
            </w:r>
          </w:p>
        </w:tc>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5D914CF3" w14:textId="11502678" w:rsidR="00E367C2" w:rsidRPr="00DB742E" w:rsidRDefault="00E367C2" w:rsidP="40B4945D">
            <w:pPr>
              <w:jc w:val="center"/>
              <w:rPr>
                <w:b/>
                <w:bCs/>
                <w:color w:val="FFFFFF" w:themeColor="background1"/>
                <w:szCs w:val="13"/>
              </w:rPr>
            </w:pPr>
            <w:r w:rsidRPr="00DB742E">
              <w:rPr>
                <w:b/>
                <w:bCs/>
                <w:color w:val="FFFFFF" w:themeColor="background1"/>
                <w:szCs w:val="13"/>
              </w:rPr>
              <w:t>1</w:t>
            </w:r>
          </w:p>
        </w:tc>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2D462548" w14:textId="543BECBF" w:rsidR="00E367C2" w:rsidRPr="00DB742E" w:rsidRDefault="00E367C2" w:rsidP="40B4945D">
            <w:pPr>
              <w:jc w:val="center"/>
              <w:rPr>
                <w:b/>
                <w:bCs/>
                <w:color w:val="FFFFFF" w:themeColor="background1"/>
                <w:szCs w:val="13"/>
              </w:rPr>
            </w:pPr>
            <w:r w:rsidRPr="00DB742E">
              <w:rPr>
                <w:b/>
                <w:bCs/>
                <w:color w:val="FFFFFF" w:themeColor="background1"/>
                <w:szCs w:val="13"/>
              </w:rPr>
              <w:t>2</w:t>
            </w:r>
          </w:p>
        </w:tc>
        <w:tc>
          <w:tcPr>
            <w:tcW w:w="2160"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424F3278" w14:textId="1824AE02" w:rsidR="00E367C2" w:rsidRPr="00DB742E" w:rsidRDefault="00E367C2" w:rsidP="40B4945D">
            <w:pPr>
              <w:jc w:val="center"/>
              <w:rPr>
                <w:b/>
                <w:bCs/>
                <w:color w:val="FFFFFF" w:themeColor="background1"/>
                <w:szCs w:val="13"/>
              </w:rPr>
            </w:pPr>
            <w:r w:rsidRPr="00DB742E">
              <w:rPr>
                <w:b/>
                <w:bCs/>
                <w:color w:val="FFFFFF" w:themeColor="background1"/>
                <w:szCs w:val="13"/>
              </w:rPr>
              <w:t>3</w:t>
            </w:r>
          </w:p>
        </w:tc>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21247916" w14:textId="5BA9E792" w:rsidR="00E367C2" w:rsidRPr="00DB742E" w:rsidRDefault="00E367C2" w:rsidP="40B4945D">
            <w:pPr>
              <w:jc w:val="center"/>
              <w:rPr>
                <w:b/>
                <w:bCs/>
                <w:color w:val="FFFFFF" w:themeColor="background1"/>
                <w:szCs w:val="13"/>
              </w:rPr>
            </w:pPr>
            <w:r w:rsidRPr="00DB742E">
              <w:rPr>
                <w:b/>
                <w:bCs/>
                <w:color w:val="FFFFFF" w:themeColor="background1"/>
                <w:szCs w:val="13"/>
              </w:rPr>
              <w:t>4</w:t>
            </w:r>
          </w:p>
        </w:tc>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6EA6D16E" w14:textId="64CA7F3D" w:rsidR="00E367C2" w:rsidRPr="00DB742E" w:rsidRDefault="00E367C2" w:rsidP="40B4945D">
            <w:pPr>
              <w:jc w:val="center"/>
              <w:rPr>
                <w:b/>
                <w:bCs/>
                <w:color w:val="FFFFFF" w:themeColor="background1"/>
                <w:szCs w:val="13"/>
              </w:rPr>
            </w:pPr>
            <w:r w:rsidRPr="00DB742E">
              <w:rPr>
                <w:b/>
                <w:bCs/>
                <w:color w:val="FFFFFF" w:themeColor="background1"/>
                <w:szCs w:val="13"/>
              </w:rPr>
              <w:t>5</w:t>
            </w:r>
          </w:p>
        </w:tc>
        <w:tc>
          <w:tcPr>
            <w:tcW w:w="2160"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634E9D80" w14:textId="01AE925B" w:rsidR="00E367C2" w:rsidRPr="00DB742E" w:rsidRDefault="00E367C2" w:rsidP="40B4945D">
            <w:pPr>
              <w:jc w:val="center"/>
              <w:rPr>
                <w:b/>
                <w:bCs/>
                <w:color w:val="FFFFFF" w:themeColor="background1"/>
                <w:szCs w:val="13"/>
              </w:rPr>
            </w:pPr>
            <w:r w:rsidRPr="00DB742E">
              <w:rPr>
                <w:b/>
                <w:bCs/>
                <w:color w:val="FFFFFF" w:themeColor="background1"/>
                <w:szCs w:val="13"/>
              </w:rPr>
              <w:t>6</w:t>
            </w:r>
          </w:p>
        </w:tc>
      </w:tr>
      <w:tr w:rsidR="00E367C2" w14:paraId="236DC784" w14:textId="77777777" w:rsidTr="45C65D88">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5669228D" w14:textId="1AADBE95" w:rsidR="00E367C2" w:rsidRDefault="00E367C2" w:rsidP="40B4945D">
            <w:pPr>
              <w:jc w:val="center"/>
              <w:rPr>
                <w:b/>
                <w:bCs/>
                <w:color w:val="FFFFFF" w:themeColor="background1"/>
                <w:szCs w:val="13"/>
              </w:rPr>
            </w:pPr>
            <w:r w:rsidRPr="40B4945D">
              <w:rPr>
                <w:b/>
                <w:bCs/>
                <w:color w:val="FFFFFF" w:themeColor="background1"/>
                <w:szCs w:val="13"/>
              </w:rPr>
              <w:t>Environmental issue this scenario has been used to analyze</w:t>
            </w:r>
          </w:p>
        </w:tc>
        <w:tc>
          <w:tcPr>
            <w:tcW w:w="2159"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26A736FF" w14:textId="4E9F3CA1" w:rsidR="00E367C2" w:rsidRDefault="00E367C2" w:rsidP="40B4945D">
            <w:pPr>
              <w:jc w:val="center"/>
              <w:rPr>
                <w:b/>
                <w:bCs/>
                <w:color w:val="FFFFFF" w:themeColor="background1"/>
                <w:szCs w:val="13"/>
              </w:rPr>
            </w:pPr>
            <w:r w:rsidRPr="40B4945D">
              <w:rPr>
                <w:b/>
                <w:bCs/>
                <w:color w:val="FFFFFF" w:themeColor="background1"/>
                <w:szCs w:val="13"/>
              </w:rPr>
              <w:t>Scenario used</w:t>
            </w:r>
          </w:p>
        </w:tc>
        <w:tc>
          <w:tcPr>
            <w:tcW w:w="2159"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1087CF42" w14:textId="1DF15822" w:rsidR="00E367C2" w:rsidRDefault="45C65D88" w:rsidP="45C65D88">
            <w:pPr>
              <w:jc w:val="center"/>
              <w:rPr>
                <w:b/>
                <w:bCs/>
                <w:color w:val="FFFFFF" w:themeColor="background1"/>
              </w:rPr>
            </w:pPr>
            <w:r w:rsidRPr="45C65D88">
              <w:rPr>
                <w:b/>
                <w:bCs/>
                <w:color w:val="FFFFFF" w:themeColor="background1"/>
              </w:rPr>
              <w:t>Scenario used  in conjunction with scenario</w:t>
            </w:r>
          </w:p>
        </w:tc>
        <w:tc>
          <w:tcPr>
            <w:tcW w:w="2160"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6F1AD867" w14:textId="2B1E9323" w:rsidR="00E367C2" w:rsidRDefault="00E367C2" w:rsidP="40B4945D">
            <w:pPr>
              <w:jc w:val="center"/>
              <w:rPr>
                <w:b/>
                <w:bCs/>
                <w:color w:val="FFFFFF" w:themeColor="background1"/>
                <w:szCs w:val="13"/>
              </w:rPr>
            </w:pPr>
            <w:r w:rsidRPr="40B4945D">
              <w:rPr>
                <w:b/>
                <w:bCs/>
                <w:color w:val="FFFFFF" w:themeColor="background1"/>
                <w:szCs w:val="13"/>
              </w:rPr>
              <w:t>Approach to scenario</w:t>
            </w:r>
          </w:p>
        </w:tc>
        <w:tc>
          <w:tcPr>
            <w:tcW w:w="2159"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430C3A1C" w14:textId="1BDF5E6C" w:rsidR="00E367C2" w:rsidRDefault="00E367C2" w:rsidP="40B4945D">
            <w:pPr>
              <w:jc w:val="center"/>
              <w:rPr>
                <w:b/>
                <w:bCs/>
                <w:color w:val="FFFFFF" w:themeColor="background1"/>
                <w:szCs w:val="13"/>
              </w:rPr>
            </w:pPr>
            <w:r w:rsidRPr="40B4945D">
              <w:rPr>
                <w:b/>
                <w:bCs/>
                <w:color w:val="FFFFFF" w:themeColor="background1"/>
                <w:szCs w:val="13"/>
              </w:rPr>
              <w:t>Scenario coverage</w:t>
            </w:r>
          </w:p>
        </w:tc>
        <w:tc>
          <w:tcPr>
            <w:tcW w:w="2159"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66B17582" w14:textId="3F383E25" w:rsidR="00E367C2" w:rsidRDefault="00E367C2" w:rsidP="40B4945D">
            <w:pPr>
              <w:jc w:val="center"/>
              <w:rPr>
                <w:b/>
                <w:bCs/>
                <w:color w:val="FFFFFF" w:themeColor="background1"/>
                <w:szCs w:val="13"/>
              </w:rPr>
            </w:pPr>
            <w:r w:rsidRPr="40B4945D">
              <w:rPr>
                <w:b/>
                <w:bCs/>
                <w:color w:val="FFFFFF" w:themeColor="background1"/>
                <w:szCs w:val="13"/>
              </w:rPr>
              <w:t>Risk types considered in scenario</w:t>
            </w:r>
          </w:p>
        </w:tc>
        <w:tc>
          <w:tcPr>
            <w:tcW w:w="2160"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509B65E9" w14:textId="403E3195" w:rsidR="00E367C2" w:rsidRDefault="00E367C2" w:rsidP="40B4945D">
            <w:pPr>
              <w:jc w:val="center"/>
              <w:rPr>
                <w:b/>
                <w:bCs/>
                <w:color w:val="FFFFFF" w:themeColor="background1"/>
                <w:szCs w:val="13"/>
              </w:rPr>
            </w:pPr>
            <w:r w:rsidRPr="40B4945D">
              <w:rPr>
                <w:b/>
                <w:bCs/>
                <w:color w:val="FFFFFF" w:themeColor="background1"/>
                <w:szCs w:val="13"/>
              </w:rPr>
              <w:t>Temperature alignment of scenario</w:t>
            </w:r>
          </w:p>
        </w:tc>
      </w:tr>
      <w:tr w:rsidR="00E367C2" w14:paraId="2592C023" w14:textId="77777777" w:rsidTr="45C65D88">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1B2914B1" w14:textId="6C4507E0" w:rsidR="00E367C2" w:rsidRDefault="00E367C2" w:rsidP="00157353">
            <w:pPr>
              <w:rPr>
                <w:szCs w:val="13"/>
              </w:rPr>
            </w:pPr>
            <w:r w:rsidRPr="40B4945D">
              <w:rPr>
                <w:szCs w:val="13"/>
              </w:rPr>
              <w:t>Climate change</w:t>
            </w:r>
          </w:p>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6395937F" w14:textId="77777777" w:rsidR="00E367C2" w:rsidRDefault="00E367C2" w:rsidP="00157353">
            <w:pPr>
              <w:rPr>
                <w:szCs w:val="13"/>
              </w:rPr>
            </w:pPr>
            <w:r w:rsidRPr="40B4945D">
              <w:rPr>
                <w:szCs w:val="13"/>
              </w:rPr>
              <w:t>Grouped option (single-select group; single-select option) from dropdown list below:</w:t>
            </w:r>
          </w:p>
          <w:p w14:paraId="2CBDD2A9" w14:textId="2D3736A3" w:rsidR="00E367C2" w:rsidRDefault="00E367C2" w:rsidP="00E24FAE"/>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505B9958" w14:textId="192E546E" w:rsidR="00E367C2" w:rsidRDefault="00E367C2" w:rsidP="00157353">
            <w:pPr>
              <w:rPr>
                <w:szCs w:val="13"/>
              </w:rPr>
            </w:pPr>
            <w:r w:rsidRPr="40B4945D">
              <w:rPr>
                <w:szCs w:val="13"/>
              </w:rPr>
              <w:t>Select from:</w:t>
            </w:r>
          </w:p>
          <w:p w14:paraId="743EF2FA" w14:textId="09EBCF19" w:rsidR="00E367C2" w:rsidRDefault="00E367C2" w:rsidP="00ED73E7">
            <w:pPr>
              <w:pStyle w:val="Bulletpointintable"/>
              <w:spacing w:before="0"/>
            </w:pPr>
            <w:r w:rsidRPr="40B4945D">
              <w:t>SSP1</w:t>
            </w:r>
          </w:p>
          <w:p w14:paraId="4AD3168D" w14:textId="6103F220" w:rsidR="00E367C2" w:rsidRDefault="00E367C2" w:rsidP="00ED73E7">
            <w:pPr>
              <w:pStyle w:val="Bulletpointintable"/>
              <w:spacing w:before="0"/>
            </w:pPr>
            <w:r w:rsidRPr="40B4945D">
              <w:t>SSP2</w:t>
            </w:r>
          </w:p>
          <w:p w14:paraId="3CAB5A0E" w14:textId="16ADC5F1" w:rsidR="00E367C2" w:rsidRDefault="00E367C2" w:rsidP="00ED73E7">
            <w:pPr>
              <w:pStyle w:val="Bulletpointintable"/>
              <w:spacing w:before="0"/>
            </w:pPr>
            <w:r w:rsidRPr="40B4945D">
              <w:t>SSP3</w:t>
            </w:r>
          </w:p>
          <w:p w14:paraId="7CE655DA" w14:textId="01A0F4A0" w:rsidR="00E367C2" w:rsidRDefault="00E367C2" w:rsidP="00ED73E7">
            <w:pPr>
              <w:pStyle w:val="Bulletpointintable"/>
              <w:spacing w:before="0"/>
            </w:pPr>
            <w:r w:rsidRPr="40B4945D">
              <w:t>SSP4</w:t>
            </w:r>
          </w:p>
          <w:p w14:paraId="34DC75A1" w14:textId="4DE5AC8C" w:rsidR="00E367C2" w:rsidRDefault="00E367C2" w:rsidP="00ED73E7">
            <w:pPr>
              <w:pStyle w:val="Bulletpointintable"/>
              <w:spacing w:before="0"/>
            </w:pPr>
            <w:r w:rsidRPr="40B4945D">
              <w:t>SSP5</w:t>
            </w:r>
          </w:p>
          <w:p w14:paraId="161299AA" w14:textId="27DB478B" w:rsidR="00E367C2" w:rsidRDefault="00E367C2" w:rsidP="00ED73E7">
            <w:pPr>
              <w:pStyle w:val="Bulletpointintable"/>
              <w:spacing w:before="0"/>
            </w:pPr>
            <w:r w:rsidRPr="40B4945D">
              <w:t>No SSP used</w:t>
            </w:r>
          </w:p>
        </w:tc>
        <w:tc>
          <w:tcPr>
            <w:tcW w:w="2160"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67FA13BF" w14:textId="7297FD0A" w:rsidR="00E367C2" w:rsidRDefault="00E367C2" w:rsidP="00157353">
            <w:pPr>
              <w:rPr>
                <w:szCs w:val="13"/>
              </w:rPr>
            </w:pPr>
            <w:r w:rsidRPr="40B4945D">
              <w:rPr>
                <w:szCs w:val="13"/>
              </w:rPr>
              <w:t>Select from:</w:t>
            </w:r>
          </w:p>
          <w:p w14:paraId="25120037" w14:textId="42D2E26E" w:rsidR="00E367C2" w:rsidRDefault="00E367C2" w:rsidP="00ED73E7">
            <w:pPr>
              <w:pStyle w:val="Bulletpointintable"/>
              <w:spacing w:before="0"/>
            </w:pPr>
            <w:r w:rsidRPr="40B4945D">
              <w:t>Qualitative</w:t>
            </w:r>
          </w:p>
          <w:p w14:paraId="40F1162C" w14:textId="08EE25BA" w:rsidR="00E367C2" w:rsidRDefault="00E367C2" w:rsidP="00ED73E7">
            <w:pPr>
              <w:pStyle w:val="Bulletpointintable"/>
            </w:pPr>
            <w:r w:rsidRPr="40B4945D">
              <w:t>Quantitative</w:t>
            </w:r>
          </w:p>
          <w:p w14:paraId="09D38D41" w14:textId="3C85C45C" w:rsidR="00E367C2" w:rsidRDefault="00E367C2" w:rsidP="00ED73E7">
            <w:pPr>
              <w:pStyle w:val="Bulletpointintable"/>
            </w:pPr>
            <w:r w:rsidRPr="40B4945D">
              <w:t>Qualitative and quantitative</w:t>
            </w:r>
          </w:p>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1363984A" w14:textId="28ACE05A" w:rsidR="00E367C2" w:rsidRDefault="00E367C2" w:rsidP="00157353">
            <w:pPr>
              <w:rPr>
                <w:szCs w:val="13"/>
              </w:rPr>
            </w:pPr>
            <w:r w:rsidRPr="40B4945D">
              <w:rPr>
                <w:szCs w:val="13"/>
              </w:rPr>
              <w:t>Select from:</w:t>
            </w:r>
          </w:p>
          <w:p w14:paraId="61FDD66C" w14:textId="30AF4EC0" w:rsidR="00E367C2" w:rsidRDefault="00E367C2" w:rsidP="00ED73E7">
            <w:pPr>
              <w:pStyle w:val="Bulletpointintable"/>
              <w:spacing w:before="0"/>
            </w:pPr>
            <w:r w:rsidRPr="40B4945D">
              <w:t>Organization-wide</w:t>
            </w:r>
          </w:p>
          <w:p w14:paraId="27A55AFF" w14:textId="1409B72C" w:rsidR="00E367C2" w:rsidRDefault="00E367C2" w:rsidP="00ED73E7">
            <w:pPr>
              <w:pStyle w:val="Bulletpointintable"/>
              <w:spacing w:before="0"/>
            </w:pPr>
            <w:r w:rsidRPr="40B4945D">
              <w:t>Organization-wide excluding portfolio</w:t>
            </w:r>
          </w:p>
          <w:p w14:paraId="78103761" w14:textId="23ED078B" w:rsidR="00E367C2" w:rsidRDefault="00E367C2" w:rsidP="00ED73E7">
            <w:pPr>
              <w:pStyle w:val="Bulletpointintable"/>
              <w:spacing w:before="0"/>
            </w:pPr>
            <w:r w:rsidRPr="40B4945D">
              <w:t>Business division</w:t>
            </w:r>
          </w:p>
          <w:p w14:paraId="7496F453" w14:textId="111029CE" w:rsidR="00E367C2" w:rsidRDefault="00E367C2" w:rsidP="00ED73E7">
            <w:pPr>
              <w:pStyle w:val="Bulletpointintable"/>
              <w:spacing w:before="0"/>
            </w:pPr>
            <w:r w:rsidRPr="40B4945D">
              <w:t>Business activity</w:t>
            </w:r>
          </w:p>
          <w:p w14:paraId="372023DE" w14:textId="21BA1C04" w:rsidR="00E367C2" w:rsidRDefault="00E367C2" w:rsidP="00ED73E7">
            <w:pPr>
              <w:pStyle w:val="Bulletpointintable"/>
              <w:spacing w:before="0"/>
            </w:pPr>
            <w:r w:rsidRPr="40B4945D">
              <w:t>Facility</w:t>
            </w:r>
          </w:p>
          <w:p w14:paraId="2EBC441F" w14:textId="1487B3EC" w:rsidR="00E367C2" w:rsidRDefault="00E367C2" w:rsidP="00ED73E7">
            <w:pPr>
              <w:pStyle w:val="Bulletpointintable"/>
              <w:spacing w:before="0"/>
            </w:pPr>
            <w:r w:rsidRPr="40B4945D">
              <w:t>Country/area</w:t>
            </w:r>
          </w:p>
          <w:p w14:paraId="3A6EC32F" w14:textId="1A46FB38" w:rsidR="00E367C2" w:rsidRDefault="00E367C2" w:rsidP="00ED73E7">
            <w:pPr>
              <w:pStyle w:val="Bulletpointintable"/>
              <w:spacing w:before="0"/>
            </w:pPr>
            <w:r w:rsidRPr="40B4945D">
              <w:t>Product-level</w:t>
            </w:r>
          </w:p>
          <w:p w14:paraId="487D9754" w14:textId="43F1263F" w:rsidR="00E367C2" w:rsidRDefault="00E367C2" w:rsidP="00ED73E7">
            <w:pPr>
              <w:pStyle w:val="Bulletpointintable"/>
              <w:spacing w:before="0"/>
            </w:pPr>
            <w:r w:rsidRPr="40B4945D">
              <w:t>Portfolio</w:t>
            </w:r>
          </w:p>
          <w:p w14:paraId="42792A88" w14:textId="0537868B" w:rsidR="00E367C2" w:rsidRDefault="00E367C2" w:rsidP="00ED73E7">
            <w:pPr>
              <w:pStyle w:val="Bulletpointintable"/>
              <w:spacing w:before="0"/>
            </w:pPr>
            <w:r w:rsidRPr="40B4945D">
              <w:t>Other, please specify</w:t>
            </w:r>
          </w:p>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6936AB95" w14:textId="257B7DC8" w:rsidR="00E367C2" w:rsidRDefault="00E367C2" w:rsidP="00157353">
            <w:pPr>
              <w:rPr>
                <w:szCs w:val="13"/>
              </w:rPr>
            </w:pPr>
            <w:r w:rsidRPr="40B4945D">
              <w:rPr>
                <w:szCs w:val="13"/>
              </w:rPr>
              <w:t>Select all that apply:</w:t>
            </w:r>
          </w:p>
          <w:p w14:paraId="7BFE8C7C" w14:textId="47022BBA" w:rsidR="00E367C2" w:rsidRDefault="00E367C2" w:rsidP="00ED73E7">
            <w:pPr>
              <w:pStyle w:val="Bulletpointintable"/>
              <w:spacing w:before="0"/>
            </w:pPr>
            <w:r w:rsidRPr="40B4945D">
              <w:t>Acute physical</w:t>
            </w:r>
          </w:p>
          <w:p w14:paraId="45A52C4F" w14:textId="57346C49" w:rsidR="00E367C2" w:rsidRDefault="00E367C2" w:rsidP="00ED73E7">
            <w:pPr>
              <w:pStyle w:val="Bulletpointintable"/>
              <w:spacing w:before="0"/>
            </w:pPr>
            <w:r w:rsidRPr="40B4945D">
              <w:t>Chronic physical</w:t>
            </w:r>
          </w:p>
          <w:p w14:paraId="5722AE80" w14:textId="4316ED94" w:rsidR="00E367C2" w:rsidRDefault="00E367C2" w:rsidP="00ED73E7">
            <w:pPr>
              <w:pStyle w:val="Bulletpointintable"/>
              <w:spacing w:before="0"/>
            </w:pPr>
            <w:r w:rsidRPr="40B4945D">
              <w:t>Policy</w:t>
            </w:r>
          </w:p>
          <w:p w14:paraId="185C43E2" w14:textId="5FD26F59" w:rsidR="00E367C2" w:rsidRDefault="00E367C2" w:rsidP="00ED73E7">
            <w:pPr>
              <w:pStyle w:val="Bulletpointintable"/>
              <w:spacing w:before="0"/>
            </w:pPr>
            <w:r w:rsidRPr="40B4945D">
              <w:t>Market</w:t>
            </w:r>
          </w:p>
          <w:p w14:paraId="2C6D18D2" w14:textId="527D3984" w:rsidR="00E367C2" w:rsidRDefault="00E367C2" w:rsidP="00ED73E7">
            <w:pPr>
              <w:pStyle w:val="Bulletpointintable"/>
              <w:spacing w:before="0"/>
            </w:pPr>
            <w:r w:rsidRPr="40B4945D">
              <w:t>Reputation</w:t>
            </w:r>
          </w:p>
          <w:p w14:paraId="159C30F2" w14:textId="433FD211" w:rsidR="00E367C2" w:rsidRDefault="00E367C2" w:rsidP="00ED73E7">
            <w:pPr>
              <w:pStyle w:val="Bulletpointintable"/>
              <w:spacing w:before="0"/>
            </w:pPr>
            <w:r w:rsidRPr="40B4945D">
              <w:t>Technology</w:t>
            </w:r>
          </w:p>
          <w:p w14:paraId="75D2DABE" w14:textId="63E0657B" w:rsidR="00E367C2" w:rsidRDefault="00E367C2" w:rsidP="00ED73E7">
            <w:pPr>
              <w:pStyle w:val="Bulletpointintable"/>
              <w:spacing w:before="0"/>
            </w:pPr>
            <w:r w:rsidRPr="40B4945D">
              <w:t>Liability</w:t>
            </w:r>
          </w:p>
        </w:tc>
        <w:tc>
          <w:tcPr>
            <w:tcW w:w="2160"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3578C419" w14:textId="03F090F7" w:rsidR="00E367C2" w:rsidRDefault="00E367C2" w:rsidP="00157353">
            <w:pPr>
              <w:rPr>
                <w:szCs w:val="13"/>
              </w:rPr>
            </w:pPr>
            <w:r w:rsidRPr="40B4945D">
              <w:rPr>
                <w:szCs w:val="13"/>
              </w:rPr>
              <w:t>Select from:</w:t>
            </w:r>
          </w:p>
          <w:p w14:paraId="6DAF1059" w14:textId="3EE25FCC" w:rsidR="00E367C2" w:rsidRDefault="00E367C2" w:rsidP="00ED73E7">
            <w:pPr>
              <w:pStyle w:val="Bulletpointintable"/>
              <w:spacing w:before="0"/>
            </w:pPr>
            <w:r w:rsidRPr="40B4945D">
              <w:t>1.5°C or lower</w:t>
            </w:r>
          </w:p>
          <w:p w14:paraId="22D7C948" w14:textId="6EF05A07" w:rsidR="00E367C2" w:rsidRDefault="45C65D88" w:rsidP="00ED73E7">
            <w:pPr>
              <w:pStyle w:val="Bulletpointintable"/>
              <w:spacing w:before="0"/>
            </w:pPr>
            <w:r>
              <w:t>1.6°C - 1.9°C</w:t>
            </w:r>
          </w:p>
          <w:p w14:paraId="25E825E8" w14:textId="5BEF3ABC" w:rsidR="00E367C2" w:rsidRDefault="45C65D88" w:rsidP="00ED73E7">
            <w:pPr>
              <w:pStyle w:val="Bulletpointintable"/>
              <w:spacing w:before="0"/>
            </w:pPr>
            <w:r>
              <w:t>2.0°C - 2.4°C</w:t>
            </w:r>
          </w:p>
          <w:p w14:paraId="7946FFAA" w14:textId="21E2CFA2" w:rsidR="00E367C2" w:rsidRDefault="45C65D88" w:rsidP="00ED73E7">
            <w:pPr>
              <w:pStyle w:val="Bulletpointintable"/>
              <w:spacing w:before="0"/>
            </w:pPr>
            <w:r>
              <w:t>2.5°C - 2.9°C</w:t>
            </w:r>
          </w:p>
          <w:p w14:paraId="0A642CE7" w14:textId="739180ED" w:rsidR="00E367C2" w:rsidRDefault="45C65D88" w:rsidP="00ED73E7">
            <w:pPr>
              <w:pStyle w:val="Bulletpointintable"/>
              <w:spacing w:before="0"/>
            </w:pPr>
            <w:r>
              <w:t>3.0°C - 3.4°C</w:t>
            </w:r>
          </w:p>
          <w:p w14:paraId="7311D8FD" w14:textId="56C05EB8" w:rsidR="00E367C2" w:rsidRDefault="45C65D88" w:rsidP="00ED73E7">
            <w:pPr>
              <w:pStyle w:val="Bulletpointintable"/>
              <w:spacing w:before="0"/>
            </w:pPr>
            <w:r>
              <w:t>3.5°C- 3.9°C</w:t>
            </w:r>
          </w:p>
          <w:p w14:paraId="7AAAAE33" w14:textId="2CFEAAE3" w:rsidR="00E367C2" w:rsidRDefault="45C65D88" w:rsidP="00ED73E7">
            <w:pPr>
              <w:pStyle w:val="Bulletpointintable"/>
              <w:spacing w:before="0"/>
            </w:pPr>
            <w:r>
              <w:t>4.0°C and above</w:t>
            </w:r>
          </w:p>
          <w:p w14:paraId="55274A47" w14:textId="20D98D86" w:rsidR="00E367C2" w:rsidRDefault="00E367C2" w:rsidP="00ED73E7">
            <w:pPr>
              <w:pStyle w:val="Bulletpointintable"/>
              <w:spacing w:before="0"/>
            </w:pPr>
            <w:r w:rsidRPr="40B4945D">
              <w:t>Unknown</w:t>
            </w:r>
          </w:p>
        </w:tc>
      </w:tr>
      <w:tr w:rsidR="00E367C2" w14:paraId="4A0F1A9A" w14:textId="77777777" w:rsidTr="45C65D88">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FCD64FA" w14:textId="045B1CF4" w:rsidR="00E367C2" w:rsidRDefault="00E367C2" w:rsidP="40B4945D">
            <w:pPr>
              <w:rPr>
                <w:szCs w:val="13"/>
              </w:rPr>
            </w:pPr>
            <w:r w:rsidRPr="40B4945D">
              <w:rPr>
                <w:szCs w:val="13"/>
              </w:rPr>
              <w:t>Forests</w:t>
            </w:r>
          </w:p>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8519327" w14:textId="7D6338BC"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3D3A2D9" w14:textId="0EE30C3F" w:rsidR="00E367C2" w:rsidRDefault="00E367C2" w:rsidP="40B4945D"/>
        </w:tc>
        <w:tc>
          <w:tcPr>
            <w:tcW w:w="2160"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E9DA1E2" w14:textId="43B9D479"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EB14719" w14:textId="1E4A384F"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1D74B56" w14:textId="7C735091" w:rsidR="00E367C2" w:rsidRDefault="00E367C2" w:rsidP="40B4945D"/>
        </w:tc>
        <w:tc>
          <w:tcPr>
            <w:tcW w:w="2160"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8B1016A" w14:textId="1AFEACA8" w:rsidR="00E367C2" w:rsidRDefault="00E367C2" w:rsidP="40B4945D"/>
        </w:tc>
      </w:tr>
      <w:tr w:rsidR="00E367C2" w14:paraId="3D1048A5" w14:textId="77777777" w:rsidTr="45C65D88">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220B42E2" w14:textId="65B40A5F" w:rsidR="00E367C2" w:rsidRDefault="00E367C2" w:rsidP="40B4945D">
            <w:pPr>
              <w:rPr>
                <w:szCs w:val="13"/>
              </w:rPr>
            </w:pPr>
            <w:r w:rsidRPr="40B4945D">
              <w:rPr>
                <w:szCs w:val="13"/>
              </w:rPr>
              <w:lastRenderedPageBreak/>
              <w:t>Water</w:t>
            </w:r>
          </w:p>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B68F312" w14:textId="0A571869"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F921E2E" w14:textId="09F31A2B" w:rsidR="00E367C2" w:rsidRDefault="00E367C2" w:rsidP="40B4945D"/>
        </w:tc>
        <w:tc>
          <w:tcPr>
            <w:tcW w:w="2160"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4B305134" w14:textId="2333DB66"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96FDED9" w14:textId="37486DF2"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27A472B" w14:textId="449020CD" w:rsidR="00E367C2" w:rsidRDefault="00E367C2" w:rsidP="40B4945D"/>
        </w:tc>
        <w:tc>
          <w:tcPr>
            <w:tcW w:w="2160"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C67A622" w14:textId="5DB7A413" w:rsidR="00E367C2" w:rsidRDefault="00E367C2" w:rsidP="40B4945D"/>
        </w:tc>
      </w:tr>
      <w:tr w:rsidR="00E367C2" w14:paraId="64047426" w14:textId="77777777" w:rsidTr="45C65D88">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08B6313" w14:textId="424B02D1" w:rsidR="00E367C2" w:rsidRDefault="00E367C2" w:rsidP="40B4945D">
            <w:pPr>
              <w:rPr>
                <w:szCs w:val="13"/>
              </w:rPr>
            </w:pPr>
            <w:r w:rsidRPr="40B4945D">
              <w:rPr>
                <w:szCs w:val="13"/>
              </w:rPr>
              <w:t>Select from:</w:t>
            </w:r>
          </w:p>
          <w:p w14:paraId="62014D00" w14:textId="2DE479AD" w:rsidR="00E367C2" w:rsidRDefault="00E367C2" w:rsidP="00ED73E7">
            <w:pPr>
              <w:pStyle w:val="Bulletpointintable"/>
              <w:spacing w:before="0"/>
            </w:pPr>
            <w:r w:rsidRPr="40B4945D">
              <w:t>Climate change</w:t>
            </w:r>
          </w:p>
          <w:p w14:paraId="37A615C0" w14:textId="5D32C307" w:rsidR="00E367C2" w:rsidRDefault="00E367C2" w:rsidP="00ED73E7">
            <w:pPr>
              <w:pStyle w:val="Bulletpointintable"/>
              <w:spacing w:before="0"/>
            </w:pPr>
            <w:r w:rsidRPr="40B4945D">
              <w:t>Forests</w:t>
            </w:r>
          </w:p>
          <w:p w14:paraId="16056007" w14:textId="5C385209" w:rsidR="00E367C2" w:rsidRDefault="00E367C2" w:rsidP="00ED73E7">
            <w:pPr>
              <w:pStyle w:val="Bulletpointintable"/>
              <w:spacing w:before="0"/>
            </w:pPr>
            <w:r w:rsidRPr="40B4945D">
              <w:t>Water</w:t>
            </w:r>
          </w:p>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3359C3E" w14:textId="073E7A54"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2DE4CF7A" w14:textId="5A6384C3" w:rsidR="00E367C2" w:rsidRDefault="00E367C2" w:rsidP="40B4945D"/>
        </w:tc>
        <w:tc>
          <w:tcPr>
            <w:tcW w:w="2160"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556F073" w14:textId="15BAFBED"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F87B7B8" w14:textId="349AA0FA"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FF68100" w14:textId="54A7923F" w:rsidR="00E367C2" w:rsidRDefault="00E367C2" w:rsidP="40B4945D"/>
        </w:tc>
        <w:tc>
          <w:tcPr>
            <w:tcW w:w="2160"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0AFDC18" w14:textId="139ECF9A" w:rsidR="00E367C2" w:rsidRDefault="00E367C2" w:rsidP="40B4945D"/>
        </w:tc>
      </w:tr>
    </w:tbl>
    <w:p w14:paraId="4B7681E3" w14:textId="77777777" w:rsidR="00E24FAE" w:rsidRDefault="00E24FAE" w:rsidP="00E30345">
      <w:pPr>
        <w:widowControl/>
        <w:autoSpaceDE/>
        <w:autoSpaceDN/>
        <w:spacing w:line="320" w:lineRule="auto"/>
        <w:contextualSpacing/>
      </w:pPr>
    </w:p>
    <w:tbl>
      <w:tblPr>
        <w:tblW w:w="15205" w:type="dxa"/>
        <w:tblInd w:w="180" w:type="dxa"/>
        <w:tblLayout w:type="fixed"/>
        <w:tblLook w:val="04A0" w:firstRow="1" w:lastRow="0" w:firstColumn="1" w:lastColumn="0" w:noHBand="0" w:noVBand="1"/>
      </w:tblPr>
      <w:tblGrid>
        <w:gridCol w:w="3041"/>
        <w:gridCol w:w="3041"/>
        <w:gridCol w:w="3041"/>
        <w:gridCol w:w="3041"/>
        <w:gridCol w:w="3041"/>
      </w:tblGrid>
      <w:tr w:rsidR="00E367C2" w14:paraId="175CAFA0" w14:textId="77777777" w:rsidTr="45C65D88">
        <w:trPr>
          <w:trHeight w:val="300"/>
        </w:trPr>
        <w:tc>
          <w:tcPr>
            <w:tcW w:w="3041"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3DD9001C" w14:textId="77777777" w:rsidR="00E367C2" w:rsidRPr="00ED73E7" w:rsidRDefault="00E367C2">
            <w:pPr>
              <w:jc w:val="center"/>
              <w:rPr>
                <w:b/>
                <w:bCs/>
                <w:color w:val="FFFFFF" w:themeColor="background1"/>
                <w:szCs w:val="13"/>
              </w:rPr>
            </w:pPr>
            <w:r w:rsidRPr="00ED73E7">
              <w:rPr>
                <w:b/>
                <w:bCs/>
                <w:color w:val="FFFFFF" w:themeColor="background1"/>
                <w:szCs w:val="13"/>
              </w:rPr>
              <w:t>7</w:t>
            </w:r>
          </w:p>
        </w:tc>
        <w:tc>
          <w:tcPr>
            <w:tcW w:w="3041"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48E60C4F" w14:textId="77777777" w:rsidR="00E367C2" w:rsidRPr="00ED73E7" w:rsidRDefault="00E367C2">
            <w:pPr>
              <w:jc w:val="center"/>
              <w:rPr>
                <w:b/>
                <w:bCs/>
                <w:color w:val="FFFFFF" w:themeColor="background1"/>
                <w:szCs w:val="13"/>
              </w:rPr>
            </w:pPr>
            <w:r w:rsidRPr="00ED73E7">
              <w:rPr>
                <w:b/>
                <w:bCs/>
                <w:color w:val="FFFFFF" w:themeColor="background1"/>
                <w:szCs w:val="13"/>
              </w:rPr>
              <w:t>8</w:t>
            </w:r>
          </w:p>
        </w:tc>
        <w:tc>
          <w:tcPr>
            <w:tcW w:w="3041"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3C73203F" w14:textId="77777777" w:rsidR="00E367C2" w:rsidRPr="00ED73E7" w:rsidRDefault="00E367C2">
            <w:pPr>
              <w:jc w:val="center"/>
              <w:rPr>
                <w:b/>
                <w:bCs/>
                <w:color w:val="FFFFFF" w:themeColor="background1"/>
                <w:szCs w:val="13"/>
              </w:rPr>
            </w:pPr>
            <w:r w:rsidRPr="00ED73E7">
              <w:rPr>
                <w:b/>
                <w:bCs/>
                <w:color w:val="FFFFFF" w:themeColor="background1"/>
                <w:szCs w:val="13"/>
              </w:rPr>
              <w:t>9</w:t>
            </w:r>
          </w:p>
        </w:tc>
        <w:tc>
          <w:tcPr>
            <w:tcW w:w="3041"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27A8D9CB" w14:textId="77777777" w:rsidR="00E367C2" w:rsidRPr="00ED73E7" w:rsidRDefault="00E367C2">
            <w:pPr>
              <w:jc w:val="center"/>
              <w:rPr>
                <w:b/>
                <w:bCs/>
                <w:color w:val="FFFFFF" w:themeColor="background1"/>
                <w:szCs w:val="13"/>
              </w:rPr>
            </w:pPr>
            <w:r w:rsidRPr="00ED73E7">
              <w:rPr>
                <w:b/>
                <w:bCs/>
                <w:color w:val="FFFFFF" w:themeColor="background1"/>
                <w:szCs w:val="13"/>
              </w:rPr>
              <w:t>10</w:t>
            </w:r>
          </w:p>
        </w:tc>
        <w:tc>
          <w:tcPr>
            <w:tcW w:w="3041"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13B81079" w14:textId="77777777" w:rsidR="00E367C2" w:rsidRPr="00ED73E7" w:rsidRDefault="00E367C2">
            <w:pPr>
              <w:jc w:val="center"/>
              <w:rPr>
                <w:b/>
                <w:bCs/>
                <w:color w:val="FFFFFF" w:themeColor="background1"/>
                <w:szCs w:val="13"/>
              </w:rPr>
            </w:pPr>
            <w:r w:rsidRPr="00ED73E7">
              <w:rPr>
                <w:b/>
                <w:bCs/>
                <w:color w:val="FFFFFF" w:themeColor="background1"/>
                <w:szCs w:val="13"/>
              </w:rPr>
              <w:t>11</w:t>
            </w:r>
          </w:p>
        </w:tc>
      </w:tr>
      <w:tr w:rsidR="00E367C2" w14:paraId="03FD54F7" w14:textId="77777777" w:rsidTr="45C65D88">
        <w:trPr>
          <w:trHeight w:val="300"/>
        </w:trPr>
        <w:tc>
          <w:tcPr>
            <w:tcW w:w="3041"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59CA5368" w14:textId="77777777" w:rsidR="00E367C2" w:rsidRDefault="00E367C2">
            <w:pPr>
              <w:jc w:val="center"/>
              <w:rPr>
                <w:b/>
                <w:bCs/>
                <w:color w:val="FFFFFF" w:themeColor="background1"/>
                <w:szCs w:val="13"/>
              </w:rPr>
            </w:pPr>
            <w:r w:rsidRPr="40B4945D">
              <w:rPr>
                <w:b/>
                <w:bCs/>
                <w:color w:val="FFFFFF" w:themeColor="background1"/>
                <w:szCs w:val="13"/>
              </w:rPr>
              <w:t>Reference year</w:t>
            </w:r>
          </w:p>
        </w:tc>
        <w:tc>
          <w:tcPr>
            <w:tcW w:w="3041"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41EEA528" w14:textId="77777777" w:rsidR="00E367C2" w:rsidRDefault="00E367C2">
            <w:pPr>
              <w:jc w:val="center"/>
              <w:rPr>
                <w:b/>
                <w:bCs/>
                <w:color w:val="FFFFFF" w:themeColor="background1"/>
                <w:szCs w:val="13"/>
              </w:rPr>
            </w:pPr>
            <w:r w:rsidRPr="40B4945D">
              <w:rPr>
                <w:b/>
                <w:bCs/>
                <w:color w:val="FFFFFF" w:themeColor="background1"/>
                <w:szCs w:val="13"/>
              </w:rPr>
              <w:t>Timeframes covered</w:t>
            </w:r>
          </w:p>
        </w:tc>
        <w:tc>
          <w:tcPr>
            <w:tcW w:w="3041"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7B42CA57" w14:textId="77777777" w:rsidR="00E367C2" w:rsidRDefault="00E367C2">
            <w:pPr>
              <w:jc w:val="center"/>
              <w:rPr>
                <w:b/>
                <w:bCs/>
                <w:color w:val="FFFFFF" w:themeColor="background1"/>
                <w:szCs w:val="13"/>
              </w:rPr>
            </w:pPr>
            <w:r w:rsidRPr="40B4945D">
              <w:rPr>
                <w:b/>
                <w:bCs/>
                <w:color w:val="FFFFFF" w:themeColor="background1"/>
                <w:szCs w:val="13"/>
              </w:rPr>
              <w:t>Driving forces in scenario</w:t>
            </w:r>
          </w:p>
        </w:tc>
        <w:tc>
          <w:tcPr>
            <w:tcW w:w="3041"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4C597180" w14:textId="77777777" w:rsidR="00E367C2" w:rsidRDefault="00E367C2">
            <w:pPr>
              <w:jc w:val="center"/>
              <w:rPr>
                <w:b/>
                <w:bCs/>
                <w:color w:val="FFFFFF" w:themeColor="background1"/>
                <w:szCs w:val="13"/>
              </w:rPr>
            </w:pPr>
            <w:r w:rsidRPr="40B4945D">
              <w:rPr>
                <w:b/>
                <w:bCs/>
                <w:color w:val="FFFFFF" w:themeColor="background1"/>
                <w:szCs w:val="13"/>
              </w:rPr>
              <w:t>Assumptions, uncertainties and constraints in scenario</w:t>
            </w:r>
          </w:p>
        </w:tc>
        <w:tc>
          <w:tcPr>
            <w:tcW w:w="3041"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1E642C1F" w14:textId="77777777" w:rsidR="00E367C2" w:rsidRDefault="00E367C2">
            <w:pPr>
              <w:jc w:val="center"/>
              <w:rPr>
                <w:b/>
                <w:bCs/>
                <w:color w:val="FFFFFF" w:themeColor="background1"/>
                <w:szCs w:val="13"/>
              </w:rPr>
            </w:pPr>
            <w:r w:rsidRPr="40B4945D">
              <w:rPr>
                <w:b/>
                <w:bCs/>
                <w:color w:val="FFFFFF" w:themeColor="background1"/>
                <w:szCs w:val="13"/>
              </w:rPr>
              <w:t>Rationale for choice of scenario</w:t>
            </w:r>
          </w:p>
        </w:tc>
      </w:tr>
      <w:tr w:rsidR="00E367C2" w14:paraId="55FF1F70" w14:textId="77777777" w:rsidTr="45C65D88">
        <w:trPr>
          <w:trHeight w:val="300"/>
        </w:trPr>
        <w:tc>
          <w:tcPr>
            <w:tcW w:w="3041"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28B147F2" w14:textId="77777777" w:rsidR="00E367C2" w:rsidRDefault="00E367C2">
            <w:pPr>
              <w:rPr>
                <w:i/>
                <w:iCs/>
                <w:szCs w:val="13"/>
              </w:rPr>
            </w:pPr>
            <w:r w:rsidRPr="40B4945D">
              <w:rPr>
                <w:i/>
                <w:iCs/>
                <w:szCs w:val="13"/>
              </w:rPr>
              <w:t>[Date field 1990-2024]</w:t>
            </w:r>
          </w:p>
        </w:tc>
        <w:tc>
          <w:tcPr>
            <w:tcW w:w="3041"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3421DBF1" w14:textId="77777777" w:rsidR="00E367C2" w:rsidRDefault="00E367C2">
            <w:pPr>
              <w:rPr>
                <w:szCs w:val="13"/>
              </w:rPr>
            </w:pPr>
            <w:r w:rsidRPr="40B4945D">
              <w:rPr>
                <w:szCs w:val="13"/>
              </w:rPr>
              <w:t>Select all that apply:</w:t>
            </w:r>
          </w:p>
          <w:p w14:paraId="11FF7BE7" w14:textId="77777777" w:rsidR="00E367C2" w:rsidRDefault="00E367C2" w:rsidP="00ED73E7">
            <w:pPr>
              <w:pStyle w:val="Bulletpointintable"/>
              <w:spacing w:before="0"/>
            </w:pPr>
            <w:r w:rsidRPr="40B4945D">
              <w:t>2025</w:t>
            </w:r>
          </w:p>
          <w:p w14:paraId="11410E1C" w14:textId="77777777" w:rsidR="00E367C2" w:rsidRDefault="00E367C2" w:rsidP="00ED73E7">
            <w:pPr>
              <w:pStyle w:val="Bulletpointintable"/>
              <w:spacing w:before="0"/>
            </w:pPr>
            <w:r w:rsidRPr="40B4945D">
              <w:t>2030</w:t>
            </w:r>
          </w:p>
          <w:p w14:paraId="07C6FCB3" w14:textId="77777777" w:rsidR="00E367C2" w:rsidRDefault="00E367C2" w:rsidP="00ED73E7">
            <w:pPr>
              <w:pStyle w:val="Bulletpointintable"/>
              <w:spacing w:before="0"/>
            </w:pPr>
            <w:r w:rsidRPr="40B4945D">
              <w:t>2040</w:t>
            </w:r>
          </w:p>
          <w:p w14:paraId="77D91F2A" w14:textId="77777777" w:rsidR="00E367C2" w:rsidRDefault="00E367C2" w:rsidP="00ED73E7">
            <w:pPr>
              <w:pStyle w:val="Bulletpointintable"/>
              <w:spacing w:before="0"/>
            </w:pPr>
            <w:r w:rsidRPr="40B4945D">
              <w:t>2050</w:t>
            </w:r>
          </w:p>
          <w:p w14:paraId="5F8D7AAD" w14:textId="77777777" w:rsidR="00E367C2" w:rsidRDefault="00E367C2" w:rsidP="00ED73E7">
            <w:pPr>
              <w:pStyle w:val="Bulletpointintable"/>
              <w:spacing w:before="0"/>
            </w:pPr>
            <w:r w:rsidRPr="40B4945D">
              <w:t>2060</w:t>
            </w:r>
          </w:p>
          <w:p w14:paraId="51A838C1" w14:textId="77777777" w:rsidR="00E367C2" w:rsidRDefault="00E367C2" w:rsidP="00ED73E7">
            <w:pPr>
              <w:pStyle w:val="Bulletpointintable"/>
              <w:spacing w:before="0"/>
            </w:pPr>
            <w:r w:rsidRPr="40B4945D">
              <w:t>2070</w:t>
            </w:r>
          </w:p>
          <w:p w14:paraId="3D963242" w14:textId="77777777" w:rsidR="00E367C2" w:rsidRDefault="00E367C2" w:rsidP="00ED73E7">
            <w:pPr>
              <w:pStyle w:val="Bulletpointintable"/>
              <w:spacing w:before="0"/>
            </w:pPr>
            <w:r w:rsidRPr="40B4945D">
              <w:t>2080</w:t>
            </w:r>
          </w:p>
          <w:p w14:paraId="4612E844" w14:textId="77777777" w:rsidR="00E367C2" w:rsidRDefault="00E367C2" w:rsidP="00ED73E7">
            <w:pPr>
              <w:pStyle w:val="Bulletpointintable"/>
              <w:spacing w:before="0"/>
            </w:pPr>
            <w:r w:rsidRPr="40B4945D">
              <w:t>2090</w:t>
            </w:r>
          </w:p>
          <w:p w14:paraId="5E654DD2" w14:textId="77777777" w:rsidR="00E367C2" w:rsidRDefault="00E367C2" w:rsidP="00ED73E7">
            <w:pPr>
              <w:pStyle w:val="Bulletpointintable"/>
              <w:spacing w:before="0"/>
            </w:pPr>
            <w:r w:rsidRPr="40B4945D">
              <w:t>2100</w:t>
            </w:r>
          </w:p>
          <w:p w14:paraId="6F675850" w14:textId="77777777" w:rsidR="00E367C2" w:rsidRDefault="00E367C2" w:rsidP="00ED73E7">
            <w:pPr>
              <w:pStyle w:val="Bulletpointintable"/>
              <w:spacing w:before="0"/>
            </w:pPr>
            <w:r w:rsidRPr="40B4945D">
              <w:t>Other, please specify</w:t>
            </w:r>
          </w:p>
        </w:tc>
        <w:tc>
          <w:tcPr>
            <w:tcW w:w="3041"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707E501A" w14:textId="2FE5D0FD" w:rsidR="00E367C2" w:rsidRDefault="00E367C2" w:rsidP="00EB6DEF">
            <w:r w:rsidRPr="40B4945D">
              <w:rPr>
                <w:szCs w:val="13"/>
              </w:rPr>
              <w:t>Grouped option (multi-select group; multi-select option) from dropdown list below:</w:t>
            </w:r>
            <w:r>
              <w:br/>
            </w:r>
          </w:p>
          <w:p w14:paraId="64F5CE4D" w14:textId="312E1F9A" w:rsidR="00E367C2" w:rsidRDefault="00E367C2" w:rsidP="00EB6DEF"/>
        </w:tc>
        <w:tc>
          <w:tcPr>
            <w:tcW w:w="3041"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44F83B03" w14:textId="40EE8B79" w:rsidR="00E367C2" w:rsidRDefault="45C65D88" w:rsidP="45C65D88">
            <w:pPr>
              <w:rPr>
                <w:i/>
                <w:iCs/>
              </w:rPr>
            </w:pPr>
            <w:r w:rsidRPr="45C65D88">
              <w:rPr>
                <w:i/>
                <w:iCs/>
              </w:rPr>
              <w:t xml:space="preserve"> Text field [maximum 2,500 characters]</w:t>
            </w:r>
          </w:p>
        </w:tc>
        <w:tc>
          <w:tcPr>
            <w:tcW w:w="3041"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01FCB02B" w14:textId="1A6985F7" w:rsidR="00E367C2" w:rsidRDefault="45C65D88" w:rsidP="45C65D88">
            <w:pPr>
              <w:rPr>
                <w:i/>
                <w:iCs/>
              </w:rPr>
            </w:pPr>
            <w:r w:rsidRPr="45C65D88">
              <w:rPr>
                <w:i/>
                <w:iCs/>
              </w:rPr>
              <w:t>Text field [maximum 2,500 characters]</w:t>
            </w:r>
          </w:p>
        </w:tc>
      </w:tr>
    </w:tbl>
    <w:p w14:paraId="66469BEF" w14:textId="77777777" w:rsidR="00E367C2" w:rsidRDefault="00E367C2" w:rsidP="00E30345">
      <w:pPr>
        <w:widowControl/>
        <w:autoSpaceDE/>
        <w:autoSpaceDN/>
        <w:spacing w:line="320" w:lineRule="auto"/>
        <w:contextualSpacing/>
      </w:pPr>
    </w:p>
    <w:tbl>
      <w:tblPr>
        <w:tblW w:w="0" w:type="auto"/>
        <w:tblInd w:w="180" w:type="dxa"/>
        <w:tblLayout w:type="fixed"/>
        <w:tblLook w:val="04A0" w:firstRow="1" w:lastRow="0" w:firstColumn="1" w:lastColumn="0" w:noHBand="0" w:noVBand="1"/>
      </w:tblPr>
      <w:tblGrid>
        <w:gridCol w:w="7557"/>
        <w:gridCol w:w="7558"/>
      </w:tblGrid>
      <w:tr w:rsidR="00E24FAE" w14:paraId="1AF081D6" w14:textId="77777777">
        <w:trPr>
          <w:trHeight w:val="300"/>
        </w:trPr>
        <w:tc>
          <w:tcPr>
            <w:tcW w:w="15115" w:type="dxa"/>
            <w:gridSpan w:val="2"/>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568A83D6" w14:textId="77777777" w:rsidR="00E24FAE" w:rsidRDefault="00E24FAE">
            <w:pPr>
              <w:jc w:val="center"/>
              <w:rPr>
                <w:b/>
                <w:bCs/>
                <w:color w:val="FFFFFF" w:themeColor="background1"/>
                <w:szCs w:val="13"/>
              </w:rPr>
            </w:pPr>
            <w:r w:rsidRPr="40B4945D">
              <w:rPr>
                <w:b/>
                <w:bCs/>
                <w:color w:val="FFFFFF" w:themeColor="background1"/>
                <w:szCs w:val="13"/>
              </w:rPr>
              <w:t>Scenario used</w:t>
            </w:r>
            <w:r>
              <w:rPr>
                <w:b/>
                <w:bCs/>
                <w:color w:val="FFFFFF" w:themeColor="background1"/>
                <w:szCs w:val="13"/>
              </w:rPr>
              <w:t xml:space="preserve"> (Column 1)</w:t>
            </w:r>
          </w:p>
        </w:tc>
      </w:tr>
      <w:tr w:rsidR="00E24FAE" w14:paraId="339C5B0D" w14:textId="77777777">
        <w:trPr>
          <w:trHeight w:val="300"/>
        </w:trPr>
        <w:tc>
          <w:tcPr>
            <w:tcW w:w="7557"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147DF1F5" w14:textId="259682DC" w:rsidR="00E24FAE" w:rsidRPr="00477DAD" w:rsidRDefault="00E24FAE">
            <w:pPr>
              <w:rPr>
                <w:b/>
                <w:bCs/>
                <w:szCs w:val="13"/>
              </w:rPr>
            </w:pPr>
            <w:r w:rsidRPr="00477DAD">
              <w:rPr>
                <w:b/>
                <w:bCs/>
                <w:szCs w:val="13"/>
              </w:rPr>
              <w:t>Climate transition scenarios</w:t>
            </w:r>
          </w:p>
          <w:p w14:paraId="3EB80E7C" w14:textId="77777777" w:rsidR="00E24FAE" w:rsidRDefault="00E24FAE" w:rsidP="00ED73E7">
            <w:pPr>
              <w:pStyle w:val="Bulletpointintable"/>
              <w:spacing w:before="0"/>
            </w:pPr>
            <w:r w:rsidRPr="40B4945D">
              <w:t>IEA NZE 2050</w:t>
            </w:r>
          </w:p>
          <w:p w14:paraId="361073A7" w14:textId="77777777" w:rsidR="00E24FAE" w:rsidRDefault="00E24FAE" w:rsidP="00ED73E7">
            <w:pPr>
              <w:pStyle w:val="Bulletpointintable"/>
              <w:spacing w:before="0"/>
            </w:pPr>
            <w:r w:rsidRPr="40B4945D">
              <w:t>IEA B2DS</w:t>
            </w:r>
          </w:p>
          <w:p w14:paraId="3031A7E2" w14:textId="77777777" w:rsidR="00E24FAE" w:rsidRDefault="00E24FAE" w:rsidP="00ED73E7">
            <w:pPr>
              <w:pStyle w:val="Bulletpointintable"/>
              <w:spacing w:before="0"/>
            </w:pPr>
            <w:r w:rsidRPr="40B4945D">
              <w:t>IEA 2DS</w:t>
            </w:r>
          </w:p>
          <w:p w14:paraId="7C025740" w14:textId="77777777" w:rsidR="00E24FAE" w:rsidRDefault="00E24FAE" w:rsidP="00ED73E7">
            <w:pPr>
              <w:pStyle w:val="Bulletpointintable"/>
              <w:spacing w:before="0"/>
            </w:pPr>
            <w:r w:rsidRPr="40B4945D">
              <w:t>IEA 450</w:t>
            </w:r>
          </w:p>
          <w:p w14:paraId="00DA1D67" w14:textId="77777777" w:rsidR="00E24FAE" w:rsidRDefault="00E24FAE" w:rsidP="00ED73E7">
            <w:pPr>
              <w:pStyle w:val="Bulletpointintable"/>
              <w:spacing w:before="0"/>
            </w:pPr>
            <w:r w:rsidRPr="40B4945D">
              <w:t>IEA SDS</w:t>
            </w:r>
          </w:p>
          <w:p w14:paraId="4AA6A24D" w14:textId="77777777" w:rsidR="00E24FAE" w:rsidRDefault="00E24FAE" w:rsidP="00ED73E7">
            <w:pPr>
              <w:pStyle w:val="Bulletpointintable"/>
              <w:spacing w:before="0"/>
            </w:pPr>
            <w:r w:rsidRPr="40B4945D">
              <w:t>IEA APS</w:t>
            </w:r>
          </w:p>
          <w:p w14:paraId="75AD526A" w14:textId="77777777" w:rsidR="00E24FAE" w:rsidRDefault="00E24FAE" w:rsidP="00ED73E7">
            <w:pPr>
              <w:pStyle w:val="Bulletpointintable"/>
              <w:spacing w:before="0"/>
            </w:pPr>
            <w:r w:rsidRPr="40B4945D">
              <w:t>IEA STEPS (previously IEA NPS)</w:t>
            </w:r>
          </w:p>
          <w:p w14:paraId="153FAE23" w14:textId="77777777" w:rsidR="00E24FAE" w:rsidRDefault="00E24FAE" w:rsidP="00ED73E7">
            <w:pPr>
              <w:pStyle w:val="Bulletpointintable"/>
              <w:spacing w:before="0"/>
            </w:pPr>
            <w:r w:rsidRPr="40B4945D">
              <w:t>IEA CPS</w:t>
            </w:r>
          </w:p>
          <w:p w14:paraId="4708317B" w14:textId="77777777" w:rsidR="00E24FAE" w:rsidRDefault="00E24FAE" w:rsidP="00ED73E7">
            <w:pPr>
              <w:pStyle w:val="Bulletpointintable"/>
              <w:spacing w:before="0"/>
            </w:pPr>
            <w:r w:rsidRPr="40B4945D">
              <w:t>Greenpeace</w:t>
            </w:r>
          </w:p>
          <w:p w14:paraId="205F2170" w14:textId="77777777" w:rsidR="00E24FAE" w:rsidRDefault="00E24FAE" w:rsidP="00ED73E7">
            <w:pPr>
              <w:pStyle w:val="Bulletpointintable"/>
              <w:spacing w:before="0"/>
            </w:pPr>
            <w:r w:rsidRPr="40B4945D">
              <w:t>DDP</w:t>
            </w:r>
          </w:p>
          <w:p w14:paraId="7C9292C9" w14:textId="77777777" w:rsidR="00E24FAE" w:rsidRDefault="00E24FAE" w:rsidP="00ED73E7">
            <w:pPr>
              <w:pStyle w:val="Bulletpointintable"/>
              <w:spacing w:before="0"/>
            </w:pPr>
            <w:r w:rsidRPr="40B4945D">
              <w:t>IRENA</w:t>
            </w:r>
          </w:p>
          <w:p w14:paraId="1E1625B4" w14:textId="77777777" w:rsidR="00E24FAE" w:rsidRDefault="00E24FAE" w:rsidP="00ED73E7">
            <w:pPr>
              <w:pStyle w:val="Bulletpointintable"/>
              <w:spacing w:before="0"/>
            </w:pPr>
            <w:r w:rsidRPr="40B4945D">
              <w:t>BNEF NEO</w:t>
            </w:r>
          </w:p>
          <w:p w14:paraId="52B12775" w14:textId="77777777" w:rsidR="00E24FAE" w:rsidRDefault="00E24FAE" w:rsidP="00ED73E7">
            <w:pPr>
              <w:pStyle w:val="Bulletpointintable"/>
              <w:spacing w:before="0"/>
            </w:pPr>
            <w:r w:rsidRPr="40B4945D">
              <w:t>NGFS scenarios framework, please specify</w:t>
            </w:r>
          </w:p>
          <w:p w14:paraId="71438EC4" w14:textId="77777777" w:rsidR="00E24FAE" w:rsidRDefault="00E24FAE" w:rsidP="00ED73E7">
            <w:pPr>
              <w:pStyle w:val="Bulletpointintable"/>
              <w:spacing w:before="0"/>
            </w:pPr>
            <w:r w:rsidRPr="40B4945D">
              <w:t>Customized publicly available climate transition scenario, please specify</w:t>
            </w:r>
          </w:p>
          <w:p w14:paraId="47C8D82F" w14:textId="77777777" w:rsidR="00E24FAE" w:rsidRDefault="00E24FAE" w:rsidP="00ED73E7">
            <w:pPr>
              <w:pStyle w:val="Bulletpointintable"/>
              <w:spacing w:before="0"/>
            </w:pPr>
            <w:r w:rsidRPr="40B4945D">
              <w:t>Bespoke climate transition scenario</w:t>
            </w:r>
          </w:p>
          <w:p w14:paraId="7F1A5AF6" w14:textId="77777777" w:rsidR="00E24FAE" w:rsidRDefault="00E24FAE">
            <w:pPr>
              <w:ind w:left="166"/>
            </w:pPr>
          </w:p>
          <w:p w14:paraId="3120920B" w14:textId="77777777" w:rsidR="00E24FAE" w:rsidRDefault="00E24FAE"/>
        </w:tc>
        <w:tc>
          <w:tcPr>
            <w:tcW w:w="7558"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498F8171" w14:textId="77777777" w:rsidR="00E24FAE" w:rsidRPr="00477DAD" w:rsidRDefault="00E24FAE">
            <w:pPr>
              <w:rPr>
                <w:b/>
                <w:bCs/>
                <w:szCs w:val="13"/>
              </w:rPr>
            </w:pPr>
            <w:r w:rsidRPr="00477DAD">
              <w:rPr>
                <w:b/>
                <w:bCs/>
                <w:szCs w:val="13"/>
              </w:rPr>
              <w:t>Physical climate scenarios</w:t>
            </w:r>
          </w:p>
          <w:p w14:paraId="2165B6E7" w14:textId="77777777" w:rsidR="00E24FAE" w:rsidRDefault="00E24FAE" w:rsidP="00ED73E7">
            <w:pPr>
              <w:pStyle w:val="Bulletpointintable"/>
              <w:spacing w:before="0"/>
            </w:pPr>
            <w:r w:rsidRPr="40B4945D">
              <w:t>RCP 1.9</w:t>
            </w:r>
          </w:p>
          <w:p w14:paraId="56267024" w14:textId="77777777" w:rsidR="00E24FAE" w:rsidRDefault="00E24FAE" w:rsidP="00ED73E7">
            <w:pPr>
              <w:pStyle w:val="Bulletpointintable"/>
              <w:spacing w:before="0"/>
            </w:pPr>
            <w:r w:rsidRPr="40B4945D">
              <w:t>RCP 2.6</w:t>
            </w:r>
          </w:p>
          <w:p w14:paraId="1BA90613" w14:textId="77777777" w:rsidR="00E24FAE" w:rsidRDefault="00E24FAE" w:rsidP="00ED73E7">
            <w:pPr>
              <w:pStyle w:val="Bulletpointintable"/>
              <w:spacing w:before="0"/>
            </w:pPr>
            <w:r w:rsidRPr="40B4945D">
              <w:t>RCP 3.4</w:t>
            </w:r>
          </w:p>
          <w:p w14:paraId="3E5AB715" w14:textId="77777777" w:rsidR="00E24FAE" w:rsidRDefault="00E24FAE" w:rsidP="00ED73E7">
            <w:pPr>
              <w:pStyle w:val="Bulletpointintable"/>
              <w:spacing w:before="0"/>
            </w:pPr>
            <w:r w:rsidRPr="40B4945D">
              <w:t>RCP 4.5</w:t>
            </w:r>
          </w:p>
          <w:p w14:paraId="392E729A" w14:textId="77777777" w:rsidR="00E24FAE" w:rsidRDefault="00E24FAE" w:rsidP="00ED73E7">
            <w:pPr>
              <w:pStyle w:val="Bulletpointintable"/>
              <w:spacing w:before="0"/>
            </w:pPr>
            <w:r w:rsidRPr="40B4945D">
              <w:t>RCP 6.0</w:t>
            </w:r>
          </w:p>
          <w:p w14:paraId="45EF4CD8" w14:textId="77777777" w:rsidR="00E24FAE" w:rsidRDefault="00E24FAE" w:rsidP="00ED73E7">
            <w:pPr>
              <w:pStyle w:val="Bulletpointintable"/>
              <w:spacing w:before="0"/>
            </w:pPr>
            <w:r w:rsidRPr="40B4945D">
              <w:t>RCP 7.0</w:t>
            </w:r>
          </w:p>
          <w:p w14:paraId="0863DE94" w14:textId="77777777" w:rsidR="00E24FAE" w:rsidRDefault="00E24FAE" w:rsidP="00ED73E7">
            <w:pPr>
              <w:pStyle w:val="Bulletpointintable"/>
              <w:spacing w:before="0"/>
            </w:pPr>
            <w:r w:rsidRPr="40B4945D">
              <w:t>RCP 8.5</w:t>
            </w:r>
          </w:p>
          <w:p w14:paraId="7A5E7AA6" w14:textId="77777777" w:rsidR="00E24FAE" w:rsidRDefault="00E24FAE" w:rsidP="00ED73E7">
            <w:pPr>
              <w:pStyle w:val="Bulletpointintable"/>
              <w:spacing w:before="0"/>
            </w:pPr>
            <w:r w:rsidRPr="40B4945D">
              <w:t>Customized publicly available climate physical scenario, please specify</w:t>
            </w:r>
          </w:p>
          <w:p w14:paraId="15943CED" w14:textId="77777777" w:rsidR="00E24FAE" w:rsidRDefault="00E24FAE" w:rsidP="00ED73E7">
            <w:pPr>
              <w:pStyle w:val="Bulletpointintable"/>
              <w:spacing w:before="0"/>
            </w:pPr>
            <w:r w:rsidRPr="40B4945D">
              <w:t>Bespoke physical climate scenario</w:t>
            </w:r>
          </w:p>
          <w:p w14:paraId="72F20512" w14:textId="77777777" w:rsidR="00E24FAE" w:rsidRDefault="00E24FAE" w:rsidP="00ED73E7">
            <w:pPr>
              <w:pStyle w:val="Bulletpointintable"/>
              <w:numPr>
                <w:ilvl w:val="0"/>
                <w:numId w:val="0"/>
              </w:numPr>
              <w:spacing w:before="0"/>
              <w:ind w:left="378" w:hanging="113"/>
            </w:pPr>
          </w:p>
          <w:p w14:paraId="49B96D7D" w14:textId="77777777" w:rsidR="00E24FAE" w:rsidRPr="00477DAD" w:rsidRDefault="00E24FAE" w:rsidP="00ED73E7">
            <w:pPr>
              <w:pStyle w:val="Bulletpointintable"/>
              <w:numPr>
                <w:ilvl w:val="0"/>
                <w:numId w:val="0"/>
              </w:numPr>
              <w:spacing w:before="0"/>
              <w:rPr>
                <w:b/>
              </w:rPr>
            </w:pPr>
            <w:r w:rsidRPr="00477DAD">
              <w:rPr>
                <w:b/>
              </w:rPr>
              <w:t>Water scenarios</w:t>
            </w:r>
          </w:p>
          <w:p w14:paraId="69AA2841" w14:textId="77777777" w:rsidR="00E24FAE" w:rsidRDefault="00E24FAE" w:rsidP="00ED73E7">
            <w:pPr>
              <w:pStyle w:val="Bulletpointintable"/>
              <w:spacing w:before="0"/>
            </w:pPr>
            <w:r w:rsidRPr="40B4945D">
              <w:t>WRI Aqueduct</w:t>
            </w:r>
          </w:p>
          <w:p w14:paraId="3FD72945" w14:textId="77777777" w:rsidR="00E24FAE" w:rsidRDefault="00E24FAE" w:rsidP="00ED73E7">
            <w:pPr>
              <w:pStyle w:val="Bulletpointintable"/>
              <w:spacing w:before="0"/>
            </w:pPr>
            <w:r w:rsidRPr="40B4945D">
              <w:t>WWF Water Risk Filter</w:t>
            </w:r>
          </w:p>
          <w:p w14:paraId="3C5705DF" w14:textId="77777777" w:rsidR="00E24FAE" w:rsidRDefault="00E24FAE" w:rsidP="00ED73E7">
            <w:pPr>
              <w:pStyle w:val="Bulletpointintable"/>
              <w:spacing w:before="0"/>
            </w:pPr>
            <w:r w:rsidRPr="40B4945D">
              <w:t>Customized publicly available water scenario, please specify</w:t>
            </w:r>
          </w:p>
          <w:p w14:paraId="718912A0" w14:textId="77777777" w:rsidR="00E24FAE" w:rsidRDefault="00E24FAE" w:rsidP="00ED73E7">
            <w:pPr>
              <w:pStyle w:val="Bulletpointintable"/>
              <w:spacing w:before="0"/>
            </w:pPr>
            <w:r w:rsidRPr="40B4945D">
              <w:t>Bespoke water scenario</w:t>
            </w:r>
          </w:p>
          <w:p w14:paraId="329C836E" w14:textId="77777777" w:rsidR="00E24FAE" w:rsidRDefault="00E24FAE" w:rsidP="00ED73E7">
            <w:pPr>
              <w:pStyle w:val="Bulletpointintable"/>
              <w:numPr>
                <w:ilvl w:val="0"/>
                <w:numId w:val="0"/>
              </w:numPr>
              <w:spacing w:before="0"/>
              <w:ind w:left="378" w:hanging="113"/>
            </w:pPr>
          </w:p>
          <w:p w14:paraId="396ADDD1" w14:textId="77777777" w:rsidR="00E24FAE" w:rsidRPr="00477DAD" w:rsidRDefault="00E24FAE" w:rsidP="00ED73E7">
            <w:pPr>
              <w:pStyle w:val="Bulletpointintable"/>
              <w:numPr>
                <w:ilvl w:val="0"/>
                <w:numId w:val="0"/>
              </w:numPr>
              <w:spacing w:before="0"/>
              <w:rPr>
                <w:b/>
              </w:rPr>
            </w:pPr>
            <w:r w:rsidRPr="00477DAD">
              <w:rPr>
                <w:b/>
              </w:rPr>
              <w:t>Forests scenarios</w:t>
            </w:r>
          </w:p>
          <w:p w14:paraId="53CC6002" w14:textId="77777777" w:rsidR="00E24FAE" w:rsidRDefault="00E24FAE" w:rsidP="00ED73E7">
            <w:pPr>
              <w:pStyle w:val="Bulletpointintable"/>
              <w:spacing w:before="0"/>
            </w:pPr>
            <w:r w:rsidRPr="40B4945D">
              <w:t>Customized publicly available forests scenario, please specify</w:t>
            </w:r>
          </w:p>
          <w:p w14:paraId="628C18B2" w14:textId="77777777" w:rsidR="00E24FAE" w:rsidRDefault="00E24FAE" w:rsidP="00ED73E7">
            <w:pPr>
              <w:pStyle w:val="Bulletpointintable"/>
              <w:spacing w:before="0"/>
            </w:pPr>
            <w:r w:rsidRPr="40B4945D">
              <w:t>Bespoke forests scenario</w:t>
            </w:r>
          </w:p>
        </w:tc>
      </w:tr>
    </w:tbl>
    <w:p w14:paraId="77320F86" w14:textId="77777777" w:rsidR="00E24FAE" w:rsidRDefault="00E24FAE" w:rsidP="00E30345">
      <w:pPr>
        <w:widowControl/>
        <w:autoSpaceDE/>
        <w:autoSpaceDN/>
        <w:spacing w:line="320" w:lineRule="auto"/>
        <w:contextualSpacing/>
      </w:pPr>
    </w:p>
    <w:tbl>
      <w:tblPr>
        <w:tblW w:w="0" w:type="auto"/>
        <w:tblInd w:w="180" w:type="dxa"/>
        <w:tblLayout w:type="fixed"/>
        <w:tblLook w:val="04A0" w:firstRow="1" w:lastRow="0" w:firstColumn="1" w:lastColumn="0" w:noHBand="0" w:noVBand="1"/>
      </w:tblPr>
      <w:tblGrid>
        <w:gridCol w:w="7557"/>
        <w:gridCol w:w="7558"/>
      </w:tblGrid>
      <w:tr w:rsidR="00E24FAE" w14:paraId="3BBF755B" w14:textId="77777777">
        <w:trPr>
          <w:trHeight w:val="300"/>
        </w:trPr>
        <w:tc>
          <w:tcPr>
            <w:tcW w:w="15115" w:type="dxa"/>
            <w:gridSpan w:val="2"/>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3847F645" w14:textId="02E4E778" w:rsidR="00E24FAE" w:rsidRDefault="00EB6DEF">
            <w:pPr>
              <w:jc w:val="center"/>
              <w:rPr>
                <w:b/>
                <w:bCs/>
                <w:color w:val="FFFFFF" w:themeColor="background1"/>
                <w:szCs w:val="13"/>
              </w:rPr>
            </w:pPr>
            <w:r w:rsidRPr="00EB6DEF">
              <w:rPr>
                <w:b/>
                <w:bCs/>
                <w:color w:val="FFFFFF" w:themeColor="background1"/>
                <w:szCs w:val="13"/>
              </w:rPr>
              <w:t>Driving forces in scenario (column 9)</w:t>
            </w:r>
          </w:p>
        </w:tc>
      </w:tr>
      <w:tr w:rsidR="00E24FAE" w14:paraId="5FBB000C" w14:textId="77777777">
        <w:trPr>
          <w:trHeight w:val="300"/>
        </w:trPr>
        <w:tc>
          <w:tcPr>
            <w:tcW w:w="7557"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6204DCFD" w14:textId="77777777" w:rsidR="00EB6DEF" w:rsidRPr="00E04027" w:rsidRDefault="00EB6DEF" w:rsidP="00E04027">
            <w:pPr>
              <w:pStyle w:val="Bulletpointintable"/>
              <w:numPr>
                <w:ilvl w:val="0"/>
                <w:numId w:val="0"/>
              </w:numPr>
              <w:spacing w:before="0"/>
              <w:rPr>
                <w:b/>
                <w:bCs/>
              </w:rPr>
            </w:pPr>
            <w:r w:rsidRPr="00E04027">
              <w:rPr>
                <w:b/>
              </w:rPr>
              <w:t>Local ecosystem asset interactions, dependencies and impacts</w:t>
            </w:r>
          </w:p>
          <w:p w14:paraId="6F9EB8E3" w14:textId="77777777" w:rsidR="00EB6DEF" w:rsidRDefault="00EB6DEF" w:rsidP="00E04027">
            <w:pPr>
              <w:pStyle w:val="Bulletpointintable"/>
            </w:pPr>
            <w:r w:rsidRPr="40B4945D">
              <w:t>Changes to the state of nature</w:t>
            </w:r>
          </w:p>
          <w:p w14:paraId="3727DAA5" w14:textId="77777777" w:rsidR="00EB6DEF" w:rsidRDefault="00EB6DEF" w:rsidP="00E04027">
            <w:pPr>
              <w:pStyle w:val="Bulletpointintable"/>
            </w:pPr>
            <w:r w:rsidRPr="40B4945D">
              <w:t>Number of ecosystems impacted</w:t>
            </w:r>
          </w:p>
          <w:p w14:paraId="0EFBC14A" w14:textId="77777777" w:rsidR="00EB6DEF" w:rsidRDefault="00EB6DEF" w:rsidP="00E04027">
            <w:pPr>
              <w:pStyle w:val="Bulletpointintable"/>
            </w:pPr>
            <w:r w:rsidRPr="40B4945D">
              <w:t>Changes in ecosystem services provision</w:t>
            </w:r>
          </w:p>
          <w:p w14:paraId="6B32E316" w14:textId="77777777" w:rsidR="00EB6DEF" w:rsidRDefault="00EB6DEF" w:rsidP="00E04027">
            <w:pPr>
              <w:pStyle w:val="Bulletpointintable"/>
            </w:pPr>
            <w:r w:rsidRPr="40B4945D">
              <w:t>Speed of change (to state of nature and/or ecosystem services)</w:t>
            </w:r>
          </w:p>
          <w:p w14:paraId="1A3EAD78" w14:textId="77777777" w:rsidR="00EB6DEF" w:rsidRDefault="00EB6DEF" w:rsidP="00E04027">
            <w:pPr>
              <w:pStyle w:val="Bulletpointintable"/>
            </w:pPr>
            <w:r w:rsidRPr="40B4945D">
              <w:t>Climate change (one of five drivers of nature change)</w:t>
            </w:r>
          </w:p>
          <w:p w14:paraId="71918C6A" w14:textId="77777777" w:rsidR="00EB6DEF" w:rsidRDefault="00EB6DEF" w:rsidP="00E04027">
            <w:pPr>
              <w:pStyle w:val="Bulletpointintable"/>
            </w:pPr>
            <w:r w:rsidRPr="40B4945D">
              <w:t>Other local ecosystem asset interactions, dependencies and impacts driving forces, please specify</w:t>
            </w:r>
          </w:p>
          <w:p w14:paraId="77C4A4B5" w14:textId="77777777" w:rsidR="00EB6DEF" w:rsidRDefault="00EB6DEF" w:rsidP="00E04027">
            <w:pPr>
              <w:pStyle w:val="Bulletpointintable"/>
              <w:numPr>
                <w:ilvl w:val="0"/>
                <w:numId w:val="0"/>
              </w:numPr>
              <w:ind w:left="378" w:hanging="113"/>
            </w:pPr>
          </w:p>
          <w:p w14:paraId="4DEFAAAA" w14:textId="77777777" w:rsidR="00EB6DEF" w:rsidRPr="00E04027" w:rsidRDefault="00EB6DEF" w:rsidP="00E04027">
            <w:pPr>
              <w:pStyle w:val="Bulletpointintable"/>
              <w:numPr>
                <w:ilvl w:val="0"/>
                <w:numId w:val="0"/>
              </w:numPr>
              <w:rPr>
                <w:b/>
              </w:rPr>
            </w:pPr>
            <w:r w:rsidRPr="00E04027">
              <w:rPr>
                <w:b/>
              </w:rPr>
              <w:t>Finance and insurance</w:t>
            </w:r>
          </w:p>
          <w:p w14:paraId="7E731FC9" w14:textId="77777777" w:rsidR="00EB6DEF" w:rsidRDefault="00EB6DEF" w:rsidP="00E04027">
            <w:pPr>
              <w:pStyle w:val="Bulletpointintable"/>
            </w:pPr>
            <w:r w:rsidRPr="40B4945D">
              <w:t>Cost of capital</w:t>
            </w:r>
          </w:p>
          <w:p w14:paraId="21974EAB" w14:textId="77777777" w:rsidR="00EB6DEF" w:rsidRDefault="00EB6DEF" w:rsidP="00E04027">
            <w:pPr>
              <w:pStyle w:val="Bulletpointintable"/>
            </w:pPr>
            <w:r w:rsidRPr="40B4945D">
              <w:t>Sensitivity of capital (to nature impacts and dependencies)</w:t>
            </w:r>
          </w:p>
          <w:p w14:paraId="44B1B848" w14:textId="77777777" w:rsidR="00EB6DEF" w:rsidRDefault="00EB6DEF" w:rsidP="00E04027">
            <w:pPr>
              <w:pStyle w:val="Bulletpointintable"/>
            </w:pPr>
            <w:r w:rsidRPr="40B4945D">
              <w:t>Other finance and insurance driving forces, please specify</w:t>
            </w:r>
          </w:p>
          <w:p w14:paraId="70F78AE7" w14:textId="77777777" w:rsidR="00EB6DEF" w:rsidRDefault="00EB6DEF" w:rsidP="00E04027">
            <w:pPr>
              <w:pStyle w:val="Bulletpointintable"/>
              <w:numPr>
                <w:ilvl w:val="0"/>
                <w:numId w:val="0"/>
              </w:numPr>
              <w:ind w:left="378" w:hanging="113"/>
            </w:pPr>
          </w:p>
          <w:p w14:paraId="6398BD92" w14:textId="77777777" w:rsidR="00EB6DEF" w:rsidRPr="00E04027" w:rsidRDefault="00EB6DEF" w:rsidP="00E04027">
            <w:pPr>
              <w:pStyle w:val="Bulletpointintable"/>
              <w:numPr>
                <w:ilvl w:val="0"/>
                <w:numId w:val="0"/>
              </w:numPr>
              <w:rPr>
                <w:b/>
              </w:rPr>
            </w:pPr>
            <w:r w:rsidRPr="00E04027">
              <w:rPr>
                <w:b/>
              </w:rPr>
              <w:t>Stakeholder and customer demands</w:t>
            </w:r>
          </w:p>
          <w:p w14:paraId="75AD7B67" w14:textId="77777777" w:rsidR="00EB6DEF" w:rsidRDefault="00EB6DEF" w:rsidP="00E04027">
            <w:pPr>
              <w:pStyle w:val="Bulletpointintable"/>
            </w:pPr>
            <w:r w:rsidRPr="40B4945D">
              <w:t>Consumer sentiment</w:t>
            </w:r>
          </w:p>
          <w:p w14:paraId="1B6417CE" w14:textId="77777777" w:rsidR="00EB6DEF" w:rsidRDefault="00EB6DEF" w:rsidP="00E04027">
            <w:pPr>
              <w:pStyle w:val="Bulletpointintable"/>
            </w:pPr>
            <w:r w:rsidRPr="40B4945D">
              <w:t>Consumer attention to impact</w:t>
            </w:r>
          </w:p>
          <w:p w14:paraId="69F1F733" w14:textId="77777777" w:rsidR="00EB6DEF" w:rsidRDefault="00EB6DEF" w:rsidP="00E04027">
            <w:pPr>
              <w:pStyle w:val="Bulletpointintable"/>
            </w:pPr>
            <w:r w:rsidRPr="40B4945D">
              <w:t>Impact of nature footprint on reputation</w:t>
            </w:r>
          </w:p>
          <w:p w14:paraId="02A556AB" w14:textId="77777777" w:rsidR="00EB6DEF" w:rsidRDefault="00EB6DEF" w:rsidP="00E04027">
            <w:pPr>
              <w:pStyle w:val="Bulletpointintable"/>
            </w:pPr>
            <w:r w:rsidRPr="40B4945D">
              <w:t>Impact of nature service delivery on consumer</w:t>
            </w:r>
          </w:p>
          <w:p w14:paraId="1BFA8A42" w14:textId="77777777" w:rsidR="00EB6DEF" w:rsidRDefault="00EB6DEF" w:rsidP="00E04027">
            <w:pPr>
              <w:pStyle w:val="Bulletpointintable"/>
            </w:pPr>
            <w:r w:rsidRPr="40B4945D">
              <w:t>Sensitivity to inequity of nature impacts</w:t>
            </w:r>
          </w:p>
          <w:p w14:paraId="7596B8ED" w14:textId="77777777" w:rsidR="00EB6DEF" w:rsidRDefault="00EB6DEF" w:rsidP="00E04027">
            <w:pPr>
              <w:pStyle w:val="Bulletpointintable"/>
            </w:pPr>
            <w:r w:rsidRPr="40B4945D">
              <w:t>Other stakeholder and customer demands driving forces, please specify</w:t>
            </w:r>
          </w:p>
          <w:p w14:paraId="00DE5467" w14:textId="77777777" w:rsidR="00E24FAE" w:rsidRDefault="00E24FAE" w:rsidP="00E04027">
            <w:pPr>
              <w:pStyle w:val="Bulletpointintable"/>
              <w:numPr>
                <w:ilvl w:val="0"/>
                <w:numId w:val="0"/>
              </w:numPr>
              <w:ind w:left="378" w:hanging="113"/>
            </w:pPr>
          </w:p>
        </w:tc>
        <w:tc>
          <w:tcPr>
            <w:tcW w:w="7558"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18E04B10" w14:textId="77777777" w:rsidR="00EB6DEF" w:rsidRPr="00E04027" w:rsidRDefault="00EB6DEF" w:rsidP="00E04027">
            <w:pPr>
              <w:pStyle w:val="Bulletpointintable"/>
              <w:numPr>
                <w:ilvl w:val="0"/>
                <w:numId w:val="0"/>
              </w:numPr>
              <w:rPr>
                <w:b/>
              </w:rPr>
            </w:pPr>
            <w:r w:rsidRPr="00E04027">
              <w:rPr>
                <w:b/>
              </w:rPr>
              <w:lastRenderedPageBreak/>
              <w:t>Regulators, legal and policy regimes</w:t>
            </w:r>
          </w:p>
          <w:p w14:paraId="6FAC7210" w14:textId="77777777" w:rsidR="00EB6DEF" w:rsidRDefault="00EB6DEF" w:rsidP="00E04027">
            <w:pPr>
              <w:pStyle w:val="Bulletpointintable"/>
            </w:pPr>
            <w:r w:rsidRPr="40B4945D">
              <w:t>Global regulation</w:t>
            </w:r>
          </w:p>
          <w:p w14:paraId="45A0B411" w14:textId="77777777" w:rsidR="00EB6DEF" w:rsidRDefault="00EB6DEF" w:rsidP="00E04027">
            <w:pPr>
              <w:pStyle w:val="Bulletpointintable"/>
            </w:pPr>
            <w:r w:rsidRPr="40B4945D">
              <w:t>Political impact of science (from galvanizing to paralyzing)</w:t>
            </w:r>
          </w:p>
          <w:p w14:paraId="4128CB83" w14:textId="77777777" w:rsidR="00EB6DEF" w:rsidRDefault="00EB6DEF" w:rsidP="00E04027">
            <w:pPr>
              <w:pStyle w:val="Bulletpointintable"/>
            </w:pPr>
            <w:r w:rsidRPr="40B4945D">
              <w:t>Level of action (from local to global)</w:t>
            </w:r>
          </w:p>
          <w:p w14:paraId="55144A8A" w14:textId="77777777" w:rsidR="00EB6DEF" w:rsidRDefault="00EB6DEF" w:rsidP="00E04027">
            <w:pPr>
              <w:pStyle w:val="Bulletpointintable"/>
            </w:pPr>
            <w:r w:rsidRPr="40B4945D">
              <w:t>Global targets</w:t>
            </w:r>
          </w:p>
          <w:p w14:paraId="067C63D5" w14:textId="77777777" w:rsidR="00EB6DEF" w:rsidRDefault="00EB6DEF" w:rsidP="00E04027">
            <w:pPr>
              <w:pStyle w:val="Bulletpointintable"/>
            </w:pPr>
            <w:r w:rsidRPr="40B4945D">
              <w:t>Methodologies and expectations for science-based targets</w:t>
            </w:r>
          </w:p>
          <w:p w14:paraId="6D0E91BB" w14:textId="77777777" w:rsidR="00EB6DEF" w:rsidRDefault="00EB6DEF" w:rsidP="00E04027">
            <w:pPr>
              <w:pStyle w:val="Bulletpointintable"/>
            </w:pPr>
            <w:r w:rsidRPr="40B4945D">
              <w:t>Other regulators, legal and policy regimes driving forces, please specify</w:t>
            </w:r>
          </w:p>
          <w:p w14:paraId="62F9AB57" w14:textId="77777777" w:rsidR="00EB6DEF" w:rsidRDefault="00EB6DEF" w:rsidP="00E04027">
            <w:pPr>
              <w:pStyle w:val="Bulletpointintable"/>
              <w:numPr>
                <w:ilvl w:val="0"/>
                <w:numId w:val="0"/>
              </w:numPr>
              <w:ind w:left="265"/>
            </w:pPr>
          </w:p>
          <w:p w14:paraId="1F2F24EA" w14:textId="77777777" w:rsidR="00EB6DEF" w:rsidRPr="00E04027" w:rsidRDefault="00EB6DEF" w:rsidP="00E04027">
            <w:pPr>
              <w:pStyle w:val="Bulletpointintable"/>
              <w:numPr>
                <w:ilvl w:val="0"/>
                <w:numId w:val="0"/>
              </w:numPr>
              <w:rPr>
                <w:b/>
              </w:rPr>
            </w:pPr>
            <w:r w:rsidRPr="00E04027">
              <w:rPr>
                <w:b/>
              </w:rPr>
              <w:t>Relevant technology and science</w:t>
            </w:r>
          </w:p>
          <w:p w14:paraId="6EA7E598" w14:textId="77777777" w:rsidR="00EB6DEF" w:rsidRDefault="00EB6DEF" w:rsidP="00E04027">
            <w:pPr>
              <w:pStyle w:val="Bulletpointintable"/>
            </w:pPr>
            <w:r w:rsidRPr="40B4945D">
              <w:t>Granularity of available data (from aggregated to local)</w:t>
            </w:r>
          </w:p>
          <w:p w14:paraId="3A1FE816" w14:textId="77777777" w:rsidR="00EB6DEF" w:rsidRDefault="00EB6DEF" w:rsidP="00E04027">
            <w:pPr>
              <w:pStyle w:val="Bulletpointintable"/>
            </w:pPr>
            <w:r w:rsidRPr="40B4945D">
              <w:t>Data regime (from closed to open)</w:t>
            </w:r>
          </w:p>
          <w:p w14:paraId="7517752C" w14:textId="77777777" w:rsidR="00EB6DEF" w:rsidRDefault="00EB6DEF" w:rsidP="00E04027">
            <w:pPr>
              <w:pStyle w:val="Bulletpointintable"/>
            </w:pPr>
            <w:r w:rsidRPr="40B4945D">
              <w:t>Other relevant technology and science driving forces, please specify</w:t>
            </w:r>
          </w:p>
          <w:p w14:paraId="1FF70961" w14:textId="77777777" w:rsidR="00EB6DEF" w:rsidRDefault="00EB6DEF" w:rsidP="00E04027">
            <w:pPr>
              <w:pStyle w:val="Bulletpointintable"/>
              <w:numPr>
                <w:ilvl w:val="0"/>
                <w:numId w:val="0"/>
              </w:numPr>
              <w:ind w:left="378" w:hanging="113"/>
            </w:pPr>
          </w:p>
          <w:p w14:paraId="632F9365" w14:textId="77777777" w:rsidR="00EB6DEF" w:rsidRPr="00E04027" w:rsidRDefault="00EB6DEF" w:rsidP="00E04027">
            <w:pPr>
              <w:pStyle w:val="Bulletpointintable"/>
              <w:numPr>
                <w:ilvl w:val="0"/>
                <w:numId w:val="0"/>
              </w:numPr>
              <w:rPr>
                <w:b/>
              </w:rPr>
            </w:pPr>
            <w:r w:rsidRPr="00E04027">
              <w:rPr>
                <w:b/>
              </w:rPr>
              <w:t>Direct interaction with climate</w:t>
            </w:r>
          </w:p>
          <w:p w14:paraId="33367CA2" w14:textId="77777777" w:rsidR="00EB6DEF" w:rsidRDefault="00EB6DEF" w:rsidP="00E04027">
            <w:pPr>
              <w:pStyle w:val="Bulletpointintable"/>
            </w:pPr>
            <w:r w:rsidRPr="40B4945D">
              <w:t>On asset values, on the corporate</w:t>
            </w:r>
          </w:p>
          <w:p w14:paraId="4C581EC1" w14:textId="77777777" w:rsidR="00EB6DEF" w:rsidRDefault="00EB6DEF" w:rsidP="00E04027">
            <w:pPr>
              <w:pStyle w:val="Bulletpointintable"/>
            </w:pPr>
            <w:r w:rsidRPr="40B4945D">
              <w:t>Perception of efficacy of climate regime</w:t>
            </w:r>
          </w:p>
          <w:p w14:paraId="6BA0AC06" w14:textId="77777777" w:rsidR="00EB6DEF" w:rsidRDefault="00EB6DEF" w:rsidP="00E04027">
            <w:pPr>
              <w:pStyle w:val="Bulletpointintable"/>
            </w:pPr>
            <w:r w:rsidRPr="40B4945D">
              <w:t>Other direct interaction with climate driving forces, please specify</w:t>
            </w:r>
          </w:p>
          <w:p w14:paraId="0DF46130" w14:textId="77777777" w:rsidR="00EB6DEF" w:rsidRDefault="00EB6DEF" w:rsidP="00E04027">
            <w:pPr>
              <w:pStyle w:val="Bulletpointintable"/>
              <w:numPr>
                <w:ilvl w:val="0"/>
                <w:numId w:val="0"/>
              </w:numPr>
              <w:ind w:left="265"/>
            </w:pPr>
          </w:p>
          <w:p w14:paraId="73411D6A" w14:textId="77777777" w:rsidR="00EB6DEF" w:rsidRPr="00E04027" w:rsidRDefault="00EB6DEF" w:rsidP="00E04027">
            <w:pPr>
              <w:pStyle w:val="Bulletpointintable"/>
              <w:numPr>
                <w:ilvl w:val="0"/>
                <w:numId w:val="0"/>
              </w:numPr>
              <w:rPr>
                <w:b/>
              </w:rPr>
            </w:pPr>
            <w:r w:rsidRPr="00E04027">
              <w:rPr>
                <w:b/>
              </w:rPr>
              <w:t>Macro and microeconomy</w:t>
            </w:r>
          </w:p>
          <w:p w14:paraId="24126771" w14:textId="77777777" w:rsidR="00EB6DEF" w:rsidRDefault="00EB6DEF" w:rsidP="00E04027">
            <w:pPr>
              <w:pStyle w:val="Bulletpointintable"/>
            </w:pPr>
            <w:r w:rsidRPr="40B4945D">
              <w:t>Domestic growth</w:t>
            </w:r>
          </w:p>
          <w:p w14:paraId="71171E4F" w14:textId="77777777" w:rsidR="00EB6DEF" w:rsidRDefault="00EB6DEF" w:rsidP="00E04027">
            <w:pPr>
              <w:pStyle w:val="Bulletpointintable"/>
            </w:pPr>
            <w:r w:rsidRPr="40B4945D">
              <w:t>Globalizing markets</w:t>
            </w:r>
          </w:p>
          <w:p w14:paraId="3B5FA7F4" w14:textId="1EF2A8C0" w:rsidR="00E24FAE" w:rsidRDefault="00EB6DEF" w:rsidP="00E04027">
            <w:pPr>
              <w:pStyle w:val="Bulletpointintable"/>
            </w:pPr>
            <w:r w:rsidRPr="40B4945D">
              <w:t>Other macro and microeconomy driving forces, please specify</w:t>
            </w:r>
          </w:p>
        </w:tc>
      </w:tr>
    </w:tbl>
    <w:p w14:paraId="49C8D2B3" w14:textId="77777777" w:rsidR="00E24FAE" w:rsidRDefault="00E24FAE" w:rsidP="00E30345">
      <w:pPr>
        <w:widowControl/>
        <w:autoSpaceDE/>
        <w:autoSpaceDN/>
        <w:spacing w:line="320" w:lineRule="auto"/>
        <w:contextualSpacing/>
      </w:pPr>
    </w:p>
    <w:bookmarkEnd w:id="5"/>
    <w:p w14:paraId="479A6492" w14:textId="77777777" w:rsidR="00E30345" w:rsidRPr="00935AD7" w:rsidRDefault="00E30345" w:rsidP="00E30345">
      <w:pPr>
        <w:tabs>
          <w:tab w:val="left" w:pos="297"/>
        </w:tabs>
        <w:spacing w:line="251" w:lineRule="exact"/>
      </w:pPr>
    </w:p>
    <w:p w14:paraId="72DBB783" w14:textId="235D1A0B" w:rsidR="347DEA0D" w:rsidRDefault="347DEA0D" w:rsidP="347DEA0D">
      <w:pPr>
        <w:pStyle w:val="Heading2"/>
      </w:pPr>
      <w:r>
        <w:t xml:space="preserve">[4.2] Does your organization's strategy include a climate transition plan? </w:t>
      </w:r>
      <w:r w:rsidRPr="347DEA0D">
        <w:rPr>
          <w:i/>
          <w:iCs/>
        </w:rPr>
        <w:t>(Source: 2025 CDP SME questionnaire)</w:t>
      </w:r>
    </w:p>
    <w:p w14:paraId="281B682A" w14:textId="78ED0780" w:rsidR="6CE89487" w:rsidRPr="00C74FA5" w:rsidRDefault="0D8A4B54" w:rsidP="00C74FA5">
      <w:pPr>
        <w:pStyle w:val="Heading3"/>
      </w:pPr>
      <w:r w:rsidRPr="00C74FA5">
        <w:t>Response options</w:t>
      </w:r>
    </w:p>
    <w:p w14:paraId="6BA2AB4D" w14:textId="42ECD015" w:rsidR="00C74FA5" w:rsidRPr="00935AD7" w:rsidRDefault="0D8A4B54" w:rsidP="00C74FA5">
      <w:pPr>
        <w:pStyle w:val="BodyText"/>
      </w:pPr>
      <w:r>
        <w:t>Please complete the following table.</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758"/>
        <w:gridCol w:w="1907"/>
        <w:gridCol w:w="1700"/>
        <w:gridCol w:w="2169"/>
        <w:gridCol w:w="1908"/>
        <w:gridCol w:w="1900"/>
        <w:gridCol w:w="1967"/>
        <w:gridCol w:w="2052"/>
      </w:tblGrid>
      <w:tr w:rsidR="2FDC79FC" w14:paraId="58809EDC" w14:textId="77777777" w:rsidTr="0072172D">
        <w:trPr>
          <w:trHeight w:val="300"/>
        </w:trPr>
        <w:tc>
          <w:tcPr>
            <w:tcW w:w="1758" w:type="dxa"/>
            <w:shd w:val="clear" w:color="auto" w:fill="C00000"/>
            <w:tcMar>
              <w:top w:w="15" w:type="dxa"/>
              <w:left w:w="15" w:type="dxa"/>
              <w:bottom w:w="15" w:type="dxa"/>
              <w:right w:w="15" w:type="dxa"/>
            </w:tcMar>
            <w:vAlign w:val="center"/>
          </w:tcPr>
          <w:p w14:paraId="7470F4C0" w14:textId="1C176D5E" w:rsidR="2FDC79FC" w:rsidRPr="0072172D" w:rsidRDefault="2FDC79FC">
            <w:pPr>
              <w:rPr>
                <w:rFonts w:eastAsiaTheme="minorEastAsia" w:cstheme="minorBidi"/>
                <w:i/>
                <w:color w:val="FFFFFF" w:themeColor="background1"/>
              </w:rPr>
            </w:pPr>
          </w:p>
        </w:tc>
        <w:tc>
          <w:tcPr>
            <w:tcW w:w="1907" w:type="dxa"/>
            <w:shd w:val="clear" w:color="auto" w:fill="C00000"/>
            <w:tcMar>
              <w:top w:w="15" w:type="dxa"/>
              <w:left w:w="15" w:type="dxa"/>
              <w:bottom w:w="15" w:type="dxa"/>
              <w:right w:w="15" w:type="dxa"/>
            </w:tcMar>
            <w:vAlign w:val="center"/>
          </w:tcPr>
          <w:p w14:paraId="534683BC" w14:textId="01AD8904" w:rsidR="2FDC79FC" w:rsidRPr="0072172D" w:rsidRDefault="2FDC79FC" w:rsidP="2FDC79FC">
            <w:pPr>
              <w:jc w:val="center"/>
              <w:rPr>
                <w:rFonts w:eastAsiaTheme="minorEastAsia" w:cstheme="minorBidi"/>
                <w:b/>
                <w:i/>
                <w:color w:val="FFFFFF" w:themeColor="background1"/>
              </w:rPr>
            </w:pPr>
            <w:r w:rsidRPr="0072172D">
              <w:rPr>
                <w:rFonts w:eastAsiaTheme="minorEastAsia" w:cstheme="minorBidi"/>
                <w:b/>
                <w:i/>
                <w:color w:val="FFFFFF" w:themeColor="background1"/>
              </w:rPr>
              <w:t>Appears if "Yes, we have a climate transition plan" is selected in column 1</w:t>
            </w:r>
          </w:p>
        </w:tc>
        <w:tc>
          <w:tcPr>
            <w:tcW w:w="1700" w:type="dxa"/>
            <w:shd w:val="clear" w:color="auto" w:fill="C00000"/>
            <w:tcMar>
              <w:top w:w="15" w:type="dxa"/>
              <w:left w:w="15" w:type="dxa"/>
              <w:bottom w:w="15" w:type="dxa"/>
              <w:right w:w="15" w:type="dxa"/>
            </w:tcMar>
            <w:vAlign w:val="center"/>
          </w:tcPr>
          <w:p w14:paraId="58999ADD" w14:textId="6103C77E" w:rsidR="2FDC79FC" w:rsidRPr="0072172D" w:rsidRDefault="2FDC79FC" w:rsidP="2FDC79FC">
            <w:pPr>
              <w:jc w:val="center"/>
              <w:rPr>
                <w:rFonts w:eastAsiaTheme="minorEastAsia" w:cstheme="minorBidi"/>
                <w:b/>
                <w:i/>
                <w:color w:val="FFFFFF" w:themeColor="background1"/>
              </w:rPr>
            </w:pPr>
            <w:r w:rsidRPr="0072172D">
              <w:rPr>
                <w:rFonts w:eastAsiaTheme="minorEastAsia" w:cstheme="minorBidi"/>
                <w:b/>
                <w:i/>
                <w:color w:val="FFFFFF" w:themeColor="background1"/>
              </w:rPr>
              <w:t>Appears if "Yes, we have a climate transition plan" is selected in column 1</w:t>
            </w:r>
          </w:p>
        </w:tc>
        <w:tc>
          <w:tcPr>
            <w:tcW w:w="2169" w:type="dxa"/>
            <w:shd w:val="clear" w:color="auto" w:fill="C00000"/>
            <w:tcMar>
              <w:top w:w="15" w:type="dxa"/>
              <w:left w:w="15" w:type="dxa"/>
              <w:bottom w:w="15" w:type="dxa"/>
              <w:right w:w="15" w:type="dxa"/>
            </w:tcMar>
            <w:vAlign w:val="center"/>
          </w:tcPr>
          <w:p w14:paraId="7642DEF2" w14:textId="01850D3C" w:rsidR="2FDC79FC" w:rsidRPr="0072172D" w:rsidRDefault="2FDC79FC" w:rsidP="2FDC79FC">
            <w:pPr>
              <w:jc w:val="center"/>
              <w:rPr>
                <w:rFonts w:eastAsiaTheme="minorEastAsia" w:cstheme="minorBidi"/>
                <w:b/>
                <w:i/>
                <w:color w:val="FFFFFF" w:themeColor="background1"/>
              </w:rPr>
            </w:pPr>
            <w:r w:rsidRPr="0072172D">
              <w:rPr>
                <w:rFonts w:eastAsiaTheme="minorEastAsia" w:cstheme="minorBidi"/>
                <w:b/>
                <w:i/>
                <w:color w:val="FFFFFF" w:themeColor="background1"/>
              </w:rPr>
              <w:t>Appears if "Yes, we have a climate transition plan" is selected in column 1</w:t>
            </w:r>
          </w:p>
        </w:tc>
        <w:tc>
          <w:tcPr>
            <w:tcW w:w="1908" w:type="dxa"/>
            <w:shd w:val="clear" w:color="auto" w:fill="C00000"/>
            <w:tcMar>
              <w:top w:w="15" w:type="dxa"/>
              <w:left w:w="15" w:type="dxa"/>
              <w:bottom w:w="15" w:type="dxa"/>
              <w:right w:w="15" w:type="dxa"/>
            </w:tcMar>
            <w:vAlign w:val="center"/>
          </w:tcPr>
          <w:p w14:paraId="6DAD14E4" w14:textId="50A3D640" w:rsidR="2FDC79FC" w:rsidRPr="0072172D" w:rsidRDefault="2FDC79FC" w:rsidP="2FDC79FC">
            <w:pPr>
              <w:jc w:val="center"/>
              <w:rPr>
                <w:rFonts w:eastAsiaTheme="minorEastAsia" w:cstheme="minorBidi"/>
                <w:b/>
                <w:i/>
                <w:color w:val="FFFFFF" w:themeColor="background1"/>
              </w:rPr>
            </w:pPr>
            <w:r w:rsidRPr="0072172D">
              <w:rPr>
                <w:rFonts w:eastAsiaTheme="minorEastAsia" w:cstheme="minorBidi"/>
                <w:b/>
                <w:i/>
                <w:color w:val="FFFFFF" w:themeColor="background1"/>
              </w:rPr>
              <w:t>Appears if "We have a feedback mechanism in place, …" is selected in column 4</w:t>
            </w:r>
          </w:p>
        </w:tc>
        <w:tc>
          <w:tcPr>
            <w:tcW w:w="1900" w:type="dxa"/>
            <w:shd w:val="clear" w:color="auto" w:fill="C00000"/>
            <w:tcMar>
              <w:top w:w="15" w:type="dxa"/>
              <w:left w:w="15" w:type="dxa"/>
              <w:bottom w:w="15" w:type="dxa"/>
              <w:right w:w="15" w:type="dxa"/>
            </w:tcMar>
            <w:vAlign w:val="center"/>
          </w:tcPr>
          <w:p w14:paraId="07CEE4DA" w14:textId="4F25D27E" w:rsidR="2FDC79FC" w:rsidRPr="0072172D" w:rsidRDefault="2FDC79FC" w:rsidP="2FDC79FC">
            <w:pPr>
              <w:jc w:val="center"/>
              <w:rPr>
                <w:rFonts w:eastAsiaTheme="minorEastAsia" w:cstheme="minorBidi"/>
                <w:b/>
                <w:i/>
                <w:color w:val="FFFFFF" w:themeColor="background1"/>
              </w:rPr>
            </w:pPr>
            <w:r w:rsidRPr="0072172D">
              <w:rPr>
                <w:rFonts w:eastAsiaTheme="minorEastAsia" w:cstheme="minorBidi"/>
                <w:b/>
                <w:i/>
                <w:color w:val="FFFFFF" w:themeColor="background1"/>
              </w:rPr>
              <w:t>Appears if "Yes, we have a climate transition plan" is selected in column 1</w:t>
            </w:r>
          </w:p>
        </w:tc>
        <w:tc>
          <w:tcPr>
            <w:tcW w:w="1967" w:type="dxa"/>
            <w:shd w:val="clear" w:color="auto" w:fill="C00000"/>
            <w:tcMar>
              <w:top w:w="15" w:type="dxa"/>
              <w:left w:w="15" w:type="dxa"/>
              <w:bottom w:w="15" w:type="dxa"/>
              <w:right w:w="15" w:type="dxa"/>
            </w:tcMar>
            <w:vAlign w:val="center"/>
          </w:tcPr>
          <w:p w14:paraId="237524C8" w14:textId="38B4DA46" w:rsidR="2FDC79FC" w:rsidRPr="0072172D" w:rsidRDefault="2FDC79FC" w:rsidP="2FDC79FC">
            <w:pPr>
              <w:jc w:val="center"/>
              <w:rPr>
                <w:rFonts w:eastAsiaTheme="minorEastAsia" w:cstheme="minorBidi"/>
                <w:b/>
                <w:i/>
                <w:color w:val="FFFFFF" w:themeColor="background1"/>
              </w:rPr>
            </w:pPr>
            <w:r w:rsidRPr="0072172D">
              <w:rPr>
                <w:rFonts w:eastAsiaTheme="minorEastAsia" w:cstheme="minorBidi"/>
                <w:b/>
                <w:i/>
                <w:color w:val="FFFFFF" w:themeColor="background1"/>
              </w:rPr>
              <w:t>Appears if "Yes, we have a climate transition plan" is selected in column 1</w:t>
            </w:r>
          </w:p>
        </w:tc>
        <w:tc>
          <w:tcPr>
            <w:tcW w:w="2052" w:type="dxa"/>
            <w:shd w:val="clear" w:color="auto" w:fill="C00000"/>
            <w:tcMar>
              <w:top w:w="15" w:type="dxa"/>
              <w:left w:w="15" w:type="dxa"/>
              <w:bottom w:w="15" w:type="dxa"/>
              <w:right w:w="15" w:type="dxa"/>
            </w:tcMar>
            <w:vAlign w:val="center"/>
          </w:tcPr>
          <w:p w14:paraId="33D8067A" w14:textId="66314D54" w:rsidR="2FDC79FC" w:rsidRPr="0072172D" w:rsidRDefault="2FDC79FC" w:rsidP="2FDC79FC">
            <w:pPr>
              <w:jc w:val="center"/>
              <w:rPr>
                <w:rFonts w:eastAsiaTheme="minorEastAsia" w:cstheme="minorBidi"/>
                <w:b/>
                <w:i/>
                <w:color w:val="FFFFFF" w:themeColor="background1"/>
              </w:rPr>
            </w:pPr>
            <w:r w:rsidRPr="0072172D">
              <w:rPr>
                <w:rFonts w:eastAsiaTheme="minorEastAsia" w:cstheme="minorBidi"/>
                <w:b/>
                <w:i/>
                <w:color w:val="FFFFFF" w:themeColor="background1"/>
              </w:rPr>
              <w:t>Appears if "Forests", "Water" or "Other, please specify" is selected in column 7</w:t>
            </w:r>
          </w:p>
        </w:tc>
      </w:tr>
      <w:tr w:rsidR="2FDC79FC" w14:paraId="3C2686CF" w14:textId="77777777" w:rsidTr="0072172D">
        <w:trPr>
          <w:trHeight w:val="300"/>
        </w:trPr>
        <w:tc>
          <w:tcPr>
            <w:tcW w:w="1758" w:type="dxa"/>
            <w:shd w:val="clear" w:color="auto" w:fill="C00000"/>
            <w:tcMar>
              <w:top w:w="15" w:type="dxa"/>
              <w:left w:w="15" w:type="dxa"/>
              <w:bottom w:w="15" w:type="dxa"/>
              <w:right w:w="15" w:type="dxa"/>
            </w:tcMar>
            <w:vAlign w:val="center"/>
          </w:tcPr>
          <w:p w14:paraId="76002D0E" w14:textId="155D1F11" w:rsidR="2FDC79FC" w:rsidRPr="0072172D" w:rsidRDefault="2FDC79FC" w:rsidP="2FDC79FC">
            <w:pPr>
              <w:jc w:val="center"/>
              <w:rPr>
                <w:rFonts w:eastAsiaTheme="minorEastAsia" w:cstheme="minorBidi"/>
                <w:b/>
                <w:color w:val="FFFFFF" w:themeColor="background1"/>
              </w:rPr>
            </w:pPr>
            <w:r w:rsidRPr="0072172D">
              <w:rPr>
                <w:rFonts w:eastAsiaTheme="minorEastAsia" w:cstheme="minorBidi"/>
                <w:b/>
                <w:color w:val="FFFFFF" w:themeColor="background1"/>
              </w:rPr>
              <w:t>1</w:t>
            </w:r>
          </w:p>
        </w:tc>
        <w:tc>
          <w:tcPr>
            <w:tcW w:w="1907" w:type="dxa"/>
            <w:shd w:val="clear" w:color="auto" w:fill="C00000"/>
            <w:tcMar>
              <w:top w:w="15" w:type="dxa"/>
              <w:left w:w="15" w:type="dxa"/>
              <w:bottom w:w="15" w:type="dxa"/>
              <w:right w:w="15" w:type="dxa"/>
            </w:tcMar>
            <w:vAlign w:val="center"/>
          </w:tcPr>
          <w:p w14:paraId="06F68825" w14:textId="0E8FDD13" w:rsidR="2FDC79FC" w:rsidRPr="0072172D" w:rsidRDefault="2FDC79FC" w:rsidP="2FDC79FC">
            <w:pPr>
              <w:jc w:val="center"/>
              <w:rPr>
                <w:rFonts w:eastAsiaTheme="minorEastAsia" w:cstheme="minorBidi"/>
                <w:b/>
                <w:color w:val="FFFFFF" w:themeColor="background1"/>
              </w:rPr>
            </w:pPr>
            <w:r w:rsidRPr="0072172D">
              <w:rPr>
                <w:rFonts w:eastAsiaTheme="minorEastAsia" w:cstheme="minorBidi"/>
                <w:b/>
                <w:color w:val="FFFFFF" w:themeColor="background1"/>
              </w:rPr>
              <w:t>2</w:t>
            </w:r>
          </w:p>
        </w:tc>
        <w:tc>
          <w:tcPr>
            <w:tcW w:w="1700" w:type="dxa"/>
            <w:shd w:val="clear" w:color="auto" w:fill="C00000"/>
            <w:tcMar>
              <w:top w:w="15" w:type="dxa"/>
              <w:left w:w="15" w:type="dxa"/>
              <w:bottom w:w="15" w:type="dxa"/>
              <w:right w:w="15" w:type="dxa"/>
            </w:tcMar>
            <w:vAlign w:val="center"/>
          </w:tcPr>
          <w:p w14:paraId="29E41873" w14:textId="2F8D3337" w:rsidR="2FDC79FC" w:rsidRPr="0072172D" w:rsidRDefault="2FDC79FC" w:rsidP="2FDC79FC">
            <w:pPr>
              <w:jc w:val="center"/>
              <w:rPr>
                <w:rFonts w:eastAsiaTheme="minorEastAsia" w:cstheme="minorBidi"/>
                <w:b/>
                <w:color w:val="FFFFFF" w:themeColor="background1"/>
              </w:rPr>
            </w:pPr>
            <w:r w:rsidRPr="0072172D">
              <w:rPr>
                <w:rFonts w:eastAsiaTheme="minorEastAsia" w:cstheme="minorBidi"/>
                <w:b/>
                <w:color w:val="FFFFFF" w:themeColor="background1"/>
              </w:rPr>
              <w:t>3</w:t>
            </w:r>
          </w:p>
        </w:tc>
        <w:tc>
          <w:tcPr>
            <w:tcW w:w="2169" w:type="dxa"/>
            <w:shd w:val="clear" w:color="auto" w:fill="C00000"/>
            <w:tcMar>
              <w:top w:w="15" w:type="dxa"/>
              <w:left w:w="15" w:type="dxa"/>
              <w:bottom w:w="15" w:type="dxa"/>
              <w:right w:w="15" w:type="dxa"/>
            </w:tcMar>
            <w:vAlign w:val="center"/>
          </w:tcPr>
          <w:p w14:paraId="476E8014" w14:textId="228E9805" w:rsidR="2FDC79FC" w:rsidRPr="0072172D" w:rsidRDefault="2FDC79FC" w:rsidP="2FDC79FC">
            <w:pPr>
              <w:jc w:val="center"/>
              <w:rPr>
                <w:rFonts w:eastAsiaTheme="minorEastAsia" w:cstheme="minorBidi"/>
                <w:b/>
                <w:color w:val="FFFFFF" w:themeColor="background1"/>
              </w:rPr>
            </w:pPr>
            <w:r w:rsidRPr="0072172D">
              <w:rPr>
                <w:rFonts w:eastAsiaTheme="minorEastAsia" w:cstheme="minorBidi"/>
                <w:b/>
                <w:color w:val="FFFFFF" w:themeColor="background1"/>
              </w:rPr>
              <w:t>4</w:t>
            </w:r>
          </w:p>
        </w:tc>
        <w:tc>
          <w:tcPr>
            <w:tcW w:w="1908" w:type="dxa"/>
            <w:shd w:val="clear" w:color="auto" w:fill="C00000"/>
            <w:tcMar>
              <w:top w:w="15" w:type="dxa"/>
              <w:left w:w="15" w:type="dxa"/>
              <w:bottom w:w="15" w:type="dxa"/>
              <w:right w:w="15" w:type="dxa"/>
            </w:tcMar>
            <w:vAlign w:val="center"/>
          </w:tcPr>
          <w:p w14:paraId="06A554B8" w14:textId="522465ED" w:rsidR="2FDC79FC" w:rsidRPr="0072172D" w:rsidRDefault="2FDC79FC" w:rsidP="2FDC79FC">
            <w:pPr>
              <w:jc w:val="center"/>
              <w:rPr>
                <w:rFonts w:eastAsiaTheme="minorEastAsia" w:cstheme="minorBidi"/>
                <w:b/>
                <w:color w:val="FFFFFF" w:themeColor="background1"/>
              </w:rPr>
            </w:pPr>
            <w:r w:rsidRPr="0072172D">
              <w:rPr>
                <w:rFonts w:eastAsiaTheme="minorEastAsia" w:cstheme="minorBidi"/>
                <w:b/>
                <w:color w:val="FFFFFF" w:themeColor="background1"/>
              </w:rPr>
              <w:t>5</w:t>
            </w:r>
          </w:p>
        </w:tc>
        <w:tc>
          <w:tcPr>
            <w:tcW w:w="1900" w:type="dxa"/>
            <w:shd w:val="clear" w:color="auto" w:fill="C00000"/>
            <w:tcMar>
              <w:top w:w="15" w:type="dxa"/>
              <w:left w:w="15" w:type="dxa"/>
              <w:bottom w:w="15" w:type="dxa"/>
              <w:right w:w="15" w:type="dxa"/>
            </w:tcMar>
            <w:vAlign w:val="center"/>
          </w:tcPr>
          <w:p w14:paraId="7EDA6844" w14:textId="2A5BC537" w:rsidR="2FDC79FC" w:rsidRPr="0072172D" w:rsidRDefault="2FDC79FC" w:rsidP="2FDC79FC">
            <w:pPr>
              <w:jc w:val="center"/>
              <w:rPr>
                <w:rFonts w:eastAsiaTheme="minorEastAsia" w:cstheme="minorBidi"/>
                <w:b/>
                <w:color w:val="FFFFFF" w:themeColor="background1"/>
              </w:rPr>
            </w:pPr>
            <w:r w:rsidRPr="0072172D">
              <w:rPr>
                <w:rFonts w:eastAsiaTheme="minorEastAsia" w:cstheme="minorBidi"/>
                <w:b/>
                <w:color w:val="FFFFFF" w:themeColor="background1"/>
              </w:rPr>
              <w:t>6</w:t>
            </w:r>
          </w:p>
        </w:tc>
        <w:tc>
          <w:tcPr>
            <w:tcW w:w="1967" w:type="dxa"/>
            <w:shd w:val="clear" w:color="auto" w:fill="C00000"/>
            <w:tcMar>
              <w:top w:w="15" w:type="dxa"/>
              <w:left w:w="15" w:type="dxa"/>
              <w:bottom w:w="15" w:type="dxa"/>
              <w:right w:w="15" w:type="dxa"/>
            </w:tcMar>
            <w:vAlign w:val="center"/>
          </w:tcPr>
          <w:p w14:paraId="2AF94FE6" w14:textId="0F300B3A" w:rsidR="2FDC79FC" w:rsidRPr="0072172D" w:rsidRDefault="2FDC79FC" w:rsidP="2FDC79FC">
            <w:pPr>
              <w:jc w:val="center"/>
              <w:rPr>
                <w:rFonts w:eastAsiaTheme="minorEastAsia" w:cstheme="minorBidi"/>
                <w:b/>
                <w:color w:val="FFFFFF" w:themeColor="background1"/>
              </w:rPr>
            </w:pPr>
            <w:r w:rsidRPr="0072172D">
              <w:rPr>
                <w:rFonts w:eastAsiaTheme="minorEastAsia" w:cstheme="minorBidi"/>
                <w:b/>
                <w:color w:val="FFFFFF" w:themeColor="background1"/>
              </w:rPr>
              <w:t>7</w:t>
            </w:r>
          </w:p>
        </w:tc>
        <w:tc>
          <w:tcPr>
            <w:tcW w:w="2052" w:type="dxa"/>
            <w:shd w:val="clear" w:color="auto" w:fill="C00000"/>
            <w:tcMar>
              <w:top w:w="15" w:type="dxa"/>
              <w:left w:w="15" w:type="dxa"/>
              <w:bottom w:w="15" w:type="dxa"/>
              <w:right w:w="15" w:type="dxa"/>
            </w:tcMar>
            <w:vAlign w:val="center"/>
          </w:tcPr>
          <w:p w14:paraId="45E92D44" w14:textId="6A22C113" w:rsidR="2FDC79FC" w:rsidRPr="0072172D" w:rsidRDefault="2FDC79FC" w:rsidP="2FDC79FC">
            <w:pPr>
              <w:jc w:val="center"/>
              <w:rPr>
                <w:rFonts w:eastAsiaTheme="minorEastAsia" w:cstheme="minorBidi"/>
                <w:b/>
                <w:color w:val="FFFFFF" w:themeColor="background1"/>
              </w:rPr>
            </w:pPr>
            <w:r w:rsidRPr="0072172D">
              <w:rPr>
                <w:rFonts w:eastAsiaTheme="minorEastAsia" w:cstheme="minorBidi"/>
                <w:b/>
                <w:color w:val="FFFFFF" w:themeColor="background1"/>
              </w:rPr>
              <w:t>8</w:t>
            </w:r>
          </w:p>
        </w:tc>
      </w:tr>
      <w:tr w:rsidR="2FDC79FC" w14:paraId="52B7326C" w14:textId="77777777" w:rsidTr="2A39C02E">
        <w:trPr>
          <w:trHeight w:val="300"/>
        </w:trPr>
        <w:tc>
          <w:tcPr>
            <w:tcW w:w="1758" w:type="dxa"/>
            <w:shd w:val="clear" w:color="auto" w:fill="B50000"/>
            <w:tcMar>
              <w:top w:w="15" w:type="dxa"/>
              <w:left w:w="15" w:type="dxa"/>
              <w:bottom w:w="15" w:type="dxa"/>
              <w:right w:w="15" w:type="dxa"/>
            </w:tcMar>
            <w:vAlign w:val="center"/>
          </w:tcPr>
          <w:p w14:paraId="5E0BF22A" w14:textId="2EA997DA" w:rsidR="2FDC79FC" w:rsidRDefault="2FDC79FC" w:rsidP="2FDC79FC">
            <w:pPr>
              <w:jc w:val="center"/>
              <w:rPr>
                <w:rFonts w:eastAsiaTheme="minorEastAsia" w:cstheme="minorBidi"/>
                <w:b/>
                <w:color w:val="FFFFFF" w:themeColor="background1"/>
              </w:rPr>
            </w:pPr>
            <w:r w:rsidRPr="2A39C02E">
              <w:rPr>
                <w:rFonts w:eastAsiaTheme="minorEastAsia" w:cstheme="minorBidi"/>
                <w:b/>
                <w:color w:val="FFFFFF" w:themeColor="background1"/>
              </w:rPr>
              <w:t>Transition plan</w:t>
            </w:r>
          </w:p>
        </w:tc>
        <w:tc>
          <w:tcPr>
            <w:tcW w:w="1907" w:type="dxa"/>
            <w:shd w:val="clear" w:color="auto" w:fill="B50000"/>
            <w:tcMar>
              <w:top w:w="15" w:type="dxa"/>
              <w:left w:w="15" w:type="dxa"/>
              <w:bottom w:w="15" w:type="dxa"/>
              <w:right w:w="15" w:type="dxa"/>
            </w:tcMar>
            <w:vAlign w:val="center"/>
          </w:tcPr>
          <w:p w14:paraId="787C5AC7" w14:textId="270BC394" w:rsidR="2FDC79FC" w:rsidRDefault="2FDC79FC" w:rsidP="2FDC79FC">
            <w:pPr>
              <w:jc w:val="center"/>
              <w:rPr>
                <w:rFonts w:eastAsiaTheme="minorEastAsia" w:cstheme="minorBidi"/>
                <w:b/>
                <w:color w:val="FFFFFF" w:themeColor="background1"/>
              </w:rPr>
            </w:pPr>
            <w:r w:rsidRPr="2A39C02E">
              <w:rPr>
                <w:rFonts w:eastAsiaTheme="minorEastAsia" w:cstheme="minorBidi"/>
                <w:b/>
                <w:color w:val="FFFFFF" w:themeColor="background1"/>
              </w:rPr>
              <w:t>Temperature alignment of transition plan</w:t>
            </w:r>
          </w:p>
        </w:tc>
        <w:tc>
          <w:tcPr>
            <w:tcW w:w="1700" w:type="dxa"/>
            <w:shd w:val="clear" w:color="auto" w:fill="B50000"/>
            <w:tcMar>
              <w:top w:w="15" w:type="dxa"/>
              <w:left w:w="15" w:type="dxa"/>
              <w:bottom w:w="15" w:type="dxa"/>
              <w:right w:w="15" w:type="dxa"/>
            </w:tcMar>
            <w:vAlign w:val="center"/>
          </w:tcPr>
          <w:p w14:paraId="6D78E6C7" w14:textId="04F52618" w:rsidR="2FDC79FC" w:rsidRDefault="2FDC79FC" w:rsidP="2FDC79FC">
            <w:pPr>
              <w:jc w:val="center"/>
              <w:rPr>
                <w:rFonts w:eastAsiaTheme="minorEastAsia" w:cstheme="minorBidi"/>
                <w:b/>
                <w:color w:val="FFFFFF" w:themeColor="background1"/>
              </w:rPr>
            </w:pPr>
            <w:r w:rsidRPr="2A39C02E">
              <w:rPr>
                <w:rFonts w:eastAsiaTheme="minorEastAsia" w:cstheme="minorBidi"/>
                <w:b/>
                <w:color w:val="FFFFFF" w:themeColor="background1"/>
              </w:rPr>
              <w:t>Publicly available climate transition plan</w:t>
            </w:r>
          </w:p>
        </w:tc>
        <w:tc>
          <w:tcPr>
            <w:tcW w:w="2169" w:type="dxa"/>
            <w:shd w:val="clear" w:color="auto" w:fill="B50000"/>
            <w:tcMar>
              <w:top w:w="15" w:type="dxa"/>
              <w:left w:w="15" w:type="dxa"/>
              <w:bottom w:w="15" w:type="dxa"/>
              <w:right w:w="15" w:type="dxa"/>
            </w:tcMar>
            <w:vAlign w:val="center"/>
          </w:tcPr>
          <w:p w14:paraId="058B8B50" w14:textId="433678DB" w:rsidR="2FDC79FC" w:rsidRDefault="2FDC79FC" w:rsidP="2FDC79FC">
            <w:pPr>
              <w:jc w:val="center"/>
              <w:rPr>
                <w:rFonts w:eastAsiaTheme="minorEastAsia" w:cstheme="minorBidi"/>
                <w:b/>
                <w:color w:val="FFFFFF" w:themeColor="background1"/>
              </w:rPr>
            </w:pPr>
            <w:r w:rsidRPr="2A39C02E">
              <w:rPr>
                <w:rFonts w:eastAsiaTheme="minorEastAsia" w:cstheme="minorBidi"/>
                <w:b/>
                <w:color w:val="FFFFFF" w:themeColor="background1"/>
              </w:rPr>
              <w:t>Mechanism by which feedback is collected from stakeholders on your climate transition plan</w:t>
            </w:r>
          </w:p>
        </w:tc>
        <w:tc>
          <w:tcPr>
            <w:tcW w:w="1908" w:type="dxa"/>
            <w:shd w:val="clear" w:color="auto" w:fill="B50000"/>
            <w:tcMar>
              <w:top w:w="15" w:type="dxa"/>
              <w:left w:w="15" w:type="dxa"/>
              <w:bottom w:w="15" w:type="dxa"/>
              <w:right w:w="15" w:type="dxa"/>
            </w:tcMar>
            <w:vAlign w:val="center"/>
          </w:tcPr>
          <w:p w14:paraId="285D16B5" w14:textId="6613C0D7" w:rsidR="2FDC79FC" w:rsidRDefault="2FDC79FC" w:rsidP="2FDC79FC">
            <w:pPr>
              <w:jc w:val="center"/>
              <w:rPr>
                <w:rFonts w:eastAsiaTheme="minorEastAsia" w:cstheme="minorBidi"/>
                <w:b/>
                <w:color w:val="FFFFFF" w:themeColor="background1"/>
              </w:rPr>
            </w:pPr>
            <w:r w:rsidRPr="2A39C02E">
              <w:rPr>
                <w:rFonts w:eastAsiaTheme="minorEastAsia" w:cstheme="minorBidi"/>
                <w:b/>
                <w:color w:val="FFFFFF" w:themeColor="background1"/>
              </w:rPr>
              <w:t>Frequency of feedback collection</w:t>
            </w:r>
          </w:p>
        </w:tc>
        <w:tc>
          <w:tcPr>
            <w:tcW w:w="1900" w:type="dxa"/>
            <w:shd w:val="clear" w:color="auto" w:fill="B50000"/>
            <w:tcMar>
              <w:top w:w="15" w:type="dxa"/>
              <w:left w:w="15" w:type="dxa"/>
              <w:bottom w:w="15" w:type="dxa"/>
              <w:right w:w="15" w:type="dxa"/>
            </w:tcMar>
            <w:vAlign w:val="center"/>
          </w:tcPr>
          <w:p w14:paraId="091533DB" w14:textId="563EAEA1" w:rsidR="2FDC79FC" w:rsidRDefault="2FDC79FC" w:rsidP="2FDC79FC">
            <w:pPr>
              <w:jc w:val="center"/>
              <w:rPr>
                <w:rFonts w:eastAsiaTheme="minorEastAsia" w:cstheme="minorBidi"/>
                <w:b/>
                <w:color w:val="FFFFFF" w:themeColor="background1"/>
              </w:rPr>
            </w:pPr>
            <w:r w:rsidRPr="2A39C02E">
              <w:rPr>
                <w:rFonts w:eastAsiaTheme="minorEastAsia" w:cstheme="minorBidi"/>
                <w:b/>
                <w:color w:val="FFFFFF" w:themeColor="background1"/>
              </w:rPr>
              <w:t>Attach any relevant documents which detail your climate transition plan (optional)</w:t>
            </w:r>
          </w:p>
        </w:tc>
        <w:tc>
          <w:tcPr>
            <w:tcW w:w="1967" w:type="dxa"/>
            <w:shd w:val="clear" w:color="auto" w:fill="B50000"/>
            <w:tcMar>
              <w:top w:w="15" w:type="dxa"/>
              <w:left w:w="15" w:type="dxa"/>
              <w:bottom w:w="15" w:type="dxa"/>
              <w:right w:w="15" w:type="dxa"/>
            </w:tcMar>
            <w:vAlign w:val="center"/>
          </w:tcPr>
          <w:p w14:paraId="7902A2BB" w14:textId="0157FA3A" w:rsidR="2FDC79FC" w:rsidRDefault="2FDC79FC" w:rsidP="2FDC79FC">
            <w:pPr>
              <w:jc w:val="center"/>
              <w:rPr>
                <w:rFonts w:eastAsiaTheme="minorEastAsia" w:cstheme="minorBidi"/>
                <w:b/>
                <w:color w:val="FFFFFF" w:themeColor="background1"/>
              </w:rPr>
            </w:pPr>
            <w:r w:rsidRPr="2A39C02E">
              <w:rPr>
                <w:rFonts w:eastAsiaTheme="minorEastAsia" w:cstheme="minorBidi"/>
                <w:b/>
                <w:color w:val="FFFFFF" w:themeColor="background1"/>
              </w:rPr>
              <w:t>Other environmental issues that your climate transition plan considers</w:t>
            </w:r>
          </w:p>
        </w:tc>
        <w:tc>
          <w:tcPr>
            <w:tcW w:w="2052" w:type="dxa"/>
            <w:shd w:val="clear" w:color="auto" w:fill="B50000"/>
            <w:tcMar>
              <w:top w:w="15" w:type="dxa"/>
              <w:left w:w="15" w:type="dxa"/>
              <w:bottom w:w="15" w:type="dxa"/>
              <w:right w:w="15" w:type="dxa"/>
            </w:tcMar>
            <w:vAlign w:val="center"/>
          </w:tcPr>
          <w:p w14:paraId="72E0FF46" w14:textId="428001EF" w:rsidR="2FDC79FC" w:rsidRDefault="2FDC79FC" w:rsidP="2FDC79FC">
            <w:pPr>
              <w:jc w:val="center"/>
              <w:rPr>
                <w:rFonts w:eastAsiaTheme="minorEastAsia" w:cstheme="minorBidi"/>
                <w:b/>
                <w:color w:val="FFFFFF" w:themeColor="background1"/>
              </w:rPr>
            </w:pPr>
            <w:r w:rsidRPr="2A39C02E">
              <w:rPr>
                <w:rFonts w:eastAsiaTheme="minorEastAsia" w:cstheme="minorBidi"/>
                <w:b/>
                <w:color w:val="FFFFFF" w:themeColor="background1"/>
              </w:rPr>
              <w:t>Explain how the other environmental issues are considered in your climate transition plan</w:t>
            </w:r>
          </w:p>
        </w:tc>
      </w:tr>
      <w:tr w:rsidR="2FDC79FC" w14:paraId="4698CF50" w14:textId="77777777" w:rsidTr="00422E1D">
        <w:trPr>
          <w:trHeight w:val="300"/>
        </w:trPr>
        <w:tc>
          <w:tcPr>
            <w:tcW w:w="1758" w:type="dxa"/>
            <w:shd w:val="clear" w:color="auto" w:fill="CCCCCC"/>
            <w:tcMar>
              <w:top w:w="15" w:type="dxa"/>
              <w:left w:w="15" w:type="dxa"/>
              <w:bottom w:w="15" w:type="dxa"/>
              <w:right w:w="15" w:type="dxa"/>
            </w:tcMar>
          </w:tcPr>
          <w:p w14:paraId="5F356864" w14:textId="1A19EA6F" w:rsidR="2FDC79FC" w:rsidRDefault="2FDC79FC" w:rsidP="00422E1D">
            <w:pPr>
              <w:pStyle w:val="Bulletpointintable"/>
              <w:numPr>
                <w:ilvl w:val="0"/>
                <w:numId w:val="0"/>
              </w:numPr>
              <w:rPr>
                <w:rFonts w:eastAsiaTheme="minorEastAsia" w:cstheme="minorBidi"/>
              </w:rPr>
            </w:pPr>
            <w:r w:rsidRPr="2A39C02E">
              <w:rPr>
                <w:rFonts w:eastAsiaTheme="minorEastAsia" w:cstheme="minorBidi"/>
              </w:rPr>
              <w:t>Select from:</w:t>
            </w:r>
          </w:p>
          <w:p w14:paraId="1E12450D" w14:textId="0901936C" w:rsidR="2FDC79FC" w:rsidRDefault="2FDC79FC" w:rsidP="00422E1D">
            <w:pPr>
              <w:pStyle w:val="Bulletpointintable"/>
            </w:pPr>
            <w:r w:rsidRPr="2A39C02E">
              <w:t>Yes, we have a climate transition plan</w:t>
            </w:r>
          </w:p>
          <w:p w14:paraId="731309DD" w14:textId="0F9B92C4" w:rsidR="2FDC79FC" w:rsidRDefault="2FDC79FC" w:rsidP="00422E1D">
            <w:pPr>
              <w:pStyle w:val="Bulletpointintable"/>
            </w:pPr>
            <w:r w:rsidRPr="2A39C02E">
              <w:t>No, but we are developing a climate transition plan within two years</w:t>
            </w:r>
          </w:p>
          <w:p w14:paraId="52DFECE0" w14:textId="6AB89A63" w:rsidR="2FDC79FC" w:rsidRDefault="2FDC79FC" w:rsidP="00422E1D">
            <w:pPr>
              <w:pStyle w:val="Bulletpointintable"/>
            </w:pPr>
            <w:r w:rsidRPr="2A39C02E">
              <w:t>No, and we do not plan to develop a climate transition plan within the next two years</w:t>
            </w:r>
          </w:p>
        </w:tc>
        <w:tc>
          <w:tcPr>
            <w:tcW w:w="1907" w:type="dxa"/>
            <w:shd w:val="clear" w:color="auto" w:fill="CCCCCC"/>
            <w:tcMar>
              <w:top w:w="15" w:type="dxa"/>
              <w:left w:w="15" w:type="dxa"/>
              <w:bottom w:w="15" w:type="dxa"/>
              <w:right w:w="15" w:type="dxa"/>
            </w:tcMar>
          </w:tcPr>
          <w:p w14:paraId="1D809CD3" w14:textId="4AC0B407" w:rsidR="2FDC79FC" w:rsidRDefault="2FDC79FC" w:rsidP="00422E1D">
            <w:pPr>
              <w:pStyle w:val="Bulletpointintable"/>
              <w:numPr>
                <w:ilvl w:val="0"/>
                <w:numId w:val="0"/>
              </w:numPr>
              <w:rPr>
                <w:rFonts w:eastAsiaTheme="minorEastAsia" w:cstheme="minorBidi"/>
              </w:rPr>
            </w:pPr>
            <w:r w:rsidRPr="2A39C02E">
              <w:rPr>
                <w:rFonts w:eastAsiaTheme="minorEastAsia" w:cstheme="minorBidi"/>
              </w:rPr>
              <w:t>Select from:</w:t>
            </w:r>
          </w:p>
          <w:p w14:paraId="61BABE53" w14:textId="4E422670" w:rsidR="2FDC79FC" w:rsidRDefault="2FDC79FC" w:rsidP="00422E1D">
            <w:pPr>
              <w:pStyle w:val="Bulletpointintable"/>
            </w:pPr>
            <w:r w:rsidRPr="2A39C02E">
              <w:t>1.5°C</w:t>
            </w:r>
          </w:p>
          <w:p w14:paraId="3919982C" w14:textId="544160C2" w:rsidR="2FDC79FC" w:rsidRDefault="2FDC79FC" w:rsidP="00422E1D">
            <w:pPr>
              <w:pStyle w:val="Bulletpointintable"/>
            </w:pPr>
            <w:r w:rsidRPr="2A39C02E">
              <w:t>Well-below 2°C aligned</w:t>
            </w:r>
          </w:p>
          <w:p w14:paraId="753FE70E" w14:textId="243A5F1F" w:rsidR="2FDC79FC" w:rsidRDefault="2FDC79FC" w:rsidP="00422E1D">
            <w:pPr>
              <w:pStyle w:val="Bulletpointintable"/>
            </w:pPr>
            <w:r w:rsidRPr="2A39C02E">
              <w:t>2°C aligned</w:t>
            </w:r>
          </w:p>
          <w:p w14:paraId="5C1BE08C" w14:textId="39514E4B" w:rsidR="2FDC79FC" w:rsidRDefault="2FDC79FC" w:rsidP="00422E1D">
            <w:pPr>
              <w:pStyle w:val="Bulletpointintable"/>
            </w:pPr>
            <w:r w:rsidRPr="2A39C02E">
              <w:t>Unspecified</w:t>
            </w:r>
          </w:p>
          <w:p w14:paraId="0AA75129" w14:textId="18F2A329" w:rsidR="2FDC79FC" w:rsidRDefault="2FDC79FC" w:rsidP="00422E1D">
            <w:pPr>
              <w:pStyle w:val="Bulletpointintable"/>
            </w:pPr>
            <w:r w:rsidRPr="2A39C02E">
              <w:t>Other, please specify</w:t>
            </w:r>
          </w:p>
        </w:tc>
        <w:tc>
          <w:tcPr>
            <w:tcW w:w="1700" w:type="dxa"/>
            <w:shd w:val="clear" w:color="auto" w:fill="CCCCCC"/>
            <w:tcMar>
              <w:top w:w="15" w:type="dxa"/>
              <w:left w:w="15" w:type="dxa"/>
              <w:bottom w:w="15" w:type="dxa"/>
              <w:right w:w="15" w:type="dxa"/>
            </w:tcMar>
          </w:tcPr>
          <w:p w14:paraId="18CB86FA" w14:textId="2C0BCFD7" w:rsidR="2FDC79FC" w:rsidRDefault="2FDC79FC" w:rsidP="00422E1D">
            <w:pPr>
              <w:pStyle w:val="Bulletpointintable"/>
              <w:numPr>
                <w:ilvl w:val="0"/>
                <w:numId w:val="0"/>
              </w:numPr>
              <w:rPr>
                <w:rFonts w:eastAsiaTheme="minorEastAsia" w:cstheme="minorBidi"/>
              </w:rPr>
            </w:pPr>
            <w:r w:rsidRPr="2A39C02E">
              <w:rPr>
                <w:rFonts w:eastAsiaTheme="minorEastAsia" w:cstheme="minorBidi"/>
              </w:rPr>
              <w:t>Select from:</w:t>
            </w:r>
          </w:p>
          <w:p w14:paraId="7B0F56E6" w14:textId="6E1DA43A" w:rsidR="2FDC79FC" w:rsidRDefault="2FDC79FC" w:rsidP="00422E1D">
            <w:pPr>
              <w:pStyle w:val="Bulletpointintable"/>
            </w:pPr>
            <w:r w:rsidRPr="2A39C02E">
              <w:t>Yes</w:t>
            </w:r>
          </w:p>
          <w:p w14:paraId="3D1C7C80" w14:textId="71782447" w:rsidR="2FDC79FC" w:rsidRDefault="2FDC79FC" w:rsidP="00422E1D">
            <w:pPr>
              <w:pStyle w:val="Bulletpointintable"/>
            </w:pPr>
            <w:r w:rsidRPr="2A39C02E">
              <w:t>No</w:t>
            </w:r>
          </w:p>
        </w:tc>
        <w:tc>
          <w:tcPr>
            <w:tcW w:w="2169" w:type="dxa"/>
            <w:shd w:val="clear" w:color="auto" w:fill="CCCCCC"/>
            <w:tcMar>
              <w:top w:w="15" w:type="dxa"/>
              <w:left w:w="15" w:type="dxa"/>
              <w:bottom w:w="15" w:type="dxa"/>
              <w:right w:w="15" w:type="dxa"/>
            </w:tcMar>
          </w:tcPr>
          <w:p w14:paraId="1B476314" w14:textId="0ADF75C9" w:rsidR="2FDC79FC" w:rsidRDefault="2FDC79FC" w:rsidP="00422E1D">
            <w:pPr>
              <w:pStyle w:val="Bulletpointintable"/>
              <w:numPr>
                <w:ilvl w:val="0"/>
                <w:numId w:val="0"/>
              </w:numPr>
              <w:rPr>
                <w:rFonts w:eastAsiaTheme="minorEastAsia" w:cstheme="minorBidi"/>
              </w:rPr>
            </w:pPr>
            <w:r w:rsidRPr="2A39C02E">
              <w:rPr>
                <w:rFonts w:eastAsiaTheme="minorEastAsia" w:cstheme="minorBidi"/>
              </w:rPr>
              <w:t>Select from:</w:t>
            </w:r>
          </w:p>
          <w:p w14:paraId="64F6656C" w14:textId="5BD50678" w:rsidR="2FDC79FC" w:rsidRDefault="2FDC79FC" w:rsidP="00422E1D">
            <w:pPr>
              <w:pStyle w:val="Bulletpointintable"/>
            </w:pPr>
            <w:r w:rsidRPr="2A39C02E">
              <w:t>We have a feedback mechanism in place, please specify</w:t>
            </w:r>
          </w:p>
          <w:p w14:paraId="5867B485" w14:textId="1CD759C7" w:rsidR="2FDC79FC" w:rsidRDefault="2FDC79FC" w:rsidP="00422E1D">
            <w:pPr>
              <w:pStyle w:val="Bulletpointintable"/>
            </w:pPr>
            <w:r w:rsidRPr="2A39C02E">
              <w:t>We do not have a feedback mechanism in place, but we plan to introduce one within the next two years</w:t>
            </w:r>
          </w:p>
          <w:p w14:paraId="5C6864B2" w14:textId="57D8C4F3" w:rsidR="2FDC79FC" w:rsidRDefault="2FDC79FC" w:rsidP="00422E1D">
            <w:pPr>
              <w:pStyle w:val="Bulletpointintable"/>
            </w:pPr>
            <w:r w:rsidRPr="2A39C02E">
              <w:t>We do not have a feedback mechanism in place, and we do not plan to introduce one within the next two years</w:t>
            </w:r>
          </w:p>
        </w:tc>
        <w:tc>
          <w:tcPr>
            <w:tcW w:w="1908" w:type="dxa"/>
            <w:shd w:val="clear" w:color="auto" w:fill="CCCCCC"/>
            <w:tcMar>
              <w:top w:w="15" w:type="dxa"/>
              <w:left w:w="15" w:type="dxa"/>
              <w:bottom w:w="15" w:type="dxa"/>
              <w:right w:w="15" w:type="dxa"/>
            </w:tcMar>
          </w:tcPr>
          <w:p w14:paraId="100D8DFB" w14:textId="177E848C" w:rsidR="2FDC79FC" w:rsidRDefault="2FDC79FC" w:rsidP="00422E1D">
            <w:pPr>
              <w:pStyle w:val="Bulletpointintable"/>
              <w:numPr>
                <w:ilvl w:val="0"/>
                <w:numId w:val="0"/>
              </w:numPr>
              <w:ind w:left="378" w:hanging="113"/>
              <w:rPr>
                <w:rFonts w:eastAsiaTheme="minorEastAsia" w:cstheme="minorBidi"/>
              </w:rPr>
            </w:pPr>
            <w:r w:rsidRPr="2A39C02E">
              <w:rPr>
                <w:rFonts w:eastAsiaTheme="minorEastAsia" w:cstheme="minorBidi"/>
              </w:rPr>
              <w:t>Select from:</w:t>
            </w:r>
          </w:p>
          <w:p w14:paraId="0CE96B4D" w14:textId="7A392FC7" w:rsidR="2FDC79FC" w:rsidRDefault="2FDC79FC" w:rsidP="00422E1D">
            <w:pPr>
              <w:pStyle w:val="Bulletpointintable"/>
            </w:pPr>
            <w:r w:rsidRPr="2A39C02E">
              <w:t>More frequently than annually</w:t>
            </w:r>
          </w:p>
          <w:p w14:paraId="3B621B39" w14:textId="718AAD8F" w:rsidR="2FDC79FC" w:rsidRDefault="2FDC79FC" w:rsidP="00422E1D">
            <w:pPr>
              <w:pStyle w:val="Bulletpointintable"/>
            </w:pPr>
            <w:r w:rsidRPr="2A39C02E">
              <w:t>Annually</w:t>
            </w:r>
          </w:p>
          <w:p w14:paraId="304BFB35" w14:textId="40734AF7" w:rsidR="2FDC79FC" w:rsidRDefault="2FDC79FC" w:rsidP="00422E1D">
            <w:pPr>
              <w:pStyle w:val="Bulletpointintable"/>
            </w:pPr>
            <w:r w:rsidRPr="2A39C02E">
              <w:t>Less frequently than annually</w:t>
            </w:r>
          </w:p>
        </w:tc>
        <w:tc>
          <w:tcPr>
            <w:tcW w:w="1900" w:type="dxa"/>
            <w:shd w:val="clear" w:color="auto" w:fill="CCCCCC"/>
            <w:tcMar>
              <w:top w:w="15" w:type="dxa"/>
              <w:left w:w="15" w:type="dxa"/>
              <w:bottom w:w="15" w:type="dxa"/>
              <w:right w:w="15" w:type="dxa"/>
            </w:tcMar>
          </w:tcPr>
          <w:p w14:paraId="093134FB" w14:textId="07F162E9" w:rsidR="2FDC79FC" w:rsidRDefault="2FDC79FC" w:rsidP="00422E1D">
            <w:pPr>
              <w:pStyle w:val="Bulletpointintable"/>
              <w:numPr>
                <w:ilvl w:val="0"/>
                <w:numId w:val="0"/>
              </w:numPr>
              <w:ind w:left="378" w:hanging="113"/>
              <w:rPr>
                <w:rFonts w:eastAsiaTheme="minorEastAsia" w:cstheme="minorBidi"/>
              </w:rPr>
            </w:pPr>
            <w:r w:rsidRPr="2A39C02E">
              <w:rPr>
                <w:rFonts w:eastAsiaTheme="minorEastAsia" w:cstheme="minorBidi"/>
              </w:rPr>
              <w:t>[Attachment functionality]</w:t>
            </w:r>
          </w:p>
        </w:tc>
        <w:tc>
          <w:tcPr>
            <w:tcW w:w="1967" w:type="dxa"/>
            <w:shd w:val="clear" w:color="auto" w:fill="CCCCCC"/>
            <w:tcMar>
              <w:top w:w="15" w:type="dxa"/>
              <w:left w:w="15" w:type="dxa"/>
              <w:bottom w:w="15" w:type="dxa"/>
              <w:right w:w="15" w:type="dxa"/>
            </w:tcMar>
          </w:tcPr>
          <w:p w14:paraId="5EF0D0F4" w14:textId="4C0B17A9" w:rsidR="2FDC79FC" w:rsidRDefault="2FDC79FC" w:rsidP="00422E1D">
            <w:pPr>
              <w:pStyle w:val="Bulletpointintable"/>
              <w:numPr>
                <w:ilvl w:val="0"/>
                <w:numId w:val="0"/>
              </w:numPr>
              <w:rPr>
                <w:rFonts w:eastAsiaTheme="minorEastAsia" w:cstheme="minorBidi"/>
              </w:rPr>
            </w:pPr>
            <w:r w:rsidRPr="2A39C02E">
              <w:rPr>
                <w:rFonts w:eastAsiaTheme="minorEastAsia" w:cstheme="minorBidi"/>
              </w:rPr>
              <w:t>Select all that apply:</w:t>
            </w:r>
          </w:p>
          <w:p w14:paraId="4893D88C" w14:textId="006881F0" w:rsidR="2FDC79FC" w:rsidRDefault="2FDC79FC" w:rsidP="00422E1D">
            <w:pPr>
              <w:pStyle w:val="Bulletpointintable"/>
            </w:pPr>
            <w:r w:rsidRPr="2A39C02E">
              <w:t>Forests</w:t>
            </w:r>
          </w:p>
          <w:p w14:paraId="04274C09" w14:textId="1D033578" w:rsidR="2FDC79FC" w:rsidRDefault="2FDC79FC" w:rsidP="00422E1D">
            <w:pPr>
              <w:pStyle w:val="Bulletpointintable"/>
            </w:pPr>
            <w:r w:rsidRPr="2A39C02E">
              <w:t>Water</w:t>
            </w:r>
          </w:p>
          <w:p w14:paraId="687B343C" w14:textId="68990673" w:rsidR="2FDC79FC" w:rsidRDefault="2FDC79FC" w:rsidP="00422E1D">
            <w:pPr>
              <w:pStyle w:val="Bulletpointintable"/>
            </w:pPr>
            <w:r w:rsidRPr="2A39C02E">
              <w:t>Other, please specify</w:t>
            </w:r>
          </w:p>
          <w:p w14:paraId="716DBD9F" w14:textId="7CF4C662" w:rsidR="2FDC79FC" w:rsidRDefault="2FDC79FC" w:rsidP="00422E1D">
            <w:pPr>
              <w:pStyle w:val="Bulletpointintable"/>
            </w:pPr>
            <w:r w:rsidRPr="2A39C02E">
              <w:t>No other environmental issue considered</w:t>
            </w:r>
          </w:p>
        </w:tc>
        <w:tc>
          <w:tcPr>
            <w:tcW w:w="2052" w:type="dxa"/>
            <w:shd w:val="clear" w:color="auto" w:fill="CCCCCC"/>
            <w:tcMar>
              <w:top w:w="15" w:type="dxa"/>
              <w:left w:w="15" w:type="dxa"/>
              <w:bottom w:w="15" w:type="dxa"/>
              <w:right w:w="15" w:type="dxa"/>
            </w:tcMar>
          </w:tcPr>
          <w:p w14:paraId="04B4E1F0" w14:textId="2E824779" w:rsidR="2FDC79FC" w:rsidRDefault="2FDC79FC" w:rsidP="00422E1D">
            <w:pPr>
              <w:pStyle w:val="Bulletpointintable"/>
              <w:numPr>
                <w:ilvl w:val="0"/>
                <w:numId w:val="0"/>
              </w:numPr>
              <w:ind w:left="265"/>
              <w:rPr>
                <w:rFonts w:eastAsiaTheme="minorEastAsia" w:cstheme="minorBidi"/>
              </w:rPr>
            </w:pPr>
            <w:r w:rsidRPr="2A39C02E">
              <w:rPr>
                <w:rFonts w:eastAsiaTheme="minorEastAsia" w:cstheme="minorBidi"/>
              </w:rPr>
              <w:t>Text field [maximum 2,500 characters]</w:t>
            </w:r>
          </w:p>
        </w:tc>
      </w:tr>
    </w:tbl>
    <w:p w14:paraId="13774E83" w14:textId="7F139117" w:rsidR="00E30345" w:rsidRPr="005E060F" w:rsidRDefault="00E30345" w:rsidP="005E060F">
      <w:pPr>
        <w:pStyle w:val="BodyText"/>
        <w:ind w:left="0"/>
        <w:rPr>
          <w:rFonts w:eastAsia="新細明體"/>
          <w:lang w:eastAsia="zh-TW"/>
        </w:rPr>
      </w:pPr>
    </w:p>
    <w:p w14:paraId="4F4AB204" w14:textId="496B4E30" w:rsidR="6949983B" w:rsidRPr="009411EB" w:rsidRDefault="3D6E62E7" w:rsidP="3D6E62E7">
      <w:pPr>
        <w:pStyle w:val="Heading2"/>
        <w:rPr>
          <w:i/>
          <w:iCs/>
        </w:rPr>
      </w:pPr>
      <w:r>
        <w:t>[4.3] Do you classify any of your existing goods and/or services as low-carbon products? If yes, please provide details.</w:t>
      </w:r>
      <w:r w:rsidRPr="3D6E62E7">
        <w:rPr>
          <w:i/>
          <w:iCs/>
        </w:rPr>
        <w:t xml:space="preserve"> (Source: CDP Private Markets Questionnaire 2022) </w:t>
      </w:r>
    </w:p>
    <w:p w14:paraId="060CA159" w14:textId="14C58C0C" w:rsidR="56A8E509" w:rsidRPr="00287C1A" w:rsidRDefault="6FF48E0B" w:rsidP="00287C1A">
      <w:pPr>
        <w:pStyle w:val="Heading3"/>
      </w:pPr>
      <w:r w:rsidRPr="00287C1A">
        <w:t>Response options</w:t>
      </w:r>
    </w:p>
    <w:p w14:paraId="60C77E1D" w14:textId="37BE314F" w:rsidR="00287C1A" w:rsidRDefault="6FF48E0B" w:rsidP="00AB22D1">
      <w:pPr>
        <w:pStyle w:val="BodyText"/>
      </w:pPr>
      <w:r>
        <w:t>Select one of the following options:</w:t>
      </w:r>
    </w:p>
    <w:tbl>
      <w:tblPr>
        <w:tblW w:w="0" w:type="auto"/>
        <w:tblInd w:w="3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2150"/>
      </w:tblGrid>
      <w:tr w:rsidR="00287C1A" w14:paraId="4AFA2DB9" w14:textId="77777777" w:rsidTr="45C65D88">
        <w:trPr>
          <w:trHeight w:val="300"/>
        </w:trPr>
        <w:tc>
          <w:tcPr>
            <w:tcW w:w="12150" w:type="dxa"/>
            <w:shd w:val="clear" w:color="auto" w:fill="B50000"/>
            <w:tcMar>
              <w:top w:w="15" w:type="dxa"/>
              <w:left w:w="15" w:type="dxa"/>
              <w:bottom w:w="15" w:type="dxa"/>
              <w:right w:w="15" w:type="dxa"/>
            </w:tcMar>
            <w:vAlign w:val="center"/>
          </w:tcPr>
          <w:p w14:paraId="433E601E" w14:textId="6DC48761" w:rsidR="00287C1A" w:rsidRDefault="00AC011F">
            <w:pPr>
              <w:jc w:val="center"/>
              <w:rPr>
                <w:rFonts w:eastAsiaTheme="minorEastAsia" w:cstheme="minorBidi"/>
                <w:b/>
                <w:color w:val="FFFFFF" w:themeColor="background1"/>
              </w:rPr>
            </w:pPr>
            <w:r>
              <w:rPr>
                <w:rFonts w:eastAsiaTheme="minorEastAsia" w:cstheme="minorBidi"/>
                <w:b/>
                <w:color w:val="FFFFFF" w:themeColor="background1"/>
              </w:rPr>
              <w:t>Options</w:t>
            </w:r>
          </w:p>
        </w:tc>
      </w:tr>
      <w:tr w:rsidR="00287C1A" w14:paraId="5FF7B083" w14:textId="77777777" w:rsidTr="45C65D88">
        <w:trPr>
          <w:trHeight w:val="300"/>
        </w:trPr>
        <w:tc>
          <w:tcPr>
            <w:tcW w:w="12150" w:type="dxa"/>
            <w:shd w:val="clear" w:color="auto" w:fill="CCCCCC"/>
            <w:tcMar>
              <w:top w:w="15" w:type="dxa"/>
              <w:left w:w="15" w:type="dxa"/>
              <w:bottom w:w="15" w:type="dxa"/>
              <w:right w:w="15" w:type="dxa"/>
            </w:tcMar>
          </w:tcPr>
          <w:p w14:paraId="7AB8EF57" w14:textId="5BF6FD39" w:rsidR="00287C1A" w:rsidRDefault="45C65D88" w:rsidP="45C65D88">
            <w:pPr>
              <w:pStyle w:val="Bulletpointintable"/>
              <w:numPr>
                <w:ilvl w:val="0"/>
                <w:numId w:val="0"/>
              </w:numPr>
              <w:rPr>
                <w:rFonts w:eastAsiaTheme="minorEastAsia" w:cstheme="minorBidi"/>
              </w:rPr>
            </w:pPr>
            <w:r w:rsidRPr="45C65D88">
              <w:rPr>
                <w:rFonts w:eastAsiaTheme="minorEastAsia" w:cstheme="minorBidi"/>
              </w:rPr>
              <w:t xml:space="preserve">  Select one of the following options:</w:t>
            </w:r>
          </w:p>
          <w:p w14:paraId="566B042E" w14:textId="77777777" w:rsidR="00AC011F" w:rsidRPr="00935AD7" w:rsidRDefault="00AC011F" w:rsidP="00AC011F">
            <w:pPr>
              <w:pStyle w:val="Bulletpointintable"/>
            </w:pPr>
            <w:r>
              <w:t>Yes</w:t>
            </w:r>
          </w:p>
          <w:p w14:paraId="628C38EB" w14:textId="77777777" w:rsidR="00AC011F" w:rsidRPr="00935AD7" w:rsidRDefault="00AC011F" w:rsidP="00AC011F">
            <w:pPr>
              <w:pStyle w:val="Bulletpointintable"/>
            </w:pPr>
            <w:r>
              <w:t>No</w:t>
            </w:r>
          </w:p>
          <w:p w14:paraId="633AC07F" w14:textId="2CEB355D" w:rsidR="00287C1A" w:rsidRDefault="00287C1A" w:rsidP="00AC011F">
            <w:pPr>
              <w:pStyle w:val="Bulletpointintable"/>
              <w:numPr>
                <w:ilvl w:val="0"/>
                <w:numId w:val="0"/>
              </w:numPr>
            </w:pPr>
          </w:p>
        </w:tc>
      </w:tr>
    </w:tbl>
    <w:p w14:paraId="1A1F507B" w14:textId="77777777" w:rsidR="00B24023" w:rsidRPr="005E060F" w:rsidRDefault="00B24023" w:rsidP="005E060F">
      <w:pPr>
        <w:pStyle w:val="BodyText"/>
        <w:ind w:left="0"/>
        <w:rPr>
          <w:rFonts w:eastAsia="新細明體"/>
          <w:lang w:eastAsia="zh-TW"/>
        </w:rPr>
      </w:pPr>
    </w:p>
    <w:p w14:paraId="4C1AD6B3" w14:textId="714C9A9A" w:rsidR="6949983B" w:rsidRPr="00AB22D1" w:rsidRDefault="3D6E62E7" w:rsidP="3D6E62E7">
      <w:pPr>
        <w:pStyle w:val="Heading2"/>
        <w:rPr>
          <w:i/>
          <w:iCs/>
        </w:rPr>
      </w:pPr>
      <w:r>
        <w:t xml:space="preserve">[4.3a] (Yes) Provide details of your products and/or services that you classify as low-carbon products. </w:t>
      </w:r>
      <w:r w:rsidRPr="3D6E62E7">
        <w:rPr>
          <w:i/>
          <w:iCs/>
        </w:rPr>
        <w:t>(Source: CDP Private Markets Questionnaire 2022)</w:t>
      </w:r>
    </w:p>
    <w:p w14:paraId="2C1870FF" w14:textId="78CC75F9" w:rsidR="08E84015" w:rsidRPr="00AB22D1" w:rsidRDefault="15F03C8C" w:rsidP="00AB22D1">
      <w:pPr>
        <w:pStyle w:val="Heading3"/>
      </w:pPr>
      <w:r w:rsidRPr="00AB22D1">
        <w:t>Response options</w:t>
      </w:r>
    </w:p>
    <w:p w14:paraId="53E38EEC" w14:textId="109868B2" w:rsidR="003C0638" w:rsidRDefault="15F03C8C" w:rsidP="00AB22D1">
      <w:pPr>
        <w:pStyle w:val="BodyText"/>
      </w:pPr>
      <w:r>
        <w:t>Please complete the following table. You are able to add rows by using the "Add Row" function at the bottom of the table.</w:t>
      </w:r>
    </w:p>
    <w:p w14:paraId="38615DCF" w14:textId="77777777" w:rsidR="00AB22D1" w:rsidRPr="00935AD7" w:rsidRDefault="00AB22D1" w:rsidP="00AB22D1">
      <w:pPr>
        <w:pStyle w:val="BodyText"/>
      </w:pPr>
    </w:p>
    <w:tbl>
      <w:tblPr>
        <w:tblW w:w="153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39"/>
        <w:gridCol w:w="1522"/>
        <w:gridCol w:w="660"/>
        <w:gridCol w:w="743"/>
        <w:gridCol w:w="948"/>
        <w:gridCol w:w="1902"/>
        <w:gridCol w:w="1344"/>
        <w:gridCol w:w="712"/>
        <w:gridCol w:w="1040"/>
        <w:gridCol w:w="1402"/>
        <w:gridCol w:w="1451"/>
        <w:gridCol w:w="1792"/>
        <w:gridCol w:w="885"/>
      </w:tblGrid>
      <w:tr w:rsidR="347DEA0D" w14:paraId="213CD1D5" w14:textId="77777777" w:rsidTr="009C4D58">
        <w:trPr>
          <w:trHeight w:val="300"/>
        </w:trPr>
        <w:tc>
          <w:tcPr>
            <w:tcW w:w="939" w:type="dxa"/>
            <w:shd w:val="clear" w:color="auto" w:fill="C00000"/>
            <w:tcMar>
              <w:top w:w="15" w:type="dxa"/>
              <w:left w:w="15" w:type="dxa"/>
              <w:bottom w:w="15" w:type="dxa"/>
              <w:right w:w="15" w:type="dxa"/>
            </w:tcMar>
            <w:vAlign w:val="center"/>
          </w:tcPr>
          <w:p w14:paraId="4F295091" w14:textId="28F4928E" w:rsidR="347DEA0D" w:rsidRDefault="347DEA0D" w:rsidP="347DEA0D">
            <w:pPr>
              <w:jc w:val="center"/>
              <w:rPr>
                <w:rFonts w:eastAsiaTheme="minorEastAsia" w:cstheme="minorBidi"/>
                <w:b/>
                <w:bCs/>
                <w:color w:val="FFFFFF" w:themeColor="background1"/>
              </w:rPr>
            </w:pPr>
          </w:p>
        </w:tc>
        <w:tc>
          <w:tcPr>
            <w:tcW w:w="1522" w:type="dxa"/>
            <w:shd w:val="clear" w:color="auto" w:fill="C00000"/>
            <w:tcMar>
              <w:top w:w="15" w:type="dxa"/>
              <w:left w:w="15" w:type="dxa"/>
              <w:bottom w:w="15" w:type="dxa"/>
              <w:right w:w="15" w:type="dxa"/>
            </w:tcMar>
            <w:vAlign w:val="center"/>
          </w:tcPr>
          <w:p w14:paraId="381DF0ED" w14:textId="684BCC6C" w:rsidR="347DEA0D" w:rsidRDefault="347DEA0D" w:rsidP="347DEA0D">
            <w:pPr>
              <w:jc w:val="center"/>
              <w:rPr>
                <w:rFonts w:eastAsiaTheme="minorEastAsia" w:cstheme="minorBidi"/>
                <w:b/>
                <w:bCs/>
                <w:color w:val="FFFFFF" w:themeColor="background1"/>
              </w:rPr>
            </w:pPr>
          </w:p>
        </w:tc>
        <w:tc>
          <w:tcPr>
            <w:tcW w:w="660" w:type="dxa"/>
            <w:shd w:val="clear" w:color="auto" w:fill="C00000"/>
            <w:tcMar>
              <w:top w:w="15" w:type="dxa"/>
              <w:left w:w="15" w:type="dxa"/>
              <w:bottom w:w="15" w:type="dxa"/>
              <w:right w:w="15" w:type="dxa"/>
            </w:tcMar>
            <w:vAlign w:val="center"/>
          </w:tcPr>
          <w:p w14:paraId="79A4A925" w14:textId="387AA786" w:rsidR="347DEA0D" w:rsidRDefault="347DEA0D" w:rsidP="347DEA0D">
            <w:pPr>
              <w:jc w:val="center"/>
              <w:rPr>
                <w:rFonts w:eastAsiaTheme="minorEastAsia" w:cstheme="minorBidi"/>
                <w:b/>
                <w:bCs/>
                <w:color w:val="FFFFFF" w:themeColor="background1"/>
              </w:rPr>
            </w:pPr>
          </w:p>
        </w:tc>
        <w:tc>
          <w:tcPr>
            <w:tcW w:w="743" w:type="dxa"/>
            <w:shd w:val="clear" w:color="auto" w:fill="C00000"/>
            <w:tcMar>
              <w:top w:w="15" w:type="dxa"/>
              <w:left w:w="15" w:type="dxa"/>
              <w:bottom w:w="15" w:type="dxa"/>
              <w:right w:w="15" w:type="dxa"/>
            </w:tcMar>
            <w:vAlign w:val="center"/>
          </w:tcPr>
          <w:p w14:paraId="719232FC" w14:textId="5991D038" w:rsidR="347DEA0D" w:rsidRDefault="347DEA0D" w:rsidP="347DEA0D">
            <w:pPr>
              <w:jc w:val="center"/>
              <w:rPr>
                <w:rFonts w:eastAsiaTheme="minorEastAsia" w:cstheme="minorBidi"/>
                <w:b/>
                <w:bCs/>
                <w:color w:val="FFFFFF" w:themeColor="background1"/>
              </w:rPr>
            </w:pPr>
          </w:p>
        </w:tc>
        <w:tc>
          <w:tcPr>
            <w:tcW w:w="948" w:type="dxa"/>
            <w:shd w:val="clear" w:color="auto" w:fill="C00000"/>
            <w:tcMar>
              <w:top w:w="15" w:type="dxa"/>
              <w:left w:w="15" w:type="dxa"/>
              <w:bottom w:w="15" w:type="dxa"/>
              <w:right w:w="15" w:type="dxa"/>
            </w:tcMar>
            <w:vAlign w:val="center"/>
          </w:tcPr>
          <w:p w14:paraId="081E3CE5" w14:textId="1BC2F3D7" w:rsidR="347DEA0D" w:rsidRDefault="347DEA0D" w:rsidP="347DEA0D">
            <w:pPr>
              <w:jc w:val="center"/>
              <w:rPr>
                <w:rFonts w:eastAsiaTheme="minorEastAsia" w:cstheme="minorBidi"/>
                <w:b/>
                <w:bCs/>
                <w:color w:val="FFFFFF" w:themeColor="background1"/>
              </w:rPr>
            </w:pPr>
          </w:p>
        </w:tc>
        <w:tc>
          <w:tcPr>
            <w:tcW w:w="9643" w:type="dxa"/>
            <w:gridSpan w:val="7"/>
            <w:shd w:val="clear" w:color="auto" w:fill="C00000"/>
            <w:tcMar>
              <w:top w:w="15" w:type="dxa"/>
              <w:left w:w="15" w:type="dxa"/>
              <w:bottom w:w="15" w:type="dxa"/>
              <w:right w:w="15" w:type="dxa"/>
            </w:tcMar>
            <w:vAlign w:val="center"/>
          </w:tcPr>
          <w:p w14:paraId="38F90E28" w14:textId="1EBA49CD" w:rsidR="347DEA0D" w:rsidRDefault="347DEA0D" w:rsidP="347DEA0D">
            <w:pPr>
              <w:jc w:val="center"/>
              <w:rPr>
                <w:rFonts w:ascii="Calibri" w:eastAsia="Calibri" w:hAnsi="Calibri" w:cs="Calibri"/>
                <w:color w:val="FFFFFF" w:themeColor="background1"/>
                <w:szCs w:val="13"/>
              </w:rPr>
            </w:pPr>
            <w:r w:rsidRPr="347DEA0D">
              <w:rPr>
                <w:rFonts w:ascii="Calibri" w:eastAsia="Calibri" w:hAnsi="Calibri" w:cs="Calibri"/>
                <w:b/>
                <w:bCs/>
                <w:i/>
                <w:iCs/>
                <w:color w:val="FFFFFF" w:themeColor="background1"/>
                <w:szCs w:val="13"/>
              </w:rPr>
              <w:t>These columns only appears if you select "Yes" in "Have you estimated the avoided emissions of this low-carbon product(s) or service(s)" (column 5).</w:t>
            </w:r>
          </w:p>
        </w:tc>
        <w:tc>
          <w:tcPr>
            <w:tcW w:w="885" w:type="dxa"/>
            <w:shd w:val="clear" w:color="auto" w:fill="C00000"/>
            <w:tcMar>
              <w:top w:w="15" w:type="dxa"/>
              <w:left w:w="15" w:type="dxa"/>
              <w:bottom w:w="15" w:type="dxa"/>
              <w:right w:w="15" w:type="dxa"/>
            </w:tcMar>
            <w:vAlign w:val="center"/>
          </w:tcPr>
          <w:p w14:paraId="77A1C1E7" w14:textId="188B656F" w:rsidR="347DEA0D" w:rsidRDefault="347DEA0D" w:rsidP="347DEA0D">
            <w:pPr>
              <w:jc w:val="center"/>
              <w:rPr>
                <w:rFonts w:eastAsiaTheme="minorEastAsia" w:cstheme="minorBidi"/>
                <w:b/>
                <w:bCs/>
                <w:color w:val="FFFFFF" w:themeColor="background1"/>
              </w:rPr>
            </w:pPr>
          </w:p>
        </w:tc>
      </w:tr>
      <w:tr w:rsidR="00AB22D1" w14:paraId="50C7A57B" w14:textId="77777777" w:rsidTr="009C4D58">
        <w:trPr>
          <w:trHeight w:val="300"/>
        </w:trPr>
        <w:tc>
          <w:tcPr>
            <w:tcW w:w="939" w:type="dxa"/>
            <w:shd w:val="clear" w:color="auto" w:fill="C00000"/>
            <w:tcMar>
              <w:top w:w="15" w:type="dxa"/>
              <w:left w:w="15" w:type="dxa"/>
              <w:bottom w:w="15" w:type="dxa"/>
              <w:right w:w="15" w:type="dxa"/>
            </w:tcMar>
            <w:vAlign w:val="center"/>
          </w:tcPr>
          <w:p w14:paraId="4D2F6FC5" w14:textId="055D646D"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1</w:t>
            </w:r>
          </w:p>
        </w:tc>
        <w:tc>
          <w:tcPr>
            <w:tcW w:w="1522" w:type="dxa"/>
            <w:shd w:val="clear" w:color="auto" w:fill="C00000"/>
            <w:tcMar>
              <w:top w:w="15" w:type="dxa"/>
              <w:left w:w="15" w:type="dxa"/>
              <w:bottom w:w="15" w:type="dxa"/>
              <w:right w:w="15" w:type="dxa"/>
            </w:tcMar>
            <w:vAlign w:val="center"/>
          </w:tcPr>
          <w:p w14:paraId="132881A8" w14:textId="0EBC7A5C"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2</w:t>
            </w:r>
          </w:p>
        </w:tc>
        <w:tc>
          <w:tcPr>
            <w:tcW w:w="660" w:type="dxa"/>
            <w:shd w:val="clear" w:color="auto" w:fill="C00000"/>
            <w:tcMar>
              <w:top w:w="15" w:type="dxa"/>
              <w:left w:w="15" w:type="dxa"/>
              <w:bottom w:w="15" w:type="dxa"/>
              <w:right w:w="15" w:type="dxa"/>
            </w:tcMar>
            <w:vAlign w:val="center"/>
          </w:tcPr>
          <w:p w14:paraId="1EF56288" w14:textId="5E183967"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3</w:t>
            </w:r>
          </w:p>
        </w:tc>
        <w:tc>
          <w:tcPr>
            <w:tcW w:w="743" w:type="dxa"/>
            <w:shd w:val="clear" w:color="auto" w:fill="C00000"/>
            <w:tcMar>
              <w:top w:w="15" w:type="dxa"/>
              <w:left w:w="15" w:type="dxa"/>
              <w:bottom w:w="15" w:type="dxa"/>
              <w:right w:w="15" w:type="dxa"/>
            </w:tcMar>
            <w:vAlign w:val="center"/>
          </w:tcPr>
          <w:p w14:paraId="14BD7D84" w14:textId="70FE7E95"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4</w:t>
            </w:r>
          </w:p>
        </w:tc>
        <w:tc>
          <w:tcPr>
            <w:tcW w:w="948" w:type="dxa"/>
            <w:shd w:val="clear" w:color="auto" w:fill="C00000"/>
            <w:tcMar>
              <w:top w:w="15" w:type="dxa"/>
              <w:left w:w="15" w:type="dxa"/>
              <w:bottom w:w="15" w:type="dxa"/>
              <w:right w:w="15" w:type="dxa"/>
            </w:tcMar>
            <w:vAlign w:val="center"/>
          </w:tcPr>
          <w:p w14:paraId="3A99B1B9" w14:textId="2B1BAA5B"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5</w:t>
            </w:r>
          </w:p>
        </w:tc>
        <w:tc>
          <w:tcPr>
            <w:tcW w:w="1902" w:type="dxa"/>
            <w:shd w:val="clear" w:color="auto" w:fill="C00000"/>
            <w:tcMar>
              <w:top w:w="15" w:type="dxa"/>
              <w:left w:w="15" w:type="dxa"/>
              <w:bottom w:w="15" w:type="dxa"/>
              <w:right w:w="15" w:type="dxa"/>
            </w:tcMar>
            <w:vAlign w:val="center"/>
          </w:tcPr>
          <w:p w14:paraId="45522B69" w14:textId="337A8492"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6</w:t>
            </w:r>
          </w:p>
        </w:tc>
        <w:tc>
          <w:tcPr>
            <w:tcW w:w="1344" w:type="dxa"/>
            <w:shd w:val="clear" w:color="auto" w:fill="C00000"/>
            <w:tcMar>
              <w:top w:w="15" w:type="dxa"/>
              <w:left w:w="15" w:type="dxa"/>
              <w:bottom w:w="15" w:type="dxa"/>
              <w:right w:w="15" w:type="dxa"/>
            </w:tcMar>
            <w:vAlign w:val="center"/>
          </w:tcPr>
          <w:p w14:paraId="5046FC99" w14:textId="3238B03D"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7</w:t>
            </w:r>
          </w:p>
        </w:tc>
        <w:tc>
          <w:tcPr>
            <w:tcW w:w="712" w:type="dxa"/>
            <w:shd w:val="clear" w:color="auto" w:fill="C00000"/>
            <w:tcMar>
              <w:top w:w="15" w:type="dxa"/>
              <w:left w:w="15" w:type="dxa"/>
              <w:bottom w:w="15" w:type="dxa"/>
              <w:right w:w="15" w:type="dxa"/>
            </w:tcMar>
            <w:vAlign w:val="center"/>
          </w:tcPr>
          <w:p w14:paraId="468B619E" w14:textId="3ED39C7F"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8</w:t>
            </w:r>
          </w:p>
        </w:tc>
        <w:tc>
          <w:tcPr>
            <w:tcW w:w="1040" w:type="dxa"/>
            <w:shd w:val="clear" w:color="auto" w:fill="C00000"/>
            <w:tcMar>
              <w:top w:w="15" w:type="dxa"/>
              <w:left w:w="15" w:type="dxa"/>
              <w:bottom w:w="15" w:type="dxa"/>
              <w:right w:w="15" w:type="dxa"/>
            </w:tcMar>
            <w:vAlign w:val="center"/>
          </w:tcPr>
          <w:p w14:paraId="60BFBAB6" w14:textId="3DCDF88F"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9</w:t>
            </w:r>
          </w:p>
        </w:tc>
        <w:tc>
          <w:tcPr>
            <w:tcW w:w="1402" w:type="dxa"/>
            <w:shd w:val="clear" w:color="auto" w:fill="C00000"/>
            <w:tcMar>
              <w:top w:w="15" w:type="dxa"/>
              <w:left w:w="15" w:type="dxa"/>
              <w:bottom w:w="15" w:type="dxa"/>
              <w:right w:w="15" w:type="dxa"/>
            </w:tcMar>
            <w:vAlign w:val="center"/>
          </w:tcPr>
          <w:p w14:paraId="0AF3C474" w14:textId="4D72CB9C"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10</w:t>
            </w:r>
          </w:p>
        </w:tc>
        <w:tc>
          <w:tcPr>
            <w:tcW w:w="1451" w:type="dxa"/>
            <w:shd w:val="clear" w:color="auto" w:fill="C00000"/>
            <w:tcMar>
              <w:top w:w="15" w:type="dxa"/>
              <w:left w:w="15" w:type="dxa"/>
              <w:bottom w:w="15" w:type="dxa"/>
              <w:right w:w="15" w:type="dxa"/>
            </w:tcMar>
            <w:vAlign w:val="center"/>
          </w:tcPr>
          <w:p w14:paraId="066DA1C9" w14:textId="05426917"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11</w:t>
            </w:r>
          </w:p>
        </w:tc>
        <w:tc>
          <w:tcPr>
            <w:tcW w:w="1792" w:type="dxa"/>
            <w:shd w:val="clear" w:color="auto" w:fill="C00000"/>
            <w:tcMar>
              <w:top w:w="15" w:type="dxa"/>
              <w:left w:w="15" w:type="dxa"/>
              <w:bottom w:w="15" w:type="dxa"/>
              <w:right w:w="15" w:type="dxa"/>
            </w:tcMar>
            <w:vAlign w:val="center"/>
          </w:tcPr>
          <w:p w14:paraId="48641B16" w14:textId="4635C3A3"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12</w:t>
            </w:r>
          </w:p>
        </w:tc>
        <w:tc>
          <w:tcPr>
            <w:tcW w:w="885" w:type="dxa"/>
            <w:shd w:val="clear" w:color="auto" w:fill="C00000"/>
            <w:tcMar>
              <w:top w:w="15" w:type="dxa"/>
              <w:left w:w="15" w:type="dxa"/>
              <w:bottom w:w="15" w:type="dxa"/>
              <w:right w:w="15" w:type="dxa"/>
            </w:tcMar>
            <w:vAlign w:val="center"/>
          </w:tcPr>
          <w:p w14:paraId="3E69B57B" w14:textId="0268F1A5"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13</w:t>
            </w:r>
          </w:p>
        </w:tc>
      </w:tr>
      <w:tr w:rsidR="00AB22D1" w14:paraId="6CA5F550" w14:textId="77777777" w:rsidTr="009C4D58">
        <w:trPr>
          <w:trHeight w:val="300"/>
        </w:trPr>
        <w:tc>
          <w:tcPr>
            <w:tcW w:w="939" w:type="dxa"/>
            <w:shd w:val="clear" w:color="auto" w:fill="C00000"/>
            <w:tcMar>
              <w:top w:w="15" w:type="dxa"/>
              <w:left w:w="15" w:type="dxa"/>
              <w:bottom w:w="15" w:type="dxa"/>
              <w:right w:w="15" w:type="dxa"/>
            </w:tcMar>
            <w:vAlign w:val="center"/>
          </w:tcPr>
          <w:p w14:paraId="603215C7" w14:textId="7163B56E"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Level of aggregation</w:t>
            </w:r>
          </w:p>
        </w:tc>
        <w:tc>
          <w:tcPr>
            <w:tcW w:w="1522" w:type="dxa"/>
            <w:shd w:val="clear" w:color="auto" w:fill="C00000"/>
            <w:tcMar>
              <w:top w:w="15" w:type="dxa"/>
              <w:left w:w="15" w:type="dxa"/>
              <w:bottom w:w="15" w:type="dxa"/>
              <w:right w:w="15" w:type="dxa"/>
            </w:tcMar>
            <w:vAlign w:val="center"/>
          </w:tcPr>
          <w:p w14:paraId="4E79F139" w14:textId="500A922C"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Taxonomy used to classify product(s) or service(s) as low-carbon</w:t>
            </w:r>
          </w:p>
        </w:tc>
        <w:tc>
          <w:tcPr>
            <w:tcW w:w="660" w:type="dxa"/>
            <w:shd w:val="clear" w:color="auto" w:fill="C00000"/>
            <w:tcMar>
              <w:top w:w="15" w:type="dxa"/>
              <w:left w:w="15" w:type="dxa"/>
              <w:bottom w:w="15" w:type="dxa"/>
              <w:right w:w="15" w:type="dxa"/>
            </w:tcMar>
            <w:vAlign w:val="center"/>
          </w:tcPr>
          <w:p w14:paraId="0A99CFAC" w14:textId="21E90300"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Type of product(s) or service(s)</w:t>
            </w:r>
          </w:p>
        </w:tc>
        <w:tc>
          <w:tcPr>
            <w:tcW w:w="743" w:type="dxa"/>
            <w:shd w:val="clear" w:color="auto" w:fill="C00000"/>
            <w:tcMar>
              <w:top w:w="15" w:type="dxa"/>
              <w:left w:w="15" w:type="dxa"/>
              <w:bottom w:w="15" w:type="dxa"/>
              <w:right w:w="15" w:type="dxa"/>
            </w:tcMar>
            <w:vAlign w:val="center"/>
          </w:tcPr>
          <w:p w14:paraId="540B5C05" w14:textId="12EB6C20"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Description of product(s) or service(s)</w:t>
            </w:r>
          </w:p>
        </w:tc>
        <w:tc>
          <w:tcPr>
            <w:tcW w:w="948" w:type="dxa"/>
            <w:shd w:val="clear" w:color="auto" w:fill="C00000"/>
            <w:tcMar>
              <w:top w:w="15" w:type="dxa"/>
              <w:left w:w="15" w:type="dxa"/>
              <w:bottom w:w="15" w:type="dxa"/>
              <w:right w:w="15" w:type="dxa"/>
            </w:tcMar>
            <w:vAlign w:val="center"/>
          </w:tcPr>
          <w:p w14:paraId="1E234A57" w14:textId="52EA28C0"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Have you estimated the avoided emissions of this low-carbon product(s) or service(s)</w:t>
            </w:r>
          </w:p>
        </w:tc>
        <w:tc>
          <w:tcPr>
            <w:tcW w:w="1902" w:type="dxa"/>
            <w:shd w:val="clear" w:color="auto" w:fill="C00000"/>
            <w:tcMar>
              <w:top w:w="15" w:type="dxa"/>
              <w:left w:w="15" w:type="dxa"/>
              <w:bottom w:w="15" w:type="dxa"/>
              <w:right w:w="15" w:type="dxa"/>
            </w:tcMar>
            <w:vAlign w:val="center"/>
          </w:tcPr>
          <w:p w14:paraId="414040CE" w14:textId="0542423A"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Methodology used to calculate avoided emissions</w:t>
            </w:r>
          </w:p>
        </w:tc>
        <w:tc>
          <w:tcPr>
            <w:tcW w:w="1344" w:type="dxa"/>
            <w:shd w:val="clear" w:color="auto" w:fill="C00000"/>
            <w:tcMar>
              <w:top w:w="15" w:type="dxa"/>
              <w:left w:w="15" w:type="dxa"/>
              <w:bottom w:w="15" w:type="dxa"/>
              <w:right w:w="15" w:type="dxa"/>
            </w:tcMar>
            <w:vAlign w:val="center"/>
          </w:tcPr>
          <w:p w14:paraId="5BA763C8" w14:textId="504EE54D"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Life cycle stage(s) covered for the low-carbon product(s) or services(s)</w:t>
            </w:r>
          </w:p>
        </w:tc>
        <w:tc>
          <w:tcPr>
            <w:tcW w:w="712" w:type="dxa"/>
            <w:shd w:val="clear" w:color="auto" w:fill="C00000"/>
            <w:tcMar>
              <w:top w:w="15" w:type="dxa"/>
              <w:left w:w="15" w:type="dxa"/>
              <w:bottom w:w="15" w:type="dxa"/>
              <w:right w:w="15" w:type="dxa"/>
            </w:tcMar>
            <w:vAlign w:val="center"/>
          </w:tcPr>
          <w:p w14:paraId="07F170D4" w14:textId="14654306"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Functional unit used</w:t>
            </w:r>
          </w:p>
        </w:tc>
        <w:tc>
          <w:tcPr>
            <w:tcW w:w="1040" w:type="dxa"/>
            <w:shd w:val="clear" w:color="auto" w:fill="C00000"/>
            <w:tcMar>
              <w:top w:w="15" w:type="dxa"/>
              <w:left w:w="15" w:type="dxa"/>
              <w:bottom w:w="15" w:type="dxa"/>
              <w:right w:w="15" w:type="dxa"/>
            </w:tcMar>
            <w:vAlign w:val="center"/>
          </w:tcPr>
          <w:p w14:paraId="5A7996F7" w14:textId="25D62924"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Reference product/service or baseline scenario used</w:t>
            </w:r>
          </w:p>
        </w:tc>
        <w:tc>
          <w:tcPr>
            <w:tcW w:w="1402" w:type="dxa"/>
            <w:shd w:val="clear" w:color="auto" w:fill="C00000"/>
            <w:tcMar>
              <w:top w:w="15" w:type="dxa"/>
              <w:left w:w="15" w:type="dxa"/>
              <w:bottom w:w="15" w:type="dxa"/>
              <w:right w:w="15" w:type="dxa"/>
            </w:tcMar>
            <w:vAlign w:val="center"/>
          </w:tcPr>
          <w:p w14:paraId="2AA07400" w14:textId="5B884DCE"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Life cycle stage(s) covered for the reference product/service or baseline scenario</w:t>
            </w:r>
          </w:p>
        </w:tc>
        <w:tc>
          <w:tcPr>
            <w:tcW w:w="1451" w:type="dxa"/>
            <w:shd w:val="clear" w:color="auto" w:fill="C00000"/>
            <w:tcMar>
              <w:top w:w="15" w:type="dxa"/>
              <w:left w:w="15" w:type="dxa"/>
              <w:bottom w:w="15" w:type="dxa"/>
              <w:right w:w="15" w:type="dxa"/>
            </w:tcMar>
            <w:vAlign w:val="center"/>
          </w:tcPr>
          <w:p w14:paraId="6AD8F632" w14:textId="653EC746"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Estimated avoided emissions (metric tons CO2e per functional unit) compared to reference product/service or baseline scenario</w:t>
            </w:r>
          </w:p>
        </w:tc>
        <w:tc>
          <w:tcPr>
            <w:tcW w:w="1792" w:type="dxa"/>
            <w:shd w:val="clear" w:color="auto" w:fill="C00000"/>
            <w:tcMar>
              <w:top w:w="15" w:type="dxa"/>
              <w:left w:w="15" w:type="dxa"/>
              <w:bottom w:w="15" w:type="dxa"/>
              <w:right w:w="15" w:type="dxa"/>
            </w:tcMar>
            <w:vAlign w:val="center"/>
          </w:tcPr>
          <w:p w14:paraId="5980B817" w14:textId="1C3F2462"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Explain your calculation of avoided emissions, including any assumptions</w:t>
            </w:r>
          </w:p>
        </w:tc>
        <w:tc>
          <w:tcPr>
            <w:tcW w:w="885" w:type="dxa"/>
            <w:shd w:val="clear" w:color="auto" w:fill="C00000"/>
            <w:tcMar>
              <w:top w:w="15" w:type="dxa"/>
              <w:left w:w="15" w:type="dxa"/>
              <w:bottom w:w="15" w:type="dxa"/>
              <w:right w:w="15" w:type="dxa"/>
            </w:tcMar>
            <w:vAlign w:val="center"/>
          </w:tcPr>
          <w:p w14:paraId="20BD6BC9" w14:textId="31F454A0"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Revenue generated from low-carbon product(s) or service(s) as % of total revenue in the reporting year</w:t>
            </w:r>
          </w:p>
        </w:tc>
      </w:tr>
      <w:tr w:rsidR="00DE4B05" w14:paraId="2E4BD824" w14:textId="77777777" w:rsidTr="009C4D58">
        <w:trPr>
          <w:trHeight w:val="300"/>
        </w:trPr>
        <w:tc>
          <w:tcPr>
            <w:tcW w:w="939" w:type="dxa"/>
            <w:shd w:val="clear" w:color="auto" w:fill="CCCCCC"/>
            <w:tcMar>
              <w:top w:w="15" w:type="dxa"/>
              <w:left w:w="15" w:type="dxa"/>
              <w:bottom w:w="15" w:type="dxa"/>
              <w:right w:w="15" w:type="dxa"/>
            </w:tcMar>
          </w:tcPr>
          <w:p w14:paraId="2A0A7D5C" w14:textId="44D2A47E" w:rsidR="1644DBE9" w:rsidRDefault="1644DBE9" w:rsidP="00DE4B05">
            <w:pPr>
              <w:rPr>
                <w:rFonts w:eastAsiaTheme="minorEastAsia" w:cstheme="minorBidi"/>
              </w:rPr>
            </w:pPr>
            <w:r w:rsidRPr="2A39C02E">
              <w:rPr>
                <w:rFonts w:eastAsiaTheme="minorEastAsia" w:cstheme="minorBidi"/>
              </w:rPr>
              <w:t>Select from:</w:t>
            </w:r>
          </w:p>
          <w:p w14:paraId="1225D2DB" w14:textId="4A3E5D42" w:rsidR="1644DBE9" w:rsidRDefault="1644DBE9" w:rsidP="00DE4B05">
            <w:pPr>
              <w:pStyle w:val="Bulletpointintable"/>
              <w:spacing w:before="0"/>
            </w:pPr>
            <w:r w:rsidRPr="2A39C02E">
              <w:t>Product or service</w:t>
            </w:r>
          </w:p>
          <w:p w14:paraId="67ABC81A" w14:textId="077599A1" w:rsidR="1644DBE9" w:rsidRDefault="1644DBE9" w:rsidP="00DE4B05">
            <w:pPr>
              <w:pStyle w:val="Bulletpointintable"/>
              <w:spacing w:before="0"/>
            </w:pPr>
            <w:r w:rsidRPr="2A39C02E">
              <w:t>Group of products or services</w:t>
            </w:r>
          </w:p>
        </w:tc>
        <w:tc>
          <w:tcPr>
            <w:tcW w:w="1522" w:type="dxa"/>
            <w:shd w:val="clear" w:color="auto" w:fill="CCCCCC"/>
            <w:tcMar>
              <w:top w:w="15" w:type="dxa"/>
              <w:left w:w="15" w:type="dxa"/>
              <w:bottom w:w="15" w:type="dxa"/>
              <w:right w:w="15" w:type="dxa"/>
            </w:tcMar>
          </w:tcPr>
          <w:p w14:paraId="64A0E8E5" w14:textId="31F2F8D9" w:rsidR="1644DBE9" w:rsidRDefault="1644DBE9" w:rsidP="00DE4B05">
            <w:pPr>
              <w:rPr>
                <w:rFonts w:eastAsiaTheme="minorEastAsia" w:cstheme="minorBidi"/>
              </w:rPr>
            </w:pPr>
            <w:r w:rsidRPr="2A39C02E">
              <w:rPr>
                <w:rFonts w:eastAsiaTheme="minorEastAsia" w:cstheme="minorBidi"/>
              </w:rPr>
              <w:t>Select from:</w:t>
            </w:r>
          </w:p>
          <w:p w14:paraId="011F4D89" w14:textId="14D99738" w:rsidR="1644DBE9" w:rsidRDefault="1644DBE9" w:rsidP="00DE4B05">
            <w:pPr>
              <w:pStyle w:val="Bulletpointintable"/>
              <w:spacing w:before="0"/>
            </w:pPr>
            <w:r w:rsidRPr="2A39C02E">
              <w:t>Low-Carbon Investment (LCI) Registry Taxonomy</w:t>
            </w:r>
          </w:p>
          <w:p w14:paraId="178C459C" w14:textId="3846DBB5" w:rsidR="1644DBE9" w:rsidRDefault="1644DBE9" w:rsidP="00DE4B05">
            <w:pPr>
              <w:pStyle w:val="Bulletpointintable"/>
              <w:spacing w:before="0"/>
            </w:pPr>
            <w:r w:rsidRPr="2A39C02E">
              <w:t>Climate Bonds Taxonomy</w:t>
            </w:r>
          </w:p>
          <w:p w14:paraId="39498E3B" w14:textId="4CFAF332" w:rsidR="1644DBE9" w:rsidRDefault="1644DBE9" w:rsidP="00DE4B05">
            <w:pPr>
              <w:pStyle w:val="Bulletpointintable"/>
              <w:spacing w:before="0"/>
            </w:pPr>
            <w:r w:rsidRPr="2A39C02E">
              <w:t>The EU Taxonomy for environmentally sustainable economic activities</w:t>
            </w:r>
          </w:p>
          <w:p w14:paraId="7D453251" w14:textId="1F4117E4" w:rsidR="1644DBE9" w:rsidRDefault="1644DBE9" w:rsidP="00DE4B05">
            <w:pPr>
              <w:pStyle w:val="Bulletpointintable"/>
              <w:spacing w:before="0"/>
            </w:pPr>
            <w:r w:rsidRPr="2A39C02E">
              <w:t>Green Bond Principles (ICMA)</w:t>
            </w:r>
          </w:p>
          <w:p w14:paraId="6A87C062" w14:textId="2D5F93CB" w:rsidR="1644DBE9" w:rsidRDefault="1644DBE9" w:rsidP="00DE4B05">
            <w:pPr>
              <w:pStyle w:val="Bulletpointintable"/>
              <w:spacing w:before="0"/>
            </w:pPr>
            <w:r w:rsidRPr="2A39C02E">
              <w:t>The IEA Energy Technology Perspectives Clean Energy Technology Guide</w:t>
            </w:r>
          </w:p>
          <w:p w14:paraId="09BC6E94" w14:textId="0DFD4A5A" w:rsidR="1644DBE9" w:rsidRDefault="1644DBE9" w:rsidP="00DE4B05">
            <w:pPr>
              <w:pStyle w:val="Bulletpointintable"/>
              <w:spacing w:before="0"/>
            </w:pPr>
            <w:r w:rsidRPr="2A39C02E">
              <w:t>No taxonomy used to classify product(s) or service(s) as low carbon</w:t>
            </w:r>
          </w:p>
          <w:p w14:paraId="0754F654" w14:textId="2A63F400" w:rsidR="1644DBE9" w:rsidRDefault="1644DBE9" w:rsidP="00DE4B05">
            <w:pPr>
              <w:pStyle w:val="Bulletpointintable"/>
              <w:spacing w:before="0"/>
            </w:pPr>
            <w:r w:rsidRPr="2A39C02E">
              <w:t>Other, please specify</w:t>
            </w:r>
          </w:p>
        </w:tc>
        <w:tc>
          <w:tcPr>
            <w:tcW w:w="660" w:type="dxa"/>
            <w:shd w:val="clear" w:color="auto" w:fill="CCCCCC"/>
            <w:tcMar>
              <w:top w:w="15" w:type="dxa"/>
              <w:left w:w="15" w:type="dxa"/>
              <w:bottom w:w="15" w:type="dxa"/>
              <w:right w:w="15" w:type="dxa"/>
            </w:tcMar>
          </w:tcPr>
          <w:p w14:paraId="55911FE8" w14:textId="77777777" w:rsidR="00E21E37" w:rsidRDefault="00E21E37" w:rsidP="00DE4B05">
            <w:pPr>
              <w:rPr>
                <w:rFonts w:eastAsiaTheme="minorEastAsia" w:cstheme="minorBidi"/>
              </w:rPr>
            </w:pPr>
            <w:r w:rsidRPr="2A39C02E">
              <w:rPr>
                <w:rFonts w:eastAsiaTheme="minorEastAsia" w:cstheme="minorBidi"/>
              </w:rPr>
              <w:t>Select from dropdown list below:</w:t>
            </w:r>
          </w:p>
          <w:p w14:paraId="568C1E3D" w14:textId="762070B7" w:rsidR="1644DBE9" w:rsidRDefault="1644DBE9" w:rsidP="00DE4B05">
            <w:pPr>
              <w:ind w:left="295" w:hanging="128"/>
            </w:pPr>
          </w:p>
        </w:tc>
        <w:tc>
          <w:tcPr>
            <w:tcW w:w="743" w:type="dxa"/>
            <w:shd w:val="clear" w:color="auto" w:fill="CCCCCC"/>
            <w:tcMar>
              <w:top w:w="15" w:type="dxa"/>
              <w:left w:w="15" w:type="dxa"/>
              <w:bottom w:w="15" w:type="dxa"/>
              <w:right w:w="15" w:type="dxa"/>
            </w:tcMar>
          </w:tcPr>
          <w:p w14:paraId="23F0A093" w14:textId="5D9561EB" w:rsidR="1644DBE9" w:rsidRDefault="1644DBE9" w:rsidP="00DE4B05">
            <w:pPr>
              <w:rPr>
                <w:rFonts w:eastAsiaTheme="minorEastAsia" w:cstheme="minorBidi"/>
                <w:i/>
              </w:rPr>
            </w:pPr>
            <w:r w:rsidRPr="2A39C02E">
              <w:rPr>
                <w:rFonts w:eastAsiaTheme="minorEastAsia" w:cstheme="minorBidi"/>
                <w:i/>
              </w:rPr>
              <w:t>Text field [maximum 1,500 characters]</w:t>
            </w:r>
          </w:p>
        </w:tc>
        <w:tc>
          <w:tcPr>
            <w:tcW w:w="948" w:type="dxa"/>
            <w:shd w:val="clear" w:color="auto" w:fill="CCCCCC"/>
            <w:tcMar>
              <w:top w:w="15" w:type="dxa"/>
              <w:left w:w="15" w:type="dxa"/>
              <w:bottom w:w="15" w:type="dxa"/>
              <w:right w:w="15" w:type="dxa"/>
            </w:tcMar>
          </w:tcPr>
          <w:p w14:paraId="6062BDFE" w14:textId="36C500BD" w:rsidR="1644DBE9" w:rsidRDefault="1644DBE9" w:rsidP="00DE4B05">
            <w:pPr>
              <w:rPr>
                <w:rFonts w:eastAsiaTheme="minorEastAsia" w:cstheme="minorBidi"/>
              </w:rPr>
            </w:pPr>
            <w:r w:rsidRPr="2A39C02E">
              <w:rPr>
                <w:rFonts w:eastAsiaTheme="minorEastAsia" w:cstheme="minorBidi"/>
              </w:rPr>
              <w:t>Select from:</w:t>
            </w:r>
          </w:p>
          <w:p w14:paraId="4ED1CC6C" w14:textId="4F8BB886" w:rsidR="1644DBE9" w:rsidRDefault="1644DBE9" w:rsidP="00DE4B05">
            <w:pPr>
              <w:pStyle w:val="Bulletpointintable"/>
              <w:spacing w:before="0"/>
            </w:pPr>
            <w:r w:rsidRPr="2A39C02E">
              <w:t>Yes</w:t>
            </w:r>
          </w:p>
          <w:p w14:paraId="6AD9FC1D" w14:textId="2F3E0DEE" w:rsidR="1644DBE9" w:rsidRDefault="1644DBE9" w:rsidP="00DE4B05">
            <w:pPr>
              <w:pStyle w:val="Bulletpointintable"/>
              <w:spacing w:before="0"/>
            </w:pPr>
            <w:r w:rsidRPr="2A39C02E">
              <w:t>No</w:t>
            </w:r>
          </w:p>
        </w:tc>
        <w:tc>
          <w:tcPr>
            <w:tcW w:w="1902" w:type="dxa"/>
            <w:shd w:val="clear" w:color="auto" w:fill="CCCCCC"/>
            <w:tcMar>
              <w:top w:w="15" w:type="dxa"/>
              <w:left w:w="15" w:type="dxa"/>
              <w:bottom w:w="15" w:type="dxa"/>
              <w:right w:w="15" w:type="dxa"/>
            </w:tcMar>
          </w:tcPr>
          <w:p w14:paraId="6B9C6BC9" w14:textId="0844E0A4" w:rsidR="1644DBE9" w:rsidRDefault="1644DBE9" w:rsidP="00DE4B05">
            <w:pPr>
              <w:rPr>
                <w:rFonts w:eastAsiaTheme="minorEastAsia" w:cstheme="minorBidi"/>
              </w:rPr>
            </w:pPr>
            <w:r w:rsidRPr="2A39C02E">
              <w:rPr>
                <w:rFonts w:eastAsiaTheme="minorEastAsia" w:cstheme="minorBidi"/>
              </w:rPr>
              <w:t>Select from:</w:t>
            </w:r>
          </w:p>
          <w:p w14:paraId="2692CCA3" w14:textId="7F05412D" w:rsidR="1644DBE9" w:rsidRDefault="1644DBE9" w:rsidP="00DE4B05">
            <w:pPr>
              <w:pStyle w:val="Bulletpointintable"/>
              <w:spacing w:before="0"/>
            </w:pPr>
            <w:r w:rsidRPr="2A39C02E">
              <w:t>Addressing the Avoided Emissions Challenge- Chemicals sector</w:t>
            </w:r>
          </w:p>
          <w:p w14:paraId="66CE5279" w14:textId="728077F2" w:rsidR="1644DBE9" w:rsidRDefault="1644DBE9" w:rsidP="00DE4B05">
            <w:pPr>
              <w:pStyle w:val="Bulletpointintable"/>
              <w:spacing w:before="0"/>
            </w:pPr>
            <w:r w:rsidRPr="2A39C02E">
              <w:t>The Avoided Emissions Framework (AEF)</w:t>
            </w:r>
          </w:p>
          <w:p w14:paraId="37582B0D" w14:textId="7D872CEB" w:rsidR="1644DBE9" w:rsidRDefault="1644DBE9" w:rsidP="00DE4B05">
            <w:pPr>
              <w:pStyle w:val="Bulletpointintable"/>
              <w:spacing w:before="0"/>
            </w:pPr>
            <w:r w:rsidRPr="2A39C02E">
              <w:t>Evaluating the carbon-reducing impacts of ICT</w:t>
            </w:r>
          </w:p>
          <w:p w14:paraId="0F73C336" w14:textId="0366FA41" w:rsidR="1644DBE9" w:rsidRDefault="1644DBE9" w:rsidP="00DE4B05">
            <w:pPr>
              <w:pStyle w:val="Bulletpointintable"/>
              <w:spacing w:before="0"/>
            </w:pPr>
            <w:r w:rsidRPr="2A39C02E">
              <w:t>Estimating and Reporting the Comparative Emissions Impacts of Products (WRI)</w:t>
            </w:r>
          </w:p>
          <w:p w14:paraId="19262C3B" w14:textId="065B3464" w:rsidR="1644DBE9" w:rsidRDefault="1644DBE9" w:rsidP="00DE4B05">
            <w:pPr>
              <w:pStyle w:val="Bulletpointintable"/>
              <w:spacing w:before="0"/>
            </w:pPr>
            <w:r w:rsidRPr="2A39C02E">
              <w:t>Guidelines for Assessing the Contribution of Products to Avoided Greenhouse Gas Emissions (ILCA)</w:t>
            </w:r>
          </w:p>
          <w:p w14:paraId="6946D061" w14:textId="5325136A" w:rsidR="1644DBE9" w:rsidRDefault="1644DBE9" w:rsidP="00DE4B05">
            <w:pPr>
              <w:pStyle w:val="Bulletpointintable"/>
              <w:spacing w:before="0"/>
            </w:pPr>
            <w:r w:rsidRPr="2A39C02E">
              <w:t>Methodology for Environmental Life-Cycle Assessment of Information and Communication Technology Goods, Networks and Services (ITU-TL.1410)</w:t>
            </w:r>
          </w:p>
          <w:p w14:paraId="37D28472" w14:textId="4F8B328F" w:rsidR="1644DBE9" w:rsidRDefault="1644DBE9" w:rsidP="00DE4B05">
            <w:pPr>
              <w:pStyle w:val="Bulletpointintable"/>
              <w:spacing w:before="0"/>
            </w:pPr>
            <w:r w:rsidRPr="2A39C02E">
              <w:t>Other, please specify</w:t>
            </w:r>
          </w:p>
        </w:tc>
        <w:tc>
          <w:tcPr>
            <w:tcW w:w="1344" w:type="dxa"/>
            <w:shd w:val="clear" w:color="auto" w:fill="CCCCCC"/>
            <w:tcMar>
              <w:top w:w="15" w:type="dxa"/>
              <w:left w:w="15" w:type="dxa"/>
              <w:bottom w:w="15" w:type="dxa"/>
              <w:right w:w="15" w:type="dxa"/>
            </w:tcMar>
          </w:tcPr>
          <w:p w14:paraId="5AA21B3A" w14:textId="2E6C908A" w:rsidR="1644DBE9" w:rsidRDefault="1644DBE9" w:rsidP="00DE4B05">
            <w:pPr>
              <w:rPr>
                <w:rFonts w:eastAsiaTheme="minorEastAsia" w:cstheme="minorBidi"/>
              </w:rPr>
            </w:pPr>
            <w:r w:rsidRPr="2A39C02E">
              <w:rPr>
                <w:rFonts w:eastAsiaTheme="minorEastAsia" w:cstheme="minorBidi"/>
              </w:rPr>
              <w:t>Select from:</w:t>
            </w:r>
          </w:p>
          <w:p w14:paraId="4EFECA60" w14:textId="6F400B32" w:rsidR="1644DBE9" w:rsidRDefault="1644DBE9" w:rsidP="00DE4B05">
            <w:pPr>
              <w:pStyle w:val="Bulletpointintable"/>
            </w:pPr>
            <w:r w:rsidRPr="2A39C02E">
              <w:t>Cradle-to-gate</w:t>
            </w:r>
          </w:p>
          <w:p w14:paraId="7C9714E0" w14:textId="0CA2EFD0" w:rsidR="1644DBE9" w:rsidRDefault="1644DBE9" w:rsidP="00DE4B05">
            <w:pPr>
              <w:pStyle w:val="Bulletpointintable"/>
            </w:pPr>
            <w:r w:rsidRPr="2A39C02E">
              <w:t>Cradle-to-grave</w:t>
            </w:r>
          </w:p>
          <w:p w14:paraId="47F0A71E" w14:textId="2CA82F97" w:rsidR="1644DBE9" w:rsidRDefault="1644DBE9" w:rsidP="00DE4B05">
            <w:pPr>
              <w:pStyle w:val="Bulletpointintable"/>
            </w:pPr>
            <w:r w:rsidRPr="2A39C02E">
              <w:t>Cradle-to-cradle/closed loop production</w:t>
            </w:r>
          </w:p>
          <w:p w14:paraId="79435995" w14:textId="0283B95E" w:rsidR="1644DBE9" w:rsidRDefault="1644DBE9" w:rsidP="00DE4B05">
            <w:pPr>
              <w:pStyle w:val="Bulletpointintable"/>
            </w:pPr>
            <w:r w:rsidRPr="2A39C02E">
              <w:t>Cradle-to-gate + end-of-life stage</w:t>
            </w:r>
          </w:p>
          <w:p w14:paraId="14D9F9F1" w14:textId="32A8661C" w:rsidR="1644DBE9" w:rsidRDefault="1644DBE9" w:rsidP="00DE4B05">
            <w:pPr>
              <w:pStyle w:val="Bulletpointintable"/>
            </w:pPr>
            <w:r w:rsidRPr="2A39C02E">
              <w:t>Gate-to-gate</w:t>
            </w:r>
          </w:p>
          <w:p w14:paraId="4BAF59F8" w14:textId="07318B21" w:rsidR="1644DBE9" w:rsidRDefault="1644DBE9" w:rsidP="00DE4B05">
            <w:pPr>
              <w:pStyle w:val="Bulletpointintable"/>
            </w:pPr>
            <w:r w:rsidRPr="2A39C02E">
              <w:t>Use stage</w:t>
            </w:r>
          </w:p>
          <w:p w14:paraId="72B55B01" w14:textId="72F20A7A" w:rsidR="1644DBE9" w:rsidRDefault="1644DBE9" w:rsidP="00DE4B05">
            <w:pPr>
              <w:pStyle w:val="Bulletpointintable"/>
            </w:pPr>
            <w:r w:rsidRPr="2A39C02E">
              <w:t>End-of-life stage</w:t>
            </w:r>
          </w:p>
          <w:p w14:paraId="26983F1D" w14:textId="4265BE48" w:rsidR="1644DBE9" w:rsidRDefault="1644DBE9" w:rsidP="00DE4B05">
            <w:pPr>
              <w:pStyle w:val="Bulletpointintable"/>
            </w:pPr>
            <w:r w:rsidRPr="2A39C02E">
              <w:t>Other, please specify</w:t>
            </w:r>
          </w:p>
          <w:p w14:paraId="7192EE7C" w14:textId="2C04A54D" w:rsidR="1644DBE9" w:rsidRDefault="1644DBE9" w:rsidP="00DE4B05">
            <w:pPr>
              <w:pStyle w:val="Bulletpointintable"/>
            </w:pPr>
            <w:r w:rsidRPr="2A39C02E">
              <w:t>Not applicable</w:t>
            </w:r>
          </w:p>
        </w:tc>
        <w:tc>
          <w:tcPr>
            <w:tcW w:w="712" w:type="dxa"/>
            <w:shd w:val="clear" w:color="auto" w:fill="CCCCCC"/>
            <w:tcMar>
              <w:top w:w="15" w:type="dxa"/>
              <w:left w:w="15" w:type="dxa"/>
              <w:bottom w:w="15" w:type="dxa"/>
              <w:right w:w="15" w:type="dxa"/>
            </w:tcMar>
          </w:tcPr>
          <w:p w14:paraId="1228CB08" w14:textId="366C4809" w:rsidR="1644DBE9" w:rsidRDefault="1644DBE9" w:rsidP="00DE4B05">
            <w:pPr>
              <w:rPr>
                <w:rFonts w:eastAsiaTheme="minorEastAsia" w:cstheme="minorBidi"/>
                <w:i/>
              </w:rPr>
            </w:pPr>
            <w:r w:rsidRPr="2A39C02E">
              <w:rPr>
                <w:rFonts w:eastAsiaTheme="minorEastAsia" w:cstheme="minorBidi"/>
                <w:i/>
              </w:rPr>
              <w:t>Text field [maximum 500 characters]</w:t>
            </w:r>
          </w:p>
        </w:tc>
        <w:tc>
          <w:tcPr>
            <w:tcW w:w="1040" w:type="dxa"/>
            <w:shd w:val="clear" w:color="auto" w:fill="CCCCCC"/>
            <w:tcMar>
              <w:top w:w="15" w:type="dxa"/>
              <w:left w:w="15" w:type="dxa"/>
              <w:bottom w:w="15" w:type="dxa"/>
              <w:right w:w="15" w:type="dxa"/>
            </w:tcMar>
          </w:tcPr>
          <w:p w14:paraId="3EC39590" w14:textId="1034039C" w:rsidR="1644DBE9" w:rsidRDefault="1644DBE9" w:rsidP="00DE4B05">
            <w:pPr>
              <w:rPr>
                <w:rFonts w:eastAsiaTheme="minorEastAsia" w:cstheme="minorBidi"/>
                <w:i/>
              </w:rPr>
            </w:pPr>
            <w:r w:rsidRPr="2A39C02E">
              <w:rPr>
                <w:rFonts w:eastAsiaTheme="minorEastAsia" w:cstheme="minorBidi"/>
                <w:i/>
              </w:rPr>
              <w:t>Text field [maximum 500 characters]</w:t>
            </w:r>
          </w:p>
        </w:tc>
        <w:tc>
          <w:tcPr>
            <w:tcW w:w="1402" w:type="dxa"/>
            <w:shd w:val="clear" w:color="auto" w:fill="CCCCCC"/>
            <w:tcMar>
              <w:top w:w="15" w:type="dxa"/>
              <w:left w:w="15" w:type="dxa"/>
              <w:bottom w:w="15" w:type="dxa"/>
              <w:right w:w="15" w:type="dxa"/>
            </w:tcMar>
          </w:tcPr>
          <w:p w14:paraId="5844C004" w14:textId="125BFB3B" w:rsidR="1644DBE9" w:rsidRDefault="1644DBE9" w:rsidP="00DE4B05">
            <w:pPr>
              <w:pStyle w:val="Bulletpointintable"/>
              <w:numPr>
                <w:ilvl w:val="0"/>
                <w:numId w:val="0"/>
              </w:numPr>
              <w:spacing w:before="0"/>
              <w:rPr>
                <w:rFonts w:eastAsiaTheme="minorEastAsia" w:cstheme="minorBidi"/>
              </w:rPr>
            </w:pPr>
            <w:r w:rsidRPr="2A39C02E">
              <w:rPr>
                <w:rFonts w:eastAsiaTheme="minorEastAsia" w:cstheme="minorBidi"/>
              </w:rPr>
              <w:t>Select from:</w:t>
            </w:r>
          </w:p>
          <w:p w14:paraId="3D7C99EA" w14:textId="11D3BBD9" w:rsidR="1644DBE9" w:rsidRDefault="1644DBE9" w:rsidP="00DE4B05">
            <w:pPr>
              <w:pStyle w:val="Bulletpointintable"/>
            </w:pPr>
            <w:r w:rsidRPr="2A39C02E">
              <w:t>Cradle-to-gate</w:t>
            </w:r>
          </w:p>
          <w:p w14:paraId="1891F072" w14:textId="6ED320CD" w:rsidR="1644DBE9" w:rsidRDefault="1644DBE9" w:rsidP="00DE4B05">
            <w:pPr>
              <w:pStyle w:val="Bulletpointintable"/>
            </w:pPr>
            <w:r w:rsidRPr="2A39C02E">
              <w:t>Cradle-to-grave</w:t>
            </w:r>
          </w:p>
          <w:p w14:paraId="302E4E02" w14:textId="1B32676D" w:rsidR="1644DBE9" w:rsidRDefault="1644DBE9" w:rsidP="00DE4B05">
            <w:pPr>
              <w:pStyle w:val="Bulletpointintable"/>
            </w:pPr>
            <w:r w:rsidRPr="2A39C02E">
              <w:t>Cradle-to-cradle/closed loop production</w:t>
            </w:r>
          </w:p>
          <w:p w14:paraId="3AC53FBE" w14:textId="1F9BFF24" w:rsidR="1644DBE9" w:rsidRDefault="1644DBE9" w:rsidP="00DE4B05">
            <w:pPr>
              <w:pStyle w:val="Bulletpointintable"/>
            </w:pPr>
            <w:r w:rsidRPr="2A39C02E">
              <w:t>Cradle-to-gate + end-of-life stages</w:t>
            </w:r>
          </w:p>
          <w:p w14:paraId="20DDC0E0" w14:textId="6970F6D8" w:rsidR="1644DBE9" w:rsidRDefault="1644DBE9" w:rsidP="00DE4B05">
            <w:pPr>
              <w:pStyle w:val="Bulletpointintable"/>
            </w:pPr>
            <w:r w:rsidRPr="2A39C02E">
              <w:t>Gate-to-gate</w:t>
            </w:r>
          </w:p>
          <w:p w14:paraId="7D1B73B9" w14:textId="3E3AA4AE" w:rsidR="1644DBE9" w:rsidRDefault="1644DBE9" w:rsidP="00DE4B05">
            <w:pPr>
              <w:pStyle w:val="Bulletpointintable"/>
            </w:pPr>
            <w:r w:rsidRPr="2A39C02E">
              <w:t>Use stage</w:t>
            </w:r>
          </w:p>
          <w:p w14:paraId="6B2E38AE" w14:textId="13FF7A30" w:rsidR="1644DBE9" w:rsidRDefault="1644DBE9" w:rsidP="00DE4B05">
            <w:pPr>
              <w:pStyle w:val="Bulletpointintable"/>
            </w:pPr>
            <w:r w:rsidRPr="2A39C02E">
              <w:t>End-of-life stage</w:t>
            </w:r>
          </w:p>
          <w:p w14:paraId="0CD148EC" w14:textId="1140C427" w:rsidR="1644DBE9" w:rsidRDefault="1644DBE9" w:rsidP="00DE4B05">
            <w:pPr>
              <w:pStyle w:val="Bulletpointintable"/>
            </w:pPr>
            <w:r w:rsidRPr="2A39C02E">
              <w:t>Other, please specify</w:t>
            </w:r>
          </w:p>
          <w:p w14:paraId="672C9B84" w14:textId="0F8424DC" w:rsidR="1644DBE9" w:rsidRDefault="1644DBE9" w:rsidP="00DE4B05">
            <w:pPr>
              <w:pStyle w:val="Bulletpointintable"/>
            </w:pPr>
            <w:r w:rsidRPr="2A39C02E">
              <w:t>Not applicable</w:t>
            </w:r>
          </w:p>
        </w:tc>
        <w:tc>
          <w:tcPr>
            <w:tcW w:w="1451" w:type="dxa"/>
            <w:shd w:val="clear" w:color="auto" w:fill="CCCCCC"/>
            <w:tcMar>
              <w:top w:w="15" w:type="dxa"/>
              <w:left w:w="15" w:type="dxa"/>
              <w:bottom w:w="15" w:type="dxa"/>
              <w:right w:w="15" w:type="dxa"/>
            </w:tcMar>
          </w:tcPr>
          <w:p w14:paraId="4E100441" w14:textId="12FCF3D6" w:rsidR="1644DBE9" w:rsidRDefault="1644DBE9" w:rsidP="00DE4B05">
            <w:pPr>
              <w:rPr>
                <w:rFonts w:eastAsiaTheme="minorEastAsia" w:cstheme="minorBidi"/>
                <w:i/>
              </w:rPr>
            </w:pPr>
            <w:r w:rsidRPr="2A39C02E">
              <w:rPr>
                <w:rFonts w:eastAsiaTheme="minorEastAsia" w:cstheme="minorBidi"/>
                <w:i/>
              </w:rPr>
              <w:t>Numerical field [enter a number from 0-99,999,999,999 using a maximum of 10 decimal places and no commas]</w:t>
            </w:r>
          </w:p>
        </w:tc>
        <w:tc>
          <w:tcPr>
            <w:tcW w:w="1792" w:type="dxa"/>
            <w:shd w:val="clear" w:color="auto" w:fill="CCCCCC"/>
            <w:tcMar>
              <w:top w:w="15" w:type="dxa"/>
              <w:left w:w="15" w:type="dxa"/>
              <w:bottom w:w="15" w:type="dxa"/>
              <w:right w:w="15" w:type="dxa"/>
            </w:tcMar>
          </w:tcPr>
          <w:p w14:paraId="119779A6" w14:textId="27BFFC54" w:rsidR="1644DBE9" w:rsidRDefault="1644DBE9" w:rsidP="00DE4B05">
            <w:pPr>
              <w:rPr>
                <w:rFonts w:eastAsiaTheme="minorEastAsia" w:cstheme="minorBidi"/>
                <w:i/>
              </w:rPr>
            </w:pPr>
            <w:r w:rsidRPr="2A39C02E">
              <w:rPr>
                <w:rFonts w:eastAsiaTheme="minorEastAsia" w:cstheme="minorBidi"/>
                <w:i/>
              </w:rPr>
              <w:t>Text field [maximum 2,500 characters]</w:t>
            </w:r>
          </w:p>
        </w:tc>
        <w:tc>
          <w:tcPr>
            <w:tcW w:w="885" w:type="dxa"/>
            <w:shd w:val="clear" w:color="auto" w:fill="CCCCCC"/>
            <w:tcMar>
              <w:top w:w="15" w:type="dxa"/>
              <w:left w:w="15" w:type="dxa"/>
              <w:bottom w:w="15" w:type="dxa"/>
              <w:right w:w="15" w:type="dxa"/>
            </w:tcMar>
          </w:tcPr>
          <w:p w14:paraId="787DDAE8" w14:textId="55AC531D" w:rsidR="1644DBE9" w:rsidRDefault="1644DBE9" w:rsidP="00DE4B05">
            <w:pPr>
              <w:rPr>
                <w:rFonts w:eastAsiaTheme="minorEastAsia" w:cstheme="minorBidi"/>
                <w:i/>
              </w:rPr>
            </w:pPr>
            <w:r w:rsidRPr="2A39C02E">
              <w:rPr>
                <w:rFonts w:eastAsiaTheme="minorEastAsia" w:cstheme="minorBidi"/>
                <w:i/>
              </w:rPr>
              <w:t>Numerical field [enter a number from 0-100 using a maximum of 2 decimal places and no commas]</w:t>
            </w:r>
          </w:p>
        </w:tc>
      </w:tr>
    </w:tbl>
    <w:p w14:paraId="5B6AEC15" w14:textId="5A185439" w:rsidR="6949983B" w:rsidRPr="003C1591" w:rsidRDefault="6949983B" w:rsidP="6949983B">
      <w:pPr>
        <w:spacing w:before="240" w:after="240"/>
        <w:rPr>
          <w:rFonts w:eastAsia="新細明體"/>
          <w:lang w:eastAsia="zh-TW"/>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7280"/>
        <w:gridCol w:w="7740"/>
      </w:tblGrid>
      <w:tr w:rsidR="009C108A" w:rsidRPr="00AB22D1" w14:paraId="6A8FFA4B" w14:textId="77777777" w:rsidTr="45C65D88">
        <w:trPr>
          <w:trHeight w:val="300"/>
        </w:trPr>
        <w:tc>
          <w:tcPr>
            <w:tcW w:w="15020" w:type="dxa"/>
            <w:gridSpan w:val="2"/>
            <w:shd w:val="clear" w:color="auto" w:fill="C00000"/>
            <w:tcMar>
              <w:top w:w="15" w:type="dxa"/>
              <w:left w:w="15" w:type="dxa"/>
              <w:bottom w:w="15" w:type="dxa"/>
              <w:right w:w="15" w:type="dxa"/>
            </w:tcMar>
            <w:vAlign w:val="center"/>
          </w:tcPr>
          <w:p w14:paraId="18AAC68E" w14:textId="47BA1773" w:rsidR="009C108A" w:rsidRPr="00AB22D1" w:rsidRDefault="009C108A">
            <w:pPr>
              <w:jc w:val="center"/>
              <w:rPr>
                <w:rFonts w:eastAsiaTheme="minorEastAsia" w:cstheme="minorBidi"/>
                <w:b/>
                <w:color w:val="FFFFFF" w:themeColor="background1"/>
              </w:rPr>
            </w:pPr>
            <w:r w:rsidRPr="00AB22D1">
              <w:rPr>
                <w:rFonts w:eastAsiaTheme="minorEastAsia" w:cstheme="minorBidi"/>
                <w:b/>
                <w:color w:val="FFFFFF" w:themeColor="background1"/>
              </w:rPr>
              <w:t>Type of product(s) or service(s)</w:t>
            </w:r>
            <w:r w:rsidR="00E21E37">
              <w:rPr>
                <w:rFonts w:eastAsiaTheme="minorEastAsia" w:cstheme="minorBidi"/>
                <w:b/>
                <w:color w:val="FFFFFF" w:themeColor="background1"/>
              </w:rPr>
              <w:t xml:space="preserve"> (column 3)</w:t>
            </w:r>
          </w:p>
        </w:tc>
      </w:tr>
      <w:tr w:rsidR="009C108A" w14:paraId="71B6FF80" w14:textId="77777777" w:rsidTr="45C65D88">
        <w:trPr>
          <w:trHeight w:val="300"/>
        </w:trPr>
        <w:tc>
          <w:tcPr>
            <w:tcW w:w="7280" w:type="dxa"/>
            <w:shd w:val="clear" w:color="auto" w:fill="CCCCCC"/>
            <w:tcMar>
              <w:top w:w="15" w:type="dxa"/>
              <w:left w:w="15" w:type="dxa"/>
              <w:bottom w:w="15" w:type="dxa"/>
              <w:right w:w="15" w:type="dxa"/>
            </w:tcMar>
            <w:vAlign w:val="center"/>
          </w:tcPr>
          <w:p w14:paraId="3654C970" w14:textId="7F519D70" w:rsidR="45C65D88" w:rsidRPr="009C4D58" w:rsidRDefault="45C65D88" w:rsidP="009C4D58">
            <w:pPr>
              <w:pStyle w:val="Bulletpointintable"/>
              <w:numPr>
                <w:ilvl w:val="0"/>
                <w:numId w:val="0"/>
              </w:numPr>
              <w:rPr>
                <w:b/>
                <w:bCs/>
              </w:rPr>
            </w:pPr>
            <w:r w:rsidRPr="009C4D58">
              <w:rPr>
                <w:b/>
                <w:bCs/>
              </w:rPr>
              <w:t>Power</w:t>
            </w:r>
          </w:p>
          <w:p w14:paraId="3A72B8D8" w14:textId="1CFADEAD" w:rsidR="00E21E37" w:rsidRDefault="45C65D88" w:rsidP="009A6BFD">
            <w:pPr>
              <w:pStyle w:val="Bulletpointintable"/>
            </w:pPr>
            <w:r>
              <w:t>Dry steam plant</w:t>
            </w:r>
          </w:p>
          <w:p w14:paraId="5E2A194C" w14:textId="5F3D4CFE" w:rsidR="00E21E37" w:rsidRDefault="45C65D88" w:rsidP="009A6BFD">
            <w:pPr>
              <w:pStyle w:val="Bulletpointintable"/>
            </w:pPr>
            <w:r>
              <w:t>Flash steam plant</w:t>
            </w:r>
          </w:p>
          <w:p w14:paraId="101968DB" w14:textId="4DBF8450" w:rsidR="00E21E37" w:rsidRDefault="45C65D88" w:rsidP="009A6BFD">
            <w:pPr>
              <w:pStyle w:val="Bulletpointintable"/>
            </w:pPr>
            <w:r>
              <w:t>Flywheel</w:t>
            </w:r>
          </w:p>
          <w:p w14:paraId="39D850C8" w14:textId="4743DB50" w:rsidR="00E21E37" w:rsidRDefault="45C65D88" w:rsidP="009A6BFD">
            <w:pPr>
              <w:pStyle w:val="Bulletpointintable"/>
            </w:pPr>
            <w:r>
              <w:t>Geothermal electricity</w:t>
            </w:r>
          </w:p>
          <w:p w14:paraId="3A9FDD7A" w14:textId="11415545" w:rsidR="00E21E37" w:rsidRDefault="45C65D88" w:rsidP="009A6BFD">
            <w:pPr>
              <w:pStyle w:val="Bulletpointintable"/>
            </w:pPr>
            <w:r>
              <w:t>Hydropower</w:t>
            </w:r>
          </w:p>
          <w:p w14:paraId="22005C7A" w14:textId="1270FD4E" w:rsidR="00E21E37" w:rsidRDefault="45C65D88" w:rsidP="009A6BFD">
            <w:pPr>
              <w:pStyle w:val="Bulletpointintable"/>
            </w:pPr>
            <w:r>
              <w:t>Large-scale light-water nuclear reactor</w:t>
            </w:r>
          </w:p>
          <w:p w14:paraId="02E86EEB" w14:textId="13B24685" w:rsidR="00E21E37" w:rsidRDefault="45C65D88" w:rsidP="009A6BFD">
            <w:pPr>
              <w:pStyle w:val="Bulletpointintable"/>
            </w:pPr>
            <w:r>
              <w:t>Liquid air energy storage (LAES)</w:t>
            </w:r>
          </w:p>
          <w:p w14:paraId="29F3E27F" w14:textId="39482419" w:rsidR="00E21E37" w:rsidRDefault="45C65D88" w:rsidP="009A6BFD">
            <w:pPr>
              <w:pStyle w:val="Bulletpointintable"/>
            </w:pPr>
            <w:r>
              <w:lastRenderedPageBreak/>
              <w:t>Lithium-ion batteries</w:t>
            </w:r>
          </w:p>
          <w:p w14:paraId="0C44F3AA" w14:textId="1F9DAD5F" w:rsidR="00E21E37" w:rsidRDefault="45C65D88" w:rsidP="009A6BFD">
            <w:pPr>
              <w:pStyle w:val="Bulletpointintable"/>
            </w:pPr>
            <w:r>
              <w:t>Multi-junction cell</w:t>
            </w:r>
          </w:p>
          <w:p w14:paraId="4C447CDA" w14:textId="7F10EAA0" w:rsidR="00E21E37" w:rsidRDefault="45C65D88" w:rsidP="009A6BFD">
            <w:pPr>
              <w:pStyle w:val="Bulletpointintable"/>
            </w:pPr>
            <w:r>
              <w:t>Onshore wind</w:t>
            </w:r>
          </w:p>
          <w:p w14:paraId="7A768498" w14:textId="47060984" w:rsidR="00E21E37" w:rsidRDefault="45C65D88" w:rsidP="009A6BFD">
            <w:pPr>
              <w:pStyle w:val="Bulletpointintable"/>
            </w:pPr>
            <w:r>
              <w:t>Organic Rankine cycle</w:t>
            </w:r>
          </w:p>
          <w:p w14:paraId="2FC9AD69" w14:textId="4DA7DD80" w:rsidR="00E21E37" w:rsidRDefault="45C65D88" w:rsidP="009A6BFD">
            <w:pPr>
              <w:pStyle w:val="Bulletpointintable"/>
            </w:pPr>
            <w:r>
              <w:t>Parabolic trough</w:t>
            </w:r>
          </w:p>
          <w:p w14:paraId="670E6817" w14:textId="3BE95B74" w:rsidR="00E21E37" w:rsidRDefault="45C65D88" w:rsidP="009A6BFD">
            <w:pPr>
              <w:pStyle w:val="Bulletpointintable"/>
            </w:pPr>
            <w:r>
              <w:t>Pumped storage</w:t>
            </w:r>
          </w:p>
          <w:p w14:paraId="2EBC171E" w14:textId="0A49F460" w:rsidR="00E21E37" w:rsidRDefault="008467FE" w:rsidP="009A6BFD">
            <w:pPr>
              <w:pStyle w:val="Bulletpointintable"/>
            </w:pPr>
            <w:r>
              <w:t>S</w:t>
            </w:r>
            <w:r w:rsidR="45C65D88">
              <w:t>eabed fixed offshore wind turbine</w:t>
            </w:r>
          </w:p>
          <w:p w14:paraId="00CFAECC" w14:textId="253B15AD" w:rsidR="00E21E37" w:rsidRDefault="45C65D88" w:rsidP="009A6BFD">
            <w:pPr>
              <w:pStyle w:val="Bulletpointintable"/>
            </w:pPr>
            <w:r>
              <w:t>Small-scale light-water nuclear reactor</w:t>
            </w:r>
          </w:p>
          <w:p w14:paraId="3A7173DE" w14:textId="66BB618A" w:rsidR="00E21E37" w:rsidRDefault="45C65D88" w:rsidP="009A6BFD">
            <w:pPr>
              <w:pStyle w:val="Bulletpointintable"/>
            </w:pPr>
            <w:r>
              <w:t>Solar PV</w:t>
            </w:r>
          </w:p>
          <w:p w14:paraId="2D76E87D" w14:textId="3D99E737" w:rsidR="00E21E37" w:rsidRDefault="45C65D88" w:rsidP="009A6BFD">
            <w:pPr>
              <w:pStyle w:val="Bulletpointintable"/>
            </w:pPr>
            <w:r>
              <w:t>Solar tower</w:t>
            </w:r>
          </w:p>
          <w:p w14:paraId="45C1C45F" w14:textId="5447FB07" w:rsidR="00E21E37" w:rsidRDefault="45C65D88" w:rsidP="009A6BFD">
            <w:pPr>
              <w:pStyle w:val="Bulletpointintable"/>
            </w:pPr>
            <w:r>
              <w:t>Other, please specify</w:t>
            </w:r>
          </w:p>
          <w:p w14:paraId="221B1400" w14:textId="0EF1DDEE" w:rsidR="45C65D88" w:rsidRDefault="45C65D88" w:rsidP="009C4D58">
            <w:pPr>
              <w:pStyle w:val="Bulletpointintable"/>
              <w:numPr>
                <w:ilvl w:val="0"/>
                <w:numId w:val="0"/>
              </w:numPr>
            </w:pPr>
          </w:p>
          <w:p w14:paraId="67B6F679" w14:textId="1C81D68B" w:rsidR="45C65D88" w:rsidRPr="009C4D58" w:rsidRDefault="45C65D88" w:rsidP="45C65D88">
            <w:pPr>
              <w:pStyle w:val="Bulletpointintable"/>
              <w:numPr>
                <w:ilvl w:val="0"/>
                <w:numId w:val="0"/>
              </w:numPr>
              <w:rPr>
                <w:b/>
                <w:bCs/>
              </w:rPr>
            </w:pPr>
            <w:r w:rsidRPr="45C65D88">
              <w:rPr>
                <w:b/>
                <w:bCs/>
              </w:rPr>
              <w:t>Heat</w:t>
            </w:r>
          </w:p>
          <w:p w14:paraId="35975CDC" w14:textId="68761169" w:rsidR="00E21E37" w:rsidRDefault="45C65D88" w:rsidP="009A6BFD">
            <w:pPr>
              <w:pStyle w:val="Bulletpointintable"/>
            </w:pPr>
            <w:r>
              <w:t>Geothermal heat management</w:t>
            </w:r>
          </w:p>
          <w:p w14:paraId="0AD2306D" w14:textId="1486C921" w:rsidR="00E21E37" w:rsidRDefault="45C65D88" w:rsidP="009A6BFD">
            <w:pPr>
              <w:pStyle w:val="Bulletpointintable"/>
            </w:pPr>
            <w:r>
              <w:t>Large-scale heat pump</w:t>
            </w:r>
          </w:p>
          <w:p w14:paraId="3C988A88" w14:textId="54AEC610" w:rsidR="00E21E37" w:rsidRDefault="008467FE" w:rsidP="009A6BFD">
            <w:pPr>
              <w:pStyle w:val="Bulletpointintable"/>
            </w:pPr>
            <w:r>
              <w:t>L</w:t>
            </w:r>
            <w:r w:rsidR="45C65D88">
              <w:t>atent heat storage (LHS)</w:t>
            </w:r>
          </w:p>
          <w:p w14:paraId="43076171" w14:textId="2A299BC5" w:rsidR="00E21E37" w:rsidRDefault="45C65D88" w:rsidP="009A6BFD">
            <w:pPr>
              <w:pStyle w:val="Bulletpointintable"/>
            </w:pPr>
            <w:r>
              <w:t>Solar thermal district heating</w:t>
            </w:r>
          </w:p>
          <w:p w14:paraId="0D320452" w14:textId="19499B27" w:rsidR="00E21E37" w:rsidRDefault="45C65D88" w:rsidP="009A6BFD">
            <w:pPr>
              <w:pStyle w:val="Bulletpointintable"/>
            </w:pPr>
            <w:r>
              <w:t>Other, please specify</w:t>
            </w:r>
          </w:p>
          <w:p w14:paraId="747439E0" w14:textId="6692B883" w:rsidR="45C65D88" w:rsidRDefault="45C65D88" w:rsidP="009C4D58">
            <w:pPr>
              <w:pStyle w:val="Bulletpointintable"/>
              <w:numPr>
                <w:ilvl w:val="0"/>
                <w:numId w:val="0"/>
              </w:numPr>
            </w:pPr>
          </w:p>
          <w:p w14:paraId="17F43521" w14:textId="2B3C58F6" w:rsidR="45C65D88" w:rsidRDefault="45C65D88" w:rsidP="45C65D88">
            <w:pPr>
              <w:pStyle w:val="Bulletpointintable"/>
              <w:numPr>
                <w:ilvl w:val="0"/>
                <w:numId w:val="0"/>
              </w:numPr>
            </w:pPr>
            <w:r>
              <w:t>Biofuels</w:t>
            </w:r>
          </w:p>
          <w:p w14:paraId="52DC7037" w14:textId="37D1DEB1" w:rsidR="00E21E37" w:rsidRDefault="45C65D88" w:rsidP="009A6BFD">
            <w:pPr>
              <w:pStyle w:val="Bulletpointintable"/>
            </w:pPr>
            <w:r>
              <w:t>Anaerobic digestor</w:t>
            </w:r>
          </w:p>
          <w:p w14:paraId="6DC9D12F" w14:textId="0958F6A2" w:rsidR="00E21E37" w:rsidRDefault="45C65D88" w:rsidP="009A6BFD">
            <w:pPr>
              <w:pStyle w:val="Bulletpointintable"/>
            </w:pPr>
            <w:r>
              <w:t>Bioethanol</w:t>
            </w:r>
          </w:p>
          <w:p w14:paraId="726AE4CB" w14:textId="34FA5F85" w:rsidR="00E21E37" w:rsidRDefault="45C65D88" w:rsidP="009A6BFD">
            <w:pPr>
              <w:pStyle w:val="Bulletpointintable"/>
            </w:pPr>
            <w:r>
              <w:t>Biomass gasification</w:t>
            </w:r>
          </w:p>
          <w:p w14:paraId="09D82F2B" w14:textId="042F53C7" w:rsidR="00E21E37" w:rsidRDefault="45C65D88" w:rsidP="009A6BFD">
            <w:pPr>
              <w:pStyle w:val="Bulletpointintable"/>
            </w:pPr>
            <w:r>
              <w:t>Fatty acid methyl ester (FAME)</w:t>
            </w:r>
          </w:p>
          <w:p w14:paraId="45963BFE" w14:textId="26ADA055" w:rsidR="00E21E37" w:rsidRDefault="45C65D88" w:rsidP="009A6BFD">
            <w:pPr>
              <w:pStyle w:val="Bulletpointintable"/>
            </w:pPr>
            <w:r>
              <w:t>Hydrogenated vegetable oil</w:t>
            </w:r>
          </w:p>
          <w:p w14:paraId="2F886208" w14:textId="6DECA8B4" w:rsidR="00E21E37" w:rsidRDefault="45C65D88" w:rsidP="009A6BFD">
            <w:pPr>
              <w:pStyle w:val="Bulletpointintable"/>
            </w:pPr>
            <w:r>
              <w:t>Other, please specify</w:t>
            </w:r>
          </w:p>
          <w:p w14:paraId="1B58D566" w14:textId="05D75B6B" w:rsidR="00E21E37" w:rsidRDefault="00E21E37" w:rsidP="009C4D58">
            <w:pPr>
              <w:pStyle w:val="Bulletpointintable"/>
              <w:numPr>
                <w:ilvl w:val="0"/>
                <w:numId w:val="0"/>
              </w:numPr>
            </w:pPr>
          </w:p>
          <w:p w14:paraId="2A16DAB7" w14:textId="25060C7A" w:rsidR="00E21E37" w:rsidRDefault="45C65D88" w:rsidP="45C65D88">
            <w:pPr>
              <w:pStyle w:val="Bulletpointintable"/>
              <w:numPr>
                <w:ilvl w:val="0"/>
                <w:numId w:val="0"/>
              </w:numPr>
            </w:pPr>
            <w:r>
              <w:t>Hydrogen</w:t>
            </w:r>
          </w:p>
          <w:p w14:paraId="1E258FD2" w14:textId="456E81DD" w:rsidR="00E21E37" w:rsidRDefault="45C65D88" w:rsidP="009A6BFD">
            <w:pPr>
              <w:pStyle w:val="Bulletpointintable"/>
            </w:pPr>
            <w:r>
              <w:t>Electrolysis</w:t>
            </w:r>
          </w:p>
          <w:p w14:paraId="220B26A2" w14:textId="3B78D726" w:rsidR="00E21E37" w:rsidRDefault="45C65D88" w:rsidP="009A6BFD">
            <w:pPr>
              <w:pStyle w:val="Bulletpointintable"/>
            </w:pPr>
            <w:r>
              <w:t>Hydrogen pipelines</w:t>
            </w:r>
          </w:p>
          <w:p w14:paraId="20D5E94C" w14:textId="25E29ACF" w:rsidR="00E21E37" w:rsidRDefault="45C65D88" w:rsidP="009A6BFD">
            <w:pPr>
              <w:pStyle w:val="Bulletpointintable"/>
            </w:pPr>
            <w:r>
              <w:t>Hydrogen storage tanks</w:t>
            </w:r>
          </w:p>
          <w:p w14:paraId="4963D749" w14:textId="0159AE0D" w:rsidR="00E21E37" w:rsidRDefault="45C65D88" w:rsidP="009A6BFD">
            <w:pPr>
              <w:pStyle w:val="Bulletpointintable"/>
            </w:pPr>
            <w:r>
              <w:t>Salt cavern hydrogen storage</w:t>
            </w:r>
          </w:p>
          <w:p w14:paraId="1646DAB9" w14:textId="6876DAB3" w:rsidR="00E21E37" w:rsidRDefault="45C65D88" w:rsidP="009A6BFD">
            <w:pPr>
              <w:pStyle w:val="Bulletpointintable"/>
            </w:pPr>
            <w:r>
              <w:t>Other, please specify</w:t>
            </w:r>
          </w:p>
          <w:p w14:paraId="64E3F3A0" w14:textId="3295BC56" w:rsidR="45C65D88" w:rsidRDefault="45C65D88" w:rsidP="009C4D58">
            <w:pPr>
              <w:pStyle w:val="Bulletpointintable"/>
              <w:numPr>
                <w:ilvl w:val="0"/>
                <w:numId w:val="0"/>
              </w:numPr>
            </w:pPr>
          </w:p>
          <w:p w14:paraId="578551B2" w14:textId="438DA3D3" w:rsidR="45C65D88" w:rsidRPr="009C4D58" w:rsidRDefault="45C65D88" w:rsidP="009C4D58">
            <w:pPr>
              <w:pStyle w:val="Bulletpointintable"/>
              <w:numPr>
                <w:ilvl w:val="0"/>
                <w:numId w:val="0"/>
              </w:numPr>
              <w:rPr>
                <w:b/>
                <w:bCs/>
              </w:rPr>
            </w:pPr>
            <w:r w:rsidRPr="009C4D58">
              <w:rPr>
                <w:b/>
                <w:bCs/>
              </w:rPr>
              <w:t>Ammonia</w:t>
            </w:r>
          </w:p>
          <w:p w14:paraId="37419E75" w14:textId="32B0E4CA" w:rsidR="00E21E37" w:rsidRDefault="45C65D88" w:rsidP="009A6BFD">
            <w:pPr>
              <w:pStyle w:val="Bulletpointintable"/>
            </w:pPr>
            <w:r>
              <w:t>Ammonia tankers</w:t>
            </w:r>
          </w:p>
          <w:p w14:paraId="6B68D1A2" w14:textId="4745DD91" w:rsidR="00E21E37" w:rsidRDefault="45C65D88" w:rsidP="009A6BFD">
            <w:pPr>
              <w:pStyle w:val="Bulletpointintable"/>
            </w:pPr>
            <w:r>
              <w:t>Other, please specify</w:t>
            </w:r>
          </w:p>
          <w:p w14:paraId="65E90A52" w14:textId="68FCEB84" w:rsidR="45C65D88" w:rsidRDefault="45C65D88" w:rsidP="009C4D58">
            <w:pPr>
              <w:pStyle w:val="Bulletpointintable"/>
              <w:numPr>
                <w:ilvl w:val="0"/>
                <w:numId w:val="0"/>
              </w:numPr>
            </w:pPr>
          </w:p>
          <w:p w14:paraId="7D4F105F" w14:textId="46831E13" w:rsidR="45C65D88" w:rsidRDefault="45C65D88" w:rsidP="45C65D88">
            <w:pPr>
              <w:pStyle w:val="Bulletpointintable"/>
              <w:numPr>
                <w:ilvl w:val="0"/>
                <w:numId w:val="0"/>
              </w:numPr>
              <w:rPr>
                <w:b/>
                <w:bCs/>
              </w:rPr>
            </w:pPr>
            <w:r w:rsidRPr="45C65D88">
              <w:rPr>
                <w:b/>
                <w:bCs/>
              </w:rPr>
              <w:t>Batteries</w:t>
            </w:r>
          </w:p>
          <w:p w14:paraId="2F3F199B" w14:textId="5E51E8C1" w:rsidR="00E21E37" w:rsidRDefault="45C65D88" w:rsidP="009A6BFD">
            <w:pPr>
              <w:pStyle w:val="Bulletpointintable"/>
            </w:pPr>
            <w:r>
              <w:t>Copper recycling</w:t>
            </w:r>
          </w:p>
          <w:p w14:paraId="22C61C90" w14:textId="075B0F3B" w:rsidR="00E21E37" w:rsidRDefault="45C65D88" w:rsidP="009A6BFD">
            <w:pPr>
              <w:pStyle w:val="Bulletpointintable"/>
            </w:pPr>
            <w:r>
              <w:t>Cathode recycling</w:t>
            </w:r>
          </w:p>
          <w:p w14:paraId="25427E35" w14:textId="4B63F91D" w:rsidR="00E21E37" w:rsidRDefault="45C65D88" w:rsidP="009A6BFD">
            <w:pPr>
              <w:pStyle w:val="Bulletpointintable"/>
            </w:pPr>
            <w:r>
              <w:t>Other, please specify</w:t>
            </w:r>
          </w:p>
          <w:p w14:paraId="7A094486" w14:textId="7D30F3A8" w:rsidR="45C65D88" w:rsidRPr="009C4D58" w:rsidRDefault="45C65D88" w:rsidP="009C4D58">
            <w:pPr>
              <w:pStyle w:val="Bulletpointintable"/>
              <w:numPr>
                <w:ilvl w:val="0"/>
                <w:numId w:val="0"/>
              </w:numPr>
              <w:rPr>
                <w:b/>
                <w:bCs/>
              </w:rPr>
            </w:pPr>
            <w:r w:rsidRPr="009C4D58">
              <w:rPr>
                <w:b/>
                <w:bCs/>
              </w:rPr>
              <w:t xml:space="preserve">Road </w:t>
            </w:r>
          </w:p>
          <w:p w14:paraId="4C704D9D" w14:textId="5558AD98" w:rsidR="00E21E37" w:rsidRDefault="45C65D88" w:rsidP="009A6BFD">
            <w:pPr>
              <w:pStyle w:val="Bulletpointintable"/>
            </w:pPr>
            <w:r>
              <w:t>Compressed biogas engines</w:t>
            </w:r>
          </w:p>
          <w:p w14:paraId="0B5E6A83" w14:textId="460874D0" w:rsidR="00E21E37" w:rsidRDefault="45C65D88" w:rsidP="009A6BFD">
            <w:pPr>
              <w:pStyle w:val="Bulletpointintable"/>
            </w:pPr>
            <w:r>
              <w:t>Ethanol-fuelled diesel engine</w:t>
            </w:r>
          </w:p>
          <w:p w14:paraId="4028DB56" w14:textId="4D762C2C" w:rsidR="00E21E37" w:rsidRDefault="45C65D88" w:rsidP="009A6BFD">
            <w:pPr>
              <w:pStyle w:val="Bulletpointintable"/>
            </w:pPr>
            <w:r>
              <w:t>Hydrogen fuel cell</w:t>
            </w:r>
          </w:p>
          <w:p w14:paraId="7A735179" w14:textId="4989814E" w:rsidR="00E21E37" w:rsidRDefault="45C65D88" w:rsidP="009A6BFD">
            <w:pPr>
              <w:pStyle w:val="Bulletpointintable"/>
            </w:pPr>
            <w:r>
              <w:t>Hydrogen Refuelling Station</w:t>
            </w:r>
          </w:p>
          <w:p w14:paraId="350989FE" w14:textId="3B3267B3" w:rsidR="00E21E37" w:rsidRDefault="45C65D88" w:rsidP="009A6BFD">
            <w:pPr>
              <w:pStyle w:val="Bulletpointintable"/>
            </w:pPr>
            <w:r>
              <w:t>Liquified biogas engines</w:t>
            </w:r>
          </w:p>
          <w:p w14:paraId="49FF92A4" w14:textId="17C11A1E" w:rsidR="00E21E37" w:rsidRDefault="45C65D88" w:rsidP="009A6BFD">
            <w:pPr>
              <w:pStyle w:val="Bulletpointintable"/>
            </w:pPr>
            <w:r>
              <w:t>Lithium-ion batteries</w:t>
            </w:r>
          </w:p>
          <w:p w14:paraId="6CA96E59" w14:textId="6613AD70" w:rsidR="00E21E37" w:rsidRDefault="45C65D88" w:rsidP="009A6BFD">
            <w:pPr>
              <w:pStyle w:val="Bulletpointintable"/>
            </w:pPr>
            <w:r>
              <w:t>Polymer electrolyte membrane fuel cell</w:t>
            </w:r>
          </w:p>
          <w:p w14:paraId="3AFB4531" w14:textId="1BF198E7" w:rsidR="00E21E37" w:rsidRDefault="45C65D88" w:rsidP="009A6BFD">
            <w:pPr>
              <w:pStyle w:val="Bulletpointintable"/>
            </w:pPr>
            <w:r>
              <w:t>Other, please specify</w:t>
            </w:r>
          </w:p>
          <w:p w14:paraId="243AEB80" w14:textId="33325319" w:rsidR="45C65D88" w:rsidRPr="009C4D58" w:rsidRDefault="45C65D88" w:rsidP="009C4D58">
            <w:pPr>
              <w:pStyle w:val="Bulletpointintable"/>
              <w:numPr>
                <w:ilvl w:val="0"/>
                <w:numId w:val="0"/>
              </w:numPr>
              <w:rPr>
                <w:b/>
                <w:bCs/>
              </w:rPr>
            </w:pPr>
            <w:r w:rsidRPr="009C4D58">
              <w:rPr>
                <w:b/>
                <w:bCs/>
              </w:rPr>
              <w:t>Rail</w:t>
            </w:r>
          </w:p>
          <w:p w14:paraId="549A4230" w14:textId="1E838905" w:rsidR="00E21E37" w:rsidRDefault="45C65D88" w:rsidP="009A6BFD">
            <w:pPr>
              <w:pStyle w:val="Bulletpointintable"/>
            </w:pPr>
            <w:r>
              <w:t>Magnetic levitation</w:t>
            </w:r>
          </w:p>
          <w:p w14:paraId="3CEA2007" w14:textId="372C5A03" w:rsidR="00E21E37" w:rsidRDefault="45C65D88" w:rsidP="009A6BFD">
            <w:pPr>
              <w:pStyle w:val="Bulletpointintable"/>
            </w:pPr>
            <w:r>
              <w:t>Other, please specify</w:t>
            </w:r>
          </w:p>
          <w:p w14:paraId="3ED134C3" w14:textId="626FCC7C" w:rsidR="45C65D88" w:rsidRDefault="45C65D88" w:rsidP="45C65D88">
            <w:pPr>
              <w:pStyle w:val="Bulletpointintable"/>
              <w:numPr>
                <w:ilvl w:val="0"/>
                <w:numId w:val="0"/>
              </w:numPr>
              <w:rPr>
                <w:b/>
                <w:bCs/>
              </w:rPr>
            </w:pPr>
          </w:p>
          <w:p w14:paraId="2F328021" w14:textId="163C87D8" w:rsidR="45C65D88" w:rsidRPr="009C4D58" w:rsidRDefault="45C65D88" w:rsidP="009C4D58">
            <w:pPr>
              <w:pStyle w:val="Bulletpointintable"/>
              <w:numPr>
                <w:ilvl w:val="0"/>
                <w:numId w:val="0"/>
              </w:numPr>
              <w:rPr>
                <w:b/>
                <w:bCs/>
              </w:rPr>
            </w:pPr>
            <w:r w:rsidRPr="009C4D58">
              <w:rPr>
                <w:b/>
                <w:bCs/>
              </w:rPr>
              <w:lastRenderedPageBreak/>
              <w:t>Shipping</w:t>
            </w:r>
          </w:p>
          <w:p w14:paraId="7CDB784B" w14:textId="3B85ECB9" w:rsidR="00E21E37" w:rsidRDefault="45C65D88" w:rsidP="009A6BFD">
            <w:pPr>
              <w:pStyle w:val="Bulletpointintable"/>
            </w:pPr>
            <w:r>
              <w:t xml:space="preserve"> Ammonia bunkering</w:t>
            </w:r>
          </w:p>
          <w:p w14:paraId="0AA2C797" w14:textId="1BD74190" w:rsidR="00E21E37" w:rsidRDefault="45C65D88" w:rsidP="009A6BFD">
            <w:pPr>
              <w:pStyle w:val="Bulletpointintable"/>
            </w:pPr>
            <w:r>
              <w:t>Cold ironing, alternative maritime power</w:t>
            </w:r>
          </w:p>
          <w:p w14:paraId="21CFA687" w14:textId="2BFAE850" w:rsidR="00E21E37" w:rsidRDefault="45C65D88" w:rsidP="009A6BFD">
            <w:pPr>
              <w:pStyle w:val="Bulletpointintable"/>
            </w:pPr>
            <w:r>
              <w:t>Foul Release Hull Coating</w:t>
            </w:r>
          </w:p>
          <w:p w14:paraId="36344523" w14:textId="53AF04FA" w:rsidR="00E21E37" w:rsidRDefault="45C65D88" w:rsidP="009A6BFD">
            <w:pPr>
              <w:pStyle w:val="Bulletpointintable"/>
            </w:pPr>
            <w:r>
              <w:t>Liquified biogas engines</w:t>
            </w:r>
          </w:p>
          <w:p w14:paraId="0E4D1D1E" w14:textId="7C5EC255" w:rsidR="00E21E37" w:rsidRDefault="45C65D88" w:rsidP="009A6BFD">
            <w:pPr>
              <w:pStyle w:val="Bulletpointintable"/>
            </w:pPr>
            <w:r>
              <w:t>Rudder bulb</w:t>
            </w:r>
          </w:p>
          <w:p w14:paraId="3F62D3BA" w14:textId="5A523D13" w:rsidR="00E21E37" w:rsidRDefault="45C65D88" w:rsidP="009A6BFD">
            <w:pPr>
              <w:pStyle w:val="Bulletpointintable"/>
            </w:pPr>
            <w:r>
              <w:t>Other, please specify</w:t>
            </w:r>
          </w:p>
          <w:p w14:paraId="38DFE48A" w14:textId="3CC5A1F4" w:rsidR="45C65D88" w:rsidRPr="009C4D58" w:rsidRDefault="45C65D88" w:rsidP="009C4D58">
            <w:pPr>
              <w:pStyle w:val="Bulletpointintable"/>
              <w:numPr>
                <w:ilvl w:val="0"/>
                <w:numId w:val="0"/>
              </w:numPr>
              <w:rPr>
                <w:b/>
                <w:bCs/>
              </w:rPr>
            </w:pPr>
            <w:r w:rsidRPr="009C4D58">
              <w:rPr>
                <w:b/>
                <w:bCs/>
              </w:rPr>
              <w:t>Aviation</w:t>
            </w:r>
          </w:p>
          <w:p w14:paraId="2A11A22B" w14:textId="1FFDE808" w:rsidR="00E21E37" w:rsidRDefault="45C65D88" w:rsidP="009A6BFD">
            <w:pPr>
              <w:pStyle w:val="Bulletpointintable"/>
            </w:pPr>
            <w:r>
              <w:t>Geared Turbo Fan/ Ultra-High Bypass Ratio engine</w:t>
            </w:r>
          </w:p>
          <w:p w14:paraId="01871EB9" w14:textId="6ABB447C" w:rsidR="00E21E37" w:rsidRDefault="45C65D88" w:rsidP="009A6BFD">
            <w:pPr>
              <w:pStyle w:val="Bulletpointintable"/>
            </w:pPr>
            <w:r>
              <w:t xml:space="preserve"> Other, please specify</w:t>
            </w:r>
          </w:p>
          <w:p w14:paraId="7349E3BA" w14:textId="02FAFDE2" w:rsidR="45C65D88" w:rsidRDefault="45C65D88" w:rsidP="45C65D88">
            <w:pPr>
              <w:pStyle w:val="Bulletpointintable"/>
              <w:numPr>
                <w:ilvl w:val="0"/>
                <w:numId w:val="0"/>
              </w:numPr>
            </w:pPr>
          </w:p>
          <w:p w14:paraId="41D6D2B8" w14:textId="62F5958B" w:rsidR="45C65D88" w:rsidRPr="009C4D58" w:rsidRDefault="45C65D88" w:rsidP="009C4D58">
            <w:pPr>
              <w:pStyle w:val="Bulletpointintable"/>
              <w:numPr>
                <w:ilvl w:val="0"/>
                <w:numId w:val="0"/>
              </w:numPr>
              <w:rPr>
                <w:b/>
                <w:bCs/>
              </w:rPr>
            </w:pPr>
            <w:r w:rsidRPr="009C4D58">
              <w:rPr>
                <w:b/>
                <w:bCs/>
              </w:rPr>
              <w:t>Chemicals and plastics</w:t>
            </w:r>
          </w:p>
          <w:p w14:paraId="37B23D2E" w14:textId="2D3F3120" w:rsidR="00E21E37" w:rsidRDefault="45C65D88" w:rsidP="009A6BFD">
            <w:pPr>
              <w:pStyle w:val="Bulletpointintable"/>
            </w:pPr>
            <w:r>
              <w:t>Chemical absorption of CO2</w:t>
            </w:r>
          </w:p>
          <w:p w14:paraId="4BE1DA5D" w14:textId="6C4C5790" w:rsidR="00E21E37" w:rsidRDefault="45C65D88" w:rsidP="009A6BFD">
            <w:pPr>
              <w:pStyle w:val="Bulletpointintable"/>
            </w:pPr>
            <w:r>
              <w:t>Physical absorption of CO2</w:t>
            </w:r>
          </w:p>
          <w:p w14:paraId="3283001F" w14:textId="47C81F55" w:rsidR="00E21E37" w:rsidRDefault="45C65D88" w:rsidP="009A6BFD">
            <w:pPr>
              <w:pStyle w:val="Bulletpointintable"/>
            </w:pPr>
            <w:r>
              <w:t>Other, please specify</w:t>
            </w:r>
          </w:p>
          <w:p w14:paraId="39384D23" w14:textId="64A54931" w:rsidR="009C108A" w:rsidRDefault="009C108A" w:rsidP="009A6BFD">
            <w:pPr>
              <w:pStyle w:val="Bulletpointintable"/>
              <w:numPr>
                <w:ilvl w:val="0"/>
                <w:numId w:val="0"/>
              </w:numPr>
              <w:ind w:left="378" w:hanging="113"/>
            </w:pPr>
          </w:p>
        </w:tc>
        <w:tc>
          <w:tcPr>
            <w:tcW w:w="7740" w:type="dxa"/>
            <w:shd w:val="clear" w:color="auto" w:fill="CCCCCC"/>
            <w:tcMar>
              <w:top w:w="15" w:type="dxa"/>
              <w:left w:w="15" w:type="dxa"/>
              <w:bottom w:w="15" w:type="dxa"/>
              <w:right w:w="15" w:type="dxa"/>
            </w:tcMar>
            <w:vAlign w:val="center"/>
          </w:tcPr>
          <w:p w14:paraId="2D80E12C" w14:textId="6B39EE83" w:rsidR="45C65D88" w:rsidRPr="009C4D58" w:rsidRDefault="45C65D88" w:rsidP="009C4D58">
            <w:pPr>
              <w:pStyle w:val="Bulletpointintable"/>
              <w:numPr>
                <w:ilvl w:val="0"/>
                <w:numId w:val="0"/>
              </w:numPr>
              <w:rPr>
                <w:b/>
                <w:bCs/>
              </w:rPr>
            </w:pPr>
            <w:r w:rsidRPr="009C4D58">
              <w:rPr>
                <w:b/>
                <w:bCs/>
              </w:rPr>
              <w:lastRenderedPageBreak/>
              <w:t>Iron and steel</w:t>
            </w:r>
          </w:p>
          <w:p w14:paraId="6BAB6E25" w14:textId="6366C8A2" w:rsidR="009C108A" w:rsidRDefault="45C65D88" w:rsidP="009A6BFD">
            <w:pPr>
              <w:pStyle w:val="Bulletpointintable"/>
            </w:pPr>
            <w:r>
              <w:t>Chemical absorption of CO2</w:t>
            </w:r>
          </w:p>
          <w:p w14:paraId="2AAD71FC" w14:textId="21E40746" w:rsidR="009C108A" w:rsidRDefault="45C65D88" w:rsidP="009A6BFD">
            <w:pPr>
              <w:pStyle w:val="Bulletpointintable"/>
            </w:pPr>
            <w:r>
              <w:t>Other, please specify</w:t>
            </w:r>
          </w:p>
          <w:p w14:paraId="26550087" w14:textId="56CBDA07" w:rsidR="45C65D88" w:rsidRDefault="45C65D88" w:rsidP="009C4D58">
            <w:pPr>
              <w:pStyle w:val="Bulletpointintable"/>
              <w:numPr>
                <w:ilvl w:val="0"/>
                <w:numId w:val="0"/>
              </w:numPr>
            </w:pPr>
          </w:p>
          <w:p w14:paraId="4A897BE0" w14:textId="215C5BD1" w:rsidR="45C65D88" w:rsidRDefault="45C65D88" w:rsidP="009C4D58">
            <w:pPr>
              <w:pStyle w:val="Bulletpointintable"/>
              <w:numPr>
                <w:ilvl w:val="0"/>
                <w:numId w:val="0"/>
              </w:numPr>
            </w:pPr>
            <w:r w:rsidRPr="009C4D58">
              <w:rPr>
                <w:b/>
                <w:bCs/>
              </w:rPr>
              <w:t>Cement and concrete</w:t>
            </w:r>
          </w:p>
          <w:p w14:paraId="5AFAA3CA" w14:textId="43F7CE0A" w:rsidR="009C108A" w:rsidRDefault="45C65D88" w:rsidP="009A6BFD">
            <w:pPr>
              <w:pStyle w:val="Bulletpointintable"/>
            </w:pPr>
            <w:r>
              <w:t>Calcined clay</w:t>
            </w:r>
          </w:p>
          <w:p w14:paraId="5C6A7504" w14:textId="14A825A9" w:rsidR="009C108A" w:rsidRDefault="45C65D88" w:rsidP="009A6BFD">
            <w:pPr>
              <w:pStyle w:val="Bulletpointintable"/>
            </w:pPr>
            <w:r>
              <w:t>Other, please specify</w:t>
            </w:r>
          </w:p>
          <w:p w14:paraId="2C996B24" w14:textId="5E8307FA" w:rsidR="45C65D88" w:rsidRDefault="45C65D88" w:rsidP="45C65D88">
            <w:pPr>
              <w:pStyle w:val="Bulletpointintable"/>
              <w:numPr>
                <w:ilvl w:val="0"/>
                <w:numId w:val="0"/>
              </w:numPr>
            </w:pPr>
          </w:p>
          <w:p w14:paraId="2C6EC7C0" w14:textId="246A5A37" w:rsidR="45C65D88" w:rsidRPr="009C4D58" w:rsidRDefault="45C65D88" w:rsidP="009C4D58">
            <w:pPr>
              <w:pStyle w:val="Bulletpointintable"/>
              <w:numPr>
                <w:ilvl w:val="0"/>
                <w:numId w:val="0"/>
              </w:numPr>
              <w:rPr>
                <w:b/>
                <w:bCs/>
              </w:rPr>
            </w:pPr>
            <w:r w:rsidRPr="009C4D58">
              <w:rPr>
                <w:b/>
                <w:bCs/>
              </w:rPr>
              <w:lastRenderedPageBreak/>
              <w:t>Pulp and paper</w:t>
            </w:r>
          </w:p>
          <w:p w14:paraId="7B180539" w14:textId="11B97793" w:rsidR="009C108A" w:rsidRDefault="45C65D88" w:rsidP="009A6BFD">
            <w:pPr>
              <w:pStyle w:val="Bulletpointintable"/>
            </w:pPr>
            <w:r>
              <w:t>Lignin extraction</w:t>
            </w:r>
          </w:p>
          <w:p w14:paraId="638D55B0" w14:textId="132CF834" w:rsidR="009C108A" w:rsidRDefault="45C65D88" w:rsidP="009A6BFD">
            <w:pPr>
              <w:pStyle w:val="Bulletpointintable"/>
            </w:pPr>
            <w:r>
              <w:t>Black liquor gasification</w:t>
            </w:r>
          </w:p>
          <w:p w14:paraId="401D360D" w14:textId="3F3AA667" w:rsidR="009C108A" w:rsidRDefault="45C65D88" w:rsidP="009A6BFD">
            <w:pPr>
              <w:pStyle w:val="Bulletpointintable"/>
            </w:pPr>
            <w:r>
              <w:t>Other, please specify</w:t>
            </w:r>
          </w:p>
          <w:p w14:paraId="6338BAE3" w14:textId="0D9098EE" w:rsidR="45C65D88" w:rsidRDefault="45C65D88" w:rsidP="45C65D88">
            <w:pPr>
              <w:pStyle w:val="Bulletpointintable"/>
              <w:numPr>
                <w:ilvl w:val="0"/>
                <w:numId w:val="0"/>
              </w:numPr>
            </w:pPr>
          </w:p>
          <w:p w14:paraId="55594FD0" w14:textId="0314B329" w:rsidR="45C65D88" w:rsidRDefault="45C65D88" w:rsidP="009C4D58">
            <w:pPr>
              <w:pStyle w:val="Bulletpointintable"/>
              <w:numPr>
                <w:ilvl w:val="0"/>
                <w:numId w:val="0"/>
              </w:numPr>
            </w:pPr>
            <w:r w:rsidRPr="45C65D88">
              <w:rPr>
                <w:b/>
                <w:bCs/>
              </w:rPr>
              <w:t>A</w:t>
            </w:r>
            <w:r w:rsidRPr="009C4D58">
              <w:rPr>
                <w:b/>
                <w:bCs/>
              </w:rPr>
              <w:t>luminum</w:t>
            </w:r>
          </w:p>
          <w:p w14:paraId="3BAF66E4" w14:textId="480E8A25" w:rsidR="009C108A" w:rsidRDefault="45C65D88" w:rsidP="009A6BFD">
            <w:pPr>
              <w:pStyle w:val="Bulletpointintable"/>
            </w:pPr>
            <w:r>
              <w:t>Additive manufacturing</w:t>
            </w:r>
          </w:p>
          <w:p w14:paraId="530B0E52" w14:textId="70D68747" w:rsidR="009C108A" w:rsidRDefault="45C65D88" w:rsidP="009A6BFD">
            <w:pPr>
              <w:pStyle w:val="Bulletpointintable"/>
            </w:pPr>
            <w:r>
              <w:t>Other, please specify</w:t>
            </w:r>
          </w:p>
          <w:p w14:paraId="400A947A" w14:textId="0F7B8AA4" w:rsidR="45C65D88" w:rsidRDefault="45C65D88" w:rsidP="45C65D88">
            <w:pPr>
              <w:pStyle w:val="Bulletpointintable"/>
              <w:numPr>
                <w:ilvl w:val="0"/>
                <w:numId w:val="0"/>
              </w:numPr>
            </w:pPr>
          </w:p>
          <w:p w14:paraId="73962465" w14:textId="43BFD1F7" w:rsidR="45C65D88" w:rsidRPr="009C4D58" w:rsidRDefault="45C65D88" w:rsidP="009C4D58">
            <w:pPr>
              <w:pStyle w:val="Bulletpointintable"/>
              <w:numPr>
                <w:ilvl w:val="0"/>
                <w:numId w:val="0"/>
              </w:numPr>
              <w:rPr>
                <w:b/>
                <w:bCs/>
              </w:rPr>
            </w:pPr>
            <w:r w:rsidRPr="009C4D58">
              <w:rPr>
                <w:b/>
                <w:bCs/>
              </w:rPr>
              <w:t>CO2 storage</w:t>
            </w:r>
          </w:p>
          <w:p w14:paraId="6A31434B" w14:textId="7110A6D3" w:rsidR="009C108A" w:rsidRDefault="45C65D88" w:rsidP="009A6BFD">
            <w:pPr>
              <w:pStyle w:val="Bulletpointintable"/>
            </w:pPr>
            <w:r>
              <w:t>CO2-enhance oil recovery</w:t>
            </w:r>
          </w:p>
          <w:p w14:paraId="7EEF7679" w14:textId="26DCEC8F" w:rsidR="009C108A" w:rsidRDefault="45C65D88" w:rsidP="009A6BFD">
            <w:pPr>
              <w:pStyle w:val="Bulletpointintable"/>
            </w:pPr>
            <w:r>
              <w:t>Saline formation</w:t>
            </w:r>
          </w:p>
          <w:p w14:paraId="43A1052E" w14:textId="046BDFD4" w:rsidR="009C108A" w:rsidRDefault="45C65D88" w:rsidP="009A6BFD">
            <w:pPr>
              <w:pStyle w:val="Bulletpointintable"/>
            </w:pPr>
            <w:r>
              <w:t>Other, please specify</w:t>
            </w:r>
          </w:p>
          <w:p w14:paraId="66881EE2" w14:textId="4887548C" w:rsidR="45C65D88" w:rsidRDefault="45C65D88" w:rsidP="45C65D88">
            <w:pPr>
              <w:pStyle w:val="Bulletpointintable"/>
              <w:numPr>
                <w:ilvl w:val="0"/>
                <w:numId w:val="0"/>
              </w:numPr>
              <w:rPr>
                <w:b/>
                <w:bCs/>
              </w:rPr>
            </w:pPr>
          </w:p>
          <w:p w14:paraId="69B92ACB" w14:textId="4D18E800" w:rsidR="45C65D88" w:rsidRPr="009C4D58" w:rsidRDefault="45C65D88" w:rsidP="009C4D58">
            <w:pPr>
              <w:pStyle w:val="Bulletpointintable"/>
              <w:numPr>
                <w:ilvl w:val="0"/>
                <w:numId w:val="0"/>
              </w:numPr>
              <w:rPr>
                <w:b/>
                <w:bCs/>
              </w:rPr>
            </w:pPr>
            <w:r w:rsidRPr="009C4D58">
              <w:rPr>
                <w:b/>
                <w:bCs/>
              </w:rPr>
              <w:t>Buildings construction and renovation</w:t>
            </w:r>
          </w:p>
          <w:p w14:paraId="13508E0E" w14:textId="39766C22" w:rsidR="009C108A" w:rsidRDefault="45C65D88" w:rsidP="009A6BFD">
            <w:pPr>
              <w:pStyle w:val="Bulletpointintable"/>
            </w:pPr>
            <w:r>
              <w:t>Building orientation: Lighting</w:t>
            </w:r>
          </w:p>
          <w:p w14:paraId="1466687C" w14:textId="0F1F1CF6" w:rsidR="009C108A" w:rsidRDefault="45C65D88" w:rsidP="009A6BFD">
            <w:pPr>
              <w:pStyle w:val="Bulletpointintable"/>
            </w:pPr>
            <w:r>
              <w:t>Building orientation: Thermal performance</w:t>
            </w:r>
          </w:p>
          <w:p w14:paraId="37C315C5" w14:textId="37A6BD38" w:rsidR="009C108A" w:rsidRDefault="45C65D88" w:rsidP="009A6BFD">
            <w:pPr>
              <w:pStyle w:val="Bulletpointintable"/>
            </w:pPr>
            <w:r>
              <w:t>Composite materials</w:t>
            </w:r>
          </w:p>
          <w:p w14:paraId="5226ED4C" w14:textId="12B5DB7F" w:rsidR="009C108A" w:rsidRDefault="45C65D88" w:rsidP="009A6BFD">
            <w:pPr>
              <w:pStyle w:val="Bulletpointintable"/>
            </w:pPr>
            <w:r>
              <w:t>Dual flow ventilation</w:t>
            </w:r>
          </w:p>
          <w:p w14:paraId="3A6A686F" w14:textId="65B25BEB" w:rsidR="009C108A" w:rsidRDefault="45C65D88" w:rsidP="009A6BFD">
            <w:pPr>
              <w:pStyle w:val="Bulletpointintable"/>
            </w:pPr>
            <w:r>
              <w:t>Dynamic simulation</w:t>
            </w:r>
          </w:p>
          <w:p w14:paraId="1F352C6A" w14:textId="067D3CD6" w:rsidR="009C108A" w:rsidRDefault="45C65D88" w:rsidP="009A6BFD">
            <w:pPr>
              <w:pStyle w:val="Bulletpointintable"/>
            </w:pPr>
            <w:r>
              <w:t>Foam, caulk, tape or gaskets</w:t>
            </w:r>
          </w:p>
          <w:p w14:paraId="55F599ED" w14:textId="0D9397E4" w:rsidR="009C108A" w:rsidRDefault="45C65D88" w:rsidP="009A6BFD">
            <w:pPr>
              <w:pStyle w:val="Bulletpointintable"/>
            </w:pPr>
            <w:r>
              <w:t>Modular components</w:t>
            </w:r>
          </w:p>
          <w:p w14:paraId="4A1EF483" w14:textId="7236B781" w:rsidR="009C108A" w:rsidRDefault="45C65D88" w:rsidP="009A6BFD">
            <w:pPr>
              <w:pStyle w:val="Bulletpointintable"/>
            </w:pPr>
            <w:r>
              <w:t>Natural ventilation</w:t>
            </w:r>
          </w:p>
          <w:p w14:paraId="20971025" w14:textId="382ABA1D" w:rsidR="009C108A" w:rsidRDefault="45C65D88" w:rsidP="009A6BFD">
            <w:pPr>
              <w:pStyle w:val="Bulletpointintable"/>
            </w:pPr>
            <w:r>
              <w:t>Pre-casting</w:t>
            </w:r>
          </w:p>
          <w:p w14:paraId="5E532B04" w14:textId="5A32B3E4" w:rsidR="009C108A" w:rsidRDefault="009C108A" w:rsidP="009A6BFD">
            <w:pPr>
              <w:pStyle w:val="Bulletpointintable"/>
            </w:pPr>
          </w:p>
          <w:p w14:paraId="37A60E8C" w14:textId="662C04FF" w:rsidR="009C108A" w:rsidRDefault="45C65D88" w:rsidP="009A6BFD">
            <w:pPr>
              <w:pStyle w:val="Bulletpointintable"/>
            </w:pPr>
            <w:r>
              <w:t>Thick crystal products or thin-film products</w:t>
            </w:r>
          </w:p>
          <w:p w14:paraId="7888DF62" w14:textId="41C89C4E" w:rsidR="009C108A" w:rsidRDefault="45C65D88" w:rsidP="009A6BFD">
            <w:pPr>
              <w:pStyle w:val="Bulletpointintable"/>
            </w:pPr>
            <w:r>
              <w:t>Other, please specify</w:t>
            </w:r>
          </w:p>
          <w:p w14:paraId="480D07E5" w14:textId="2986F191" w:rsidR="45C65D88" w:rsidRDefault="45C65D88" w:rsidP="45C65D88">
            <w:pPr>
              <w:pStyle w:val="Bulletpointintable"/>
              <w:numPr>
                <w:ilvl w:val="0"/>
                <w:numId w:val="0"/>
              </w:numPr>
              <w:rPr>
                <w:b/>
                <w:bCs/>
              </w:rPr>
            </w:pPr>
          </w:p>
          <w:p w14:paraId="1ECB7119" w14:textId="7085A3FA" w:rsidR="45C65D88" w:rsidRPr="009C4D58" w:rsidRDefault="45C65D88" w:rsidP="009C4D58">
            <w:pPr>
              <w:pStyle w:val="Bulletpointintable"/>
              <w:numPr>
                <w:ilvl w:val="0"/>
                <w:numId w:val="0"/>
              </w:numPr>
              <w:rPr>
                <w:b/>
                <w:bCs/>
              </w:rPr>
            </w:pPr>
            <w:r w:rsidRPr="009C4D58">
              <w:rPr>
                <w:b/>
                <w:bCs/>
              </w:rPr>
              <w:t>Heating and cooling</w:t>
            </w:r>
          </w:p>
          <w:p w14:paraId="35EE9A3A" w14:textId="482124DE" w:rsidR="009C108A" w:rsidRDefault="45C65D88" w:rsidP="009A6BFD">
            <w:pPr>
              <w:pStyle w:val="Bulletpointintable"/>
            </w:pPr>
            <w:r>
              <w:t>Advanced heat exchanger</w:t>
            </w:r>
          </w:p>
          <w:p w14:paraId="1D9F8501" w14:textId="3A902BE5" w:rsidR="009C108A" w:rsidRDefault="45C65D88" w:rsidP="009A6BFD">
            <w:pPr>
              <w:pStyle w:val="Bulletpointintable"/>
            </w:pPr>
            <w:r>
              <w:t>Air-source heat pump using heat recovery</w:t>
            </w:r>
          </w:p>
          <w:p w14:paraId="0BBE3A5A" w14:textId="47F0C276" w:rsidR="009C108A" w:rsidRDefault="45C65D88" w:rsidP="009A6BFD">
            <w:pPr>
              <w:pStyle w:val="Bulletpointintable"/>
            </w:pPr>
            <w:r>
              <w:t>Aquifer thermal energy storage (ATES)</w:t>
            </w:r>
          </w:p>
          <w:p w14:paraId="1BD15102" w14:textId="7A6113A3" w:rsidR="009C108A" w:rsidRDefault="45C65D88" w:rsidP="009A6BFD">
            <w:pPr>
              <w:pStyle w:val="Bulletpointintable"/>
            </w:pPr>
            <w:r>
              <w:t>Borehole thermal energy storage (BTES)</w:t>
            </w:r>
          </w:p>
          <w:p w14:paraId="481D8A0D" w14:textId="793B4E32" w:rsidR="009C108A" w:rsidRDefault="45C65D88" w:rsidP="009A6BFD">
            <w:pPr>
              <w:pStyle w:val="Bulletpointintable"/>
            </w:pPr>
            <w:r>
              <w:t>Central heat pump water heaters</w:t>
            </w:r>
          </w:p>
          <w:p w14:paraId="3045E3C6" w14:textId="7333C946" w:rsidR="009C108A" w:rsidRDefault="45C65D88" w:rsidP="009A6BFD">
            <w:pPr>
              <w:pStyle w:val="Bulletpointintable"/>
            </w:pPr>
            <w:r>
              <w:t>Chilled water storage</w:t>
            </w:r>
          </w:p>
          <w:p w14:paraId="043FEE9C" w14:textId="24BD7F0A" w:rsidR="009C108A" w:rsidRDefault="45C65D88" w:rsidP="009A6BFD">
            <w:pPr>
              <w:pStyle w:val="Bulletpointintable"/>
            </w:pPr>
            <w:r>
              <w:t>Ground-source heat pump</w:t>
            </w:r>
          </w:p>
          <w:p w14:paraId="23B19BAF" w14:textId="14BF58CF" w:rsidR="009C108A" w:rsidRDefault="45C65D88" w:rsidP="009A6BFD">
            <w:pPr>
              <w:pStyle w:val="Bulletpointintable"/>
            </w:pPr>
            <w:r>
              <w:t>Hot water tank</w:t>
            </w:r>
          </w:p>
          <w:p w14:paraId="6FAE4736" w14:textId="0BBEBD31" w:rsidR="009C108A" w:rsidRDefault="45C65D88" w:rsidP="009A6BFD">
            <w:pPr>
              <w:pStyle w:val="Bulletpointintable"/>
            </w:pPr>
            <w:r>
              <w:t>Hydrogen boiler</w:t>
            </w:r>
          </w:p>
          <w:p w14:paraId="0BEEDD21" w14:textId="2F6CB8EC" w:rsidR="009C108A" w:rsidRDefault="45C65D88" w:rsidP="009A6BFD">
            <w:pPr>
              <w:pStyle w:val="Bulletpointintable"/>
            </w:pPr>
            <w:r>
              <w:t>Pellets burning stove and boiler</w:t>
            </w:r>
          </w:p>
          <w:p w14:paraId="65A5EDDD" w14:textId="78FF1172" w:rsidR="009C108A" w:rsidRDefault="45C65D88" w:rsidP="009A6BFD">
            <w:pPr>
              <w:pStyle w:val="Bulletpointintable"/>
            </w:pPr>
            <w:r>
              <w:t>Solid-liquid ice storage</w:t>
            </w:r>
          </w:p>
          <w:p w14:paraId="29A31DF0" w14:textId="6C4D28D7" w:rsidR="009C108A" w:rsidRDefault="45C65D88" w:rsidP="009A6BFD">
            <w:pPr>
              <w:pStyle w:val="Bulletpointintable"/>
            </w:pPr>
            <w:r>
              <w:t>State-of-the-art air-to-air technology</w:t>
            </w:r>
          </w:p>
          <w:p w14:paraId="48C9D394" w14:textId="62581764" w:rsidR="008467FE" w:rsidRDefault="45C65D88" w:rsidP="00F22C19">
            <w:pPr>
              <w:pStyle w:val="Bulletpointintable"/>
            </w:pPr>
            <w:r>
              <w:t>Wood burning stove</w:t>
            </w:r>
          </w:p>
          <w:p w14:paraId="6A8B9728" w14:textId="77777777" w:rsidR="008467FE" w:rsidRDefault="008467FE" w:rsidP="008467FE">
            <w:pPr>
              <w:pStyle w:val="Bulletpointintable"/>
            </w:pPr>
            <w:r>
              <w:t>Other, please specify</w:t>
            </w:r>
          </w:p>
          <w:p w14:paraId="7E9BCD8F" w14:textId="77777777" w:rsidR="00F22C19" w:rsidRDefault="00F22C19" w:rsidP="00762A61">
            <w:pPr>
              <w:pStyle w:val="Bulletpointintable"/>
              <w:numPr>
                <w:ilvl w:val="0"/>
                <w:numId w:val="0"/>
              </w:numPr>
            </w:pPr>
          </w:p>
          <w:p w14:paraId="3A0A1C58" w14:textId="68862FF7" w:rsidR="009C108A" w:rsidRPr="008467FE" w:rsidRDefault="45C65D88" w:rsidP="008467FE">
            <w:pPr>
              <w:pStyle w:val="Bulletpointintable"/>
              <w:numPr>
                <w:ilvl w:val="0"/>
                <w:numId w:val="0"/>
              </w:numPr>
              <w:rPr>
                <w:b/>
                <w:bCs/>
              </w:rPr>
            </w:pPr>
            <w:r w:rsidRPr="008467FE">
              <w:rPr>
                <w:b/>
                <w:bCs/>
              </w:rPr>
              <w:t>Cooking</w:t>
            </w:r>
          </w:p>
          <w:p w14:paraId="5D1723E6" w14:textId="03B5E90A" w:rsidR="009C108A" w:rsidRDefault="45C65D88" w:rsidP="009A6BFD">
            <w:pPr>
              <w:pStyle w:val="Bulletpointintable"/>
            </w:pPr>
            <w:r>
              <w:t>Bag digester</w:t>
            </w:r>
          </w:p>
          <w:p w14:paraId="5BC905FF" w14:textId="74B9CED1" w:rsidR="009C108A" w:rsidRDefault="45C65D88" w:rsidP="009A6BFD">
            <w:pPr>
              <w:pStyle w:val="Bulletpointintable"/>
            </w:pPr>
            <w:r>
              <w:t>Composite material digester</w:t>
            </w:r>
          </w:p>
          <w:p w14:paraId="49F7E080" w14:textId="17400BE2" w:rsidR="009C108A" w:rsidRDefault="45C65D88" w:rsidP="009A6BFD">
            <w:pPr>
              <w:pStyle w:val="Bulletpointintable"/>
            </w:pPr>
            <w:r>
              <w:t>Improved biomass cooking stove</w:t>
            </w:r>
          </w:p>
          <w:p w14:paraId="456C78AC" w14:textId="0F149C92" w:rsidR="009C108A" w:rsidRDefault="45C65D88" w:rsidP="009A6BFD">
            <w:pPr>
              <w:pStyle w:val="Bulletpointintable"/>
            </w:pPr>
            <w:r>
              <w:t>Induction cooker</w:t>
            </w:r>
          </w:p>
          <w:p w14:paraId="6D5E4715" w14:textId="24C73ABF" w:rsidR="009C108A" w:rsidRDefault="45C65D88" w:rsidP="009A6BFD">
            <w:pPr>
              <w:pStyle w:val="Bulletpointintable"/>
            </w:pPr>
            <w:r>
              <w:t>LPG cooking stove</w:t>
            </w:r>
          </w:p>
          <w:p w14:paraId="54D9E059" w14:textId="0A258396" w:rsidR="009C108A" w:rsidRDefault="45C65D88" w:rsidP="009A6BFD">
            <w:pPr>
              <w:pStyle w:val="Bulletpointintable"/>
            </w:pPr>
            <w:r>
              <w:t>Vitroceramic/hot plate cooking stoves</w:t>
            </w:r>
          </w:p>
          <w:p w14:paraId="45808994" w14:textId="5C35CEEF" w:rsidR="009C108A" w:rsidRDefault="45C65D88" w:rsidP="009A6BFD">
            <w:pPr>
              <w:pStyle w:val="Bulletpointintable"/>
            </w:pPr>
            <w:r>
              <w:t>Other, please specify</w:t>
            </w:r>
          </w:p>
          <w:p w14:paraId="23415E28" w14:textId="5DE231BC" w:rsidR="45C65D88" w:rsidRDefault="45C65D88" w:rsidP="45C65D88">
            <w:pPr>
              <w:pStyle w:val="Bulletpointintable"/>
              <w:numPr>
                <w:ilvl w:val="0"/>
                <w:numId w:val="0"/>
              </w:numPr>
            </w:pPr>
          </w:p>
          <w:p w14:paraId="57331499" w14:textId="718CFE8D" w:rsidR="45C65D88" w:rsidRPr="009C4D58" w:rsidRDefault="45C65D88" w:rsidP="009C4D58">
            <w:pPr>
              <w:pStyle w:val="Bulletpointintable"/>
              <w:numPr>
                <w:ilvl w:val="0"/>
                <w:numId w:val="0"/>
              </w:numPr>
              <w:rPr>
                <w:b/>
                <w:bCs/>
              </w:rPr>
            </w:pPr>
            <w:r w:rsidRPr="009C4D58">
              <w:rPr>
                <w:b/>
                <w:bCs/>
              </w:rPr>
              <w:t>Lighting</w:t>
            </w:r>
          </w:p>
          <w:p w14:paraId="6F2AC509" w14:textId="17507E91" w:rsidR="009C108A" w:rsidRDefault="45C65D88" w:rsidP="009A6BFD">
            <w:pPr>
              <w:pStyle w:val="Bulletpointintable"/>
            </w:pPr>
            <w:r>
              <w:t>Conventional LED</w:t>
            </w:r>
          </w:p>
          <w:p w14:paraId="56D5D50B" w14:textId="06144F0E" w:rsidR="009C108A" w:rsidRDefault="45C65D88" w:rsidP="009A6BFD">
            <w:pPr>
              <w:pStyle w:val="Bulletpointintable"/>
            </w:pPr>
            <w:r>
              <w:lastRenderedPageBreak/>
              <w:t>Organic LED</w:t>
            </w:r>
          </w:p>
          <w:p w14:paraId="2C5E5D22" w14:textId="77777777" w:rsidR="00F22C19" w:rsidRDefault="45C65D88" w:rsidP="009A6BFD">
            <w:pPr>
              <w:pStyle w:val="Bulletpointintable"/>
            </w:pPr>
            <w:r>
              <w:t>Polymer LED</w:t>
            </w:r>
          </w:p>
          <w:p w14:paraId="0C848E06" w14:textId="6C3E4808" w:rsidR="009C108A" w:rsidRDefault="45C65D88" w:rsidP="009A6BFD">
            <w:pPr>
              <w:pStyle w:val="Bulletpointintable"/>
            </w:pPr>
            <w:r>
              <w:t>Other, please specify</w:t>
            </w:r>
          </w:p>
          <w:p w14:paraId="5E894C98" w14:textId="1FECC044" w:rsidR="45C65D88" w:rsidRDefault="45C65D88" w:rsidP="45C65D88">
            <w:pPr>
              <w:pStyle w:val="Bulletpointintable"/>
              <w:numPr>
                <w:ilvl w:val="0"/>
                <w:numId w:val="0"/>
              </w:numPr>
              <w:rPr>
                <w:b/>
                <w:bCs/>
              </w:rPr>
            </w:pPr>
          </w:p>
          <w:p w14:paraId="49FD642A" w14:textId="6BA06F40" w:rsidR="45C65D88" w:rsidRPr="009C4D58" w:rsidRDefault="45C65D88" w:rsidP="009C4D58">
            <w:pPr>
              <w:pStyle w:val="Bulletpointintable"/>
              <w:numPr>
                <w:ilvl w:val="0"/>
                <w:numId w:val="0"/>
              </w:numPr>
              <w:rPr>
                <w:b/>
                <w:bCs/>
              </w:rPr>
            </w:pPr>
            <w:r w:rsidRPr="009C4D58">
              <w:rPr>
                <w:b/>
                <w:bCs/>
              </w:rPr>
              <w:t>Systems integration</w:t>
            </w:r>
          </w:p>
          <w:p w14:paraId="544927DD" w14:textId="43BC9902" w:rsidR="009C108A" w:rsidRDefault="45C65D88" w:rsidP="009A6BFD">
            <w:pPr>
              <w:pStyle w:val="Bulletpointintable"/>
            </w:pPr>
            <w:r>
              <w:t>Double smart grid</w:t>
            </w:r>
          </w:p>
          <w:p w14:paraId="158B1F28" w14:textId="3546B486" w:rsidR="009C108A" w:rsidRDefault="45C65D88" w:rsidP="009A6BFD">
            <w:pPr>
              <w:pStyle w:val="Bulletpointintable"/>
            </w:pPr>
            <w:r>
              <w:t>Smart meter</w:t>
            </w:r>
          </w:p>
          <w:p w14:paraId="1536FB27" w14:textId="74884780" w:rsidR="009C108A" w:rsidRDefault="45C65D88" w:rsidP="009A6BFD">
            <w:pPr>
              <w:pStyle w:val="Bulletpointintable"/>
            </w:pPr>
            <w:r>
              <w:t>Other, please specify</w:t>
            </w:r>
          </w:p>
          <w:p w14:paraId="07A549AD" w14:textId="65BA29F0" w:rsidR="45C65D88" w:rsidRDefault="45C65D88" w:rsidP="45C65D88">
            <w:pPr>
              <w:pStyle w:val="Bulletpointintable"/>
              <w:numPr>
                <w:ilvl w:val="0"/>
                <w:numId w:val="0"/>
              </w:numPr>
              <w:rPr>
                <w:b/>
                <w:bCs/>
              </w:rPr>
            </w:pPr>
          </w:p>
          <w:p w14:paraId="6C686517" w14:textId="35FA78FE" w:rsidR="45C65D88" w:rsidRPr="009C4D58" w:rsidRDefault="45C65D88" w:rsidP="009C4D58">
            <w:pPr>
              <w:pStyle w:val="Bulletpointintable"/>
              <w:numPr>
                <w:ilvl w:val="0"/>
                <w:numId w:val="0"/>
              </w:numPr>
              <w:rPr>
                <w:b/>
                <w:bCs/>
              </w:rPr>
            </w:pPr>
            <w:r w:rsidRPr="009C4D58">
              <w:rPr>
                <w:b/>
                <w:bCs/>
              </w:rPr>
              <w:t>CO2 transport</w:t>
            </w:r>
          </w:p>
          <w:p w14:paraId="794DD4CA" w14:textId="2B2BFD00" w:rsidR="009C108A" w:rsidRDefault="45C65D88" w:rsidP="009A6BFD">
            <w:pPr>
              <w:pStyle w:val="Bulletpointintable"/>
            </w:pPr>
            <w:r>
              <w:t>Pipeline</w:t>
            </w:r>
          </w:p>
          <w:p w14:paraId="39E9507B" w14:textId="5195BA72" w:rsidR="009C108A" w:rsidRDefault="45C65D88" w:rsidP="009A6BFD">
            <w:pPr>
              <w:pStyle w:val="Bulletpointintable"/>
            </w:pPr>
            <w:r>
              <w:t>Other, please specify</w:t>
            </w:r>
          </w:p>
          <w:p w14:paraId="16EA1681" w14:textId="4881FF57" w:rsidR="45C65D88" w:rsidRDefault="45C65D88" w:rsidP="45C65D88">
            <w:pPr>
              <w:pStyle w:val="Bulletpointintable"/>
              <w:numPr>
                <w:ilvl w:val="0"/>
                <w:numId w:val="0"/>
              </w:numPr>
              <w:rPr>
                <w:b/>
                <w:bCs/>
              </w:rPr>
            </w:pPr>
          </w:p>
          <w:p w14:paraId="2238E185" w14:textId="7CD104AA" w:rsidR="45C65D88" w:rsidRDefault="45C65D88" w:rsidP="009C4D58">
            <w:pPr>
              <w:pStyle w:val="Bulletpointintable"/>
              <w:numPr>
                <w:ilvl w:val="0"/>
                <w:numId w:val="0"/>
              </w:numPr>
            </w:pPr>
            <w:r w:rsidRPr="009C4D58">
              <w:rPr>
                <w:b/>
                <w:bCs/>
              </w:rPr>
              <w:t>Other</w:t>
            </w:r>
            <w:r>
              <w:t xml:space="preserve"> </w:t>
            </w:r>
          </w:p>
          <w:p w14:paraId="46C14557" w14:textId="781E9242" w:rsidR="009C108A" w:rsidRDefault="45C65D88" w:rsidP="009A6BFD">
            <w:pPr>
              <w:pStyle w:val="Bulletpointintable"/>
            </w:pPr>
            <w:r>
              <w:t>Hybrid flexible demand and battery network</w:t>
            </w:r>
          </w:p>
          <w:p w14:paraId="7F8DFF75" w14:textId="47DDEEEE" w:rsidR="009C108A" w:rsidRDefault="45C65D88" w:rsidP="009A6BFD">
            <w:pPr>
              <w:pStyle w:val="Bulletpointintable"/>
            </w:pPr>
            <w:r>
              <w:t>Induction heating for large-scale industrial processes</w:t>
            </w:r>
          </w:p>
          <w:p w14:paraId="058E1814" w14:textId="2823EB2B" w:rsidR="009C108A" w:rsidRDefault="45C65D88" w:rsidP="009A6BFD">
            <w:pPr>
              <w:pStyle w:val="Bulletpointintable"/>
            </w:pPr>
            <w:r>
              <w:t>Infrared heating for large-scale industrial processes</w:t>
            </w:r>
          </w:p>
          <w:p w14:paraId="373E7263" w14:textId="050187C6" w:rsidR="009C108A" w:rsidRDefault="45C65D88" w:rsidP="009A6BFD">
            <w:pPr>
              <w:pStyle w:val="Bulletpointintable"/>
            </w:pPr>
            <w:r>
              <w:t>Other, please specify</w:t>
            </w:r>
          </w:p>
        </w:tc>
      </w:tr>
    </w:tbl>
    <w:p w14:paraId="32371236" w14:textId="77777777" w:rsidR="00B27BCE" w:rsidRPr="00935AD7" w:rsidRDefault="00B27BCE" w:rsidP="00B27BCE"/>
    <w:p w14:paraId="211DBAF2" w14:textId="4F2176F2" w:rsidR="6949983B" w:rsidRDefault="6949983B" w:rsidP="6949983B">
      <w:pPr>
        <w:rPr>
          <w:rFonts w:ascii="Times New Roman" w:eastAsia="Times New Roman" w:hAnsi="Times New Roman" w:cs="Times New Roman"/>
          <w:szCs w:val="13"/>
        </w:rPr>
      </w:pPr>
    </w:p>
    <w:p w14:paraId="1B397DAC" w14:textId="00430656" w:rsidR="00E9562C" w:rsidRPr="00935AD7" w:rsidRDefault="45C65D88" w:rsidP="45C65D88">
      <w:pPr>
        <w:pStyle w:val="Heading2"/>
        <w:ind w:left="0"/>
        <w:rPr>
          <w:rFonts w:eastAsiaTheme="minorEastAsia" w:cstheme="minorBidi"/>
          <w:i/>
          <w:iCs/>
          <w:color w:val="7030A0"/>
          <w:lang w:eastAsia="zh-CN"/>
        </w:rPr>
      </w:pPr>
      <w:r w:rsidRPr="45C65D88">
        <w:rPr>
          <w:rFonts w:eastAsiaTheme="minorEastAsia" w:cstheme="minorBidi"/>
          <w:i/>
          <w:iCs/>
          <w:color w:val="7030A0"/>
          <w:lang w:eastAsia="zh-CN"/>
        </w:rPr>
        <w:t>[4.4] Provide details of the organization's capital investment in low-carbon or other green technologies. Note, capital investments do not include operating and maintenance costs, but one-off acquisitions</w:t>
      </w:r>
      <w:r w:rsidR="00777DF2">
        <w:rPr>
          <w:rFonts w:eastAsiaTheme="minorEastAsia" w:cstheme="minorBidi"/>
          <w:i/>
          <w:iCs/>
          <w:color w:val="7030A0"/>
          <w:lang w:eastAsia="zh-CN"/>
        </w:rPr>
        <w:t>.</w:t>
      </w:r>
      <w:r w:rsidRPr="45C65D88">
        <w:rPr>
          <w:rFonts w:eastAsiaTheme="minorEastAsia" w:cstheme="minorBidi"/>
          <w:i/>
          <w:iCs/>
          <w:color w:val="7030A0"/>
          <w:lang w:eastAsia="zh-CN"/>
        </w:rPr>
        <w:t xml:space="preserve"> (New Question for CASG Questionnaire)</w:t>
      </w:r>
    </w:p>
    <w:p w14:paraId="27C674C7" w14:textId="04A9022E" w:rsidR="6949983B" w:rsidRPr="009C4D58" w:rsidRDefault="45C65D88" w:rsidP="009C4D58">
      <w:pPr>
        <w:pStyle w:val="Heading2"/>
        <w:spacing w:line="259" w:lineRule="auto"/>
        <w:ind w:left="0"/>
        <w:rPr>
          <w:rFonts w:eastAsiaTheme="minorEastAsia" w:cstheme="minorBidi"/>
          <w:b w:val="0"/>
          <w:color w:val="7030A0"/>
          <w:szCs w:val="13"/>
          <w:lang w:eastAsia="zh-CN"/>
        </w:rPr>
      </w:pPr>
      <w:r w:rsidRPr="009C4D58">
        <w:rPr>
          <w:rFonts w:eastAsiaTheme="minorEastAsia" w:cstheme="minorBidi"/>
          <w:color w:val="7030A0"/>
          <w:sz w:val="13"/>
          <w:szCs w:val="13"/>
          <w:lang w:eastAsia="zh-CN"/>
        </w:rPr>
        <w:t>Response options</w:t>
      </w:r>
    </w:p>
    <w:p w14:paraId="64171F69" w14:textId="372D9BCB" w:rsidR="6949983B" w:rsidRPr="009C4D58" w:rsidRDefault="45C65D88" w:rsidP="009C4D58">
      <w:pPr>
        <w:pStyle w:val="Heading2"/>
        <w:spacing w:line="259" w:lineRule="auto"/>
        <w:ind w:left="0"/>
        <w:rPr>
          <w:rFonts w:eastAsiaTheme="minorEastAsia" w:cstheme="minorBidi"/>
          <w:color w:val="auto"/>
          <w:szCs w:val="13"/>
          <w:lang w:eastAsia="zh-CN"/>
        </w:rPr>
      </w:pPr>
      <w:r w:rsidRPr="009C4D58">
        <w:rPr>
          <w:rFonts w:eastAsiaTheme="minorEastAsia" w:cstheme="minorBidi"/>
          <w:b w:val="0"/>
          <w:color w:val="auto"/>
          <w:sz w:val="13"/>
          <w:szCs w:val="13"/>
          <w:lang w:eastAsia="zh-CN"/>
        </w:rPr>
        <w:t>Please complete the following table:</w:t>
      </w:r>
    </w:p>
    <w:tbl>
      <w:tblPr>
        <w:tblStyle w:val="TableGrid"/>
        <w:tblW w:w="0" w:type="auto"/>
        <w:tblLayout w:type="fixed"/>
        <w:tblLook w:val="06A0" w:firstRow="1" w:lastRow="0" w:firstColumn="1" w:lastColumn="0" w:noHBand="1" w:noVBand="1"/>
      </w:tblPr>
      <w:tblGrid>
        <w:gridCol w:w="5120"/>
        <w:gridCol w:w="5120"/>
        <w:gridCol w:w="5120"/>
      </w:tblGrid>
      <w:tr w:rsidR="45C65D88" w14:paraId="5DC3CDCB" w14:textId="77777777" w:rsidTr="009C4D58">
        <w:trPr>
          <w:trHeight w:val="590"/>
        </w:trPr>
        <w:tc>
          <w:tcPr>
            <w:tcW w:w="5120" w:type="dxa"/>
            <w:shd w:val="clear" w:color="auto" w:fill="7030A0"/>
          </w:tcPr>
          <w:p w14:paraId="76184007" w14:textId="505C428A" w:rsidR="45C65D88" w:rsidRPr="009C4D58" w:rsidRDefault="45C65D88" w:rsidP="45C65D88">
            <w:pPr>
              <w:pStyle w:val="Heading2"/>
              <w:rPr>
                <w:rFonts w:eastAsiaTheme="minorEastAsia" w:cstheme="minorBidi"/>
                <w:i/>
                <w:iCs/>
                <w:color w:val="FFFFFF" w:themeColor="background1"/>
                <w:sz w:val="13"/>
                <w:szCs w:val="13"/>
                <w:lang w:eastAsia="zh-CN"/>
              </w:rPr>
            </w:pPr>
            <w:r w:rsidRPr="009C4D58">
              <w:rPr>
                <w:rFonts w:eastAsiaTheme="minorEastAsia" w:cstheme="minorBidi"/>
                <w:i/>
                <w:iCs/>
                <w:color w:val="FFFFFF" w:themeColor="background1"/>
                <w:sz w:val="13"/>
                <w:szCs w:val="13"/>
                <w:lang w:eastAsia="zh-CN"/>
              </w:rPr>
              <w:t>Timeframe (counting from this reporting year, i.e., Year 1 refers to the next 12 months after the end of this reporting year)</w:t>
            </w:r>
          </w:p>
        </w:tc>
        <w:tc>
          <w:tcPr>
            <w:tcW w:w="5120" w:type="dxa"/>
            <w:shd w:val="clear" w:color="auto" w:fill="7030A0"/>
          </w:tcPr>
          <w:p w14:paraId="651D8EE9" w14:textId="7EEB125C" w:rsidR="45C65D88" w:rsidRPr="009C4D58" w:rsidRDefault="45C65D88" w:rsidP="009C4D58">
            <w:pPr>
              <w:pStyle w:val="Heading2"/>
              <w:spacing w:line="259" w:lineRule="auto"/>
              <w:ind w:left="0"/>
              <w:rPr>
                <w:rFonts w:eastAsiaTheme="minorEastAsia" w:cstheme="minorBidi"/>
                <w:i/>
                <w:iCs/>
                <w:color w:val="FFFFFF" w:themeColor="background1"/>
                <w:szCs w:val="13"/>
                <w:lang w:eastAsia="zh-CN"/>
              </w:rPr>
            </w:pPr>
            <w:r w:rsidRPr="009C4D58">
              <w:rPr>
                <w:rFonts w:eastAsiaTheme="minorEastAsia" w:cstheme="minorBidi"/>
                <w:i/>
                <w:iCs/>
                <w:color w:val="FFFFFF" w:themeColor="background1"/>
                <w:sz w:val="13"/>
                <w:szCs w:val="13"/>
                <w:lang w:eastAsia="zh-CN"/>
              </w:rPr>
              <w:t>Planned capital expenditure in low-carbon or other green technologies (in the currency selected in</w:t>
            </w:r>
            <w:r w:rsidR="008C2226">
              <w:rPr>
                <w:rFonts w:eastAsiaTheme="minorEastAsia" w:cstheme="minorBidi"/>
                <w:i/>
                <w:iCs/>
                <w:color w:val="FFFFFF" w:themeColor="background1"/>
                <w:sz w:val="13"/>
                <w:szCs w:val="13"/>
                <w:lang w:eastAsia="zh-CN"/>
              </w:rPr>
              <w:t xml:space="preserve"> 1.2</w:t>
            </w:r>
            <w:r w:rsidRPr="009C4D58">
              <w:rPr>
                <w:rFonts w:eastAsiaTheme="minorEastAsia" w:cstheme="minorBidi"/>
                <w:i/>
                <w:iCs/>
                <w:color w:val="FFFFFF" w:themeColor="background1"/>
                <w:sz w:val="13"/>
                <w:szCs w:val="13"/>
                <w:lang w:eastAsia="zh-CN"/>
              </w:rPr>
              <w:t>)</w:t>
            </w:r>
          </w:p>
        </w:tc>
        <w:tc>
          <w:tcPr>
            <w:tcW w:w="5120" w:type="dxa"/>
            <w:shd w:val="clear" w:color="auto" w:fill="7030A0"/>
          </w:tcPr>
          <w:p w14:paraId="0AA12179" w14:textId="3D9E9507" w:rsidR="45C65D88" w:rsidRPr="009C4D58" w:rsidRDefault="45C65D88" w:rsidP="009C4D58">
            <w:pPr>
              <w:pStyle w:val="Heading2"/>
              <w:spacing w:line="259" w:lineRule="auto"/>
              <w:ind w:left="0"/>
              <w:rPr>
                <w:rFonts w:eastAsiaTheme="minorEastAsia" w:cstheme="minorBidi"/>
                <w:i/>
                <w:iCs/>
                <w:color w:val="FFFFFF" w:themeColor="background1"/>
                <w:szCs w:val="13"/>
                <w:lang w:eastAsia="zh-CN"/>
              </w:rPr>
            </w:pPr>
            <w:r w:rsidRPr="009C4D58">
              <w:rPr>
                <w:rFonts w:eastAsiaTheme="minorEastAsia" w:cstheme="minorBidi"/>
                <w:i/>
                <w:iCs/>
                <w:color w:val="FFFFFF" w:themeColor="background1"/>
                <w:sz w:val="13"/>
                <w:szCs w:val="13"/>
                <w:lang w:eastAsia="zh-CN"/>
              </w:rPr>
              <w:t>% of total planned capital expenditure</w:t>
            </w:r>
          </w:p>
        </w:tc>
      </w:tr>
      <w:tr w:rsidR="45C65D88" w14:paraId="78DC8AAB" w14:textId="77777777" w:rsidTr="009C4D58">
        <w:trPr>
          <w:trHeight w:val="300"/>
        </w:trPr>
        <w:tc>
          <w:tcPr>
            <w:tcW w:w="5120" w:type="dxa"/>
          </w:tcPr>
          <w:p w14:paraId="38D67F37" w14:textId="5797D494" w:rsidR="45C65D88" w:rsidRPr="009C4D58" w:rsidRDefault="45C65D88" w:rsidP="009C4D58">
            <w:pPr>
              <w:pStyle w:val="Heading2"/>
              <w:rPr>
                <w:rFonts w:eastAsiaTheme="minorEastAsia" w:cstheme="minorBidi"/>
                <w:color w:val="auto"/>
                <w:szCs w:val="13"/>
                <w:lang w:eastAsia="zh-CN"/>
              </w:rPr>
            </w:pPr>
            <w:r w:rsidRPr="009C4D58">
              <w:rPr>
                <w:rFonts w:eastAsiaTheme="minorEastAsia" w:cstheme="minorBidi"/>
                <w:b w:val="0"/>
                <w:color w:val="auto"/>
                <w:sz w:val="13"/>
                <w:szCs w:val="13"/>
                <w:lang w:eastAsia="zh-CN"/>
              </w:rPr>
              <w:t>Year 0 (i.e. reporting year)</w:t>
            </w:r>
          </w:p>
        </w:tc>
        <w:tc>
          <w:tcPr>
            <w:tcW w:w="5120" w:type="dxa"/>
            <w:shd w:val="clear" w:color="auto" w:fill="D9D9D9" w:themeFill="background1" w:themeFillShade="D9"/>
          </w:tcPr>
          <w:p w14:paraId="7A83A3EA" w14:textId="29140756" w:rsidR="45C65D88" w:rsidRPr="009C4D58" w:rsidRDefault="45C65D88" w:rsidP="45C65D88">
            <w:r w:rsidRPr="45C65D88">
              <w:rPr>
                <w:rFonts w:eastAsia="SimSun" w:cstheme="minorBidi"/>
              </w:rPr>
              <w:t>Numerical field [enter a range of 0- 999,999,999,999 using a maximum of 3 decimal places and no commas]</w:t>
            </w:r>
          </w:p>
        </w:tc>
        <w:tc>
          <w:tcPr>
            <w:tcW w:w="5120" w:type="dxa"/>
            <w:shd w:val="clear" w:color="auto" w:fill="D9D9D9" w:themeFill="background1" w:themeFillShade="D9"/>
          </w:tcPr>
          <w:p w14:paraId="0B24C393" w14:textId="0B20D351" w:rsidR="45C65D88" w:rsidRPr="009C4D5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73E34AAE" w14:textId="77777777" w:rsidTr="009C4D58">
        <w:trPr>
          <w:trHeight w:val="300"/>
        </w:trPr>
        <w:tc>
          <w:tcPr>
            <w:tcW w:w="5120" w:type="dxa"/>
          </w:tcPr>
          <w:p w14:paraId="259F8EA9" w14:textId="5261456E" w:rsidR="45C65D88" w:rsidRPr="009C4D58" w:rsidRDefault="45C65D88" w:rsidP="009C4D58">
            <w:pPr>
              <w:pStyle w:val="Heading2"/>
              <w:rPr>
                <w:rFonts w:eastAsiaTheme="minorEastAsia" w:cstheme="minorBidi"/>
                <w:color w:val="auto"/>
                <w:szCs w:val="13"/>
                <w:lang w:eastAsia="zh-CN"/>
              </w:rPr>
            </w:pPr>
            <w:r w:rsidRPr="009C4D58">
              <w:rPr>
                <w:rFonts w:eastAsiaTheme="minorEastAsia" w:cstheme="minorBidi"/>
                <w:b w:val="0"/>
                <w:color w:val="auto"/>
                <w:sz w:val="13"/>
                <w:szCs w:val="13"/>
                <w:lang w:eastAsia="zh-CN"/>
              </w:rPr>
              <w:t>Year 1</w:t>
            </w:r>
          </w:p>
        </w:tc>
        <w:tc>
          <w:tcPr>
            <w:tcW w:w="5120" w:type="dxa"/>
            <w:shd w:val="clear" w:color="auto" w:fill="D9D9D9" w:themeFill="background1" w:themeFillShade="D9"/>
          </w:tcPr>
          <w:p w14:paraId="051B7858" w14:textId="333F440C" w:rsidR="45C65D88" w:rsidRPr="009C4D58" w:rsidRDefault="45C65D88" w:rsidP="45C65D88">
            <w:r w:rsidRPr="45C65D88">
              <w:rPr>
                <w:rFonts w:eastAsia="SimSun" w:cstheme="minorBidi"/>
              </w:rPr>
              <w:t>Numerical field [enter a range of 0- 999,999,999,999 using a maximum of 3 decimal places and no commas]</w:t>
            </w:r>
          </w:p>
        </w:tc>
        <w:tc>
          <w:tcPr>
            <w:tcW w:w="5120" w:type="dxa"/>
            <w:shd w:val="clear" w:color="auto" w:fill="D9D9D9" w:themeFill="background1" w:themeFillShade="D9"/>
          </w:tcPr>
          <w:p w14:paraId="6760928F" w14:textId="1CA1C3A8" w:rsidR="45C65D88" w:rsidRPr="009C4D5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1AFFC224" w14:textId="77777777" w:rsidTr="009C4D58">
        <w:trPr>
          <w:trHeight w:val="300"/>
        </w:trPr>
        <w:tc>
          <w:tcPr>
            <w:tcW w:w="5120" w:type="dxa"/>
          </w:tcPr>
          <w:p w14:paraId="261DC089" w14:textId="4F86A2C6" w:rsidR="45C65D88" w:rsidRPr="009C4D58" w:rsidRDefault="45C65D88" w:rsidP="009C4D58">
            <w:pPr>
              <w:pStyle w:val="Heading2"/>
              <w:rPr>
                <w:rFonts w:eastAsiaTheme="minorEastAsia" w:cstheme="minorBidi"/>
                <w:color w:val="auto"/>
                <w:szCs w:val="13"/>
                <w:lang w:eastAsia="zh-CN"/>
              </w:rPr>
            </w:pPr>
            <w:r w:rsidRPr="009C4D58">
              <w:rPr>
                <w:rFonts w:eastAsiaTheme="minorEastAsia" w:cstheme="minorBidi"/>
                <w:b w:val="0"/>
                <w:color w:val="auto"/>
                <w:sz w:val="13"/>
                <w:szCs w:val="13"/>
                <w:lang w:eastAsia="zh-CN"/>
              </w:rPr>
              <w:t>Year 2</w:t>
            </w:r>
          </w:p>
        </w:tc>
        <w:tc>
          <w:tcPr>
            <w:tcW w:w="5120" w:type="dxa"/>
            <w:shd w:val="clear" w:color="auto" w:fill="D9D9D9" w:themeFill="background1" w:themeFillShade="D9"/>
          </w:tcPr>
          <w:p w14:paraId="356CE9E8" w14:textId="7A6872C8" w:rsidR="45C65D88" w:rsidRPr="009C4D58" w:rsidRDefault="45C65D88" w:rsidP="45C65D88">
            <w:r w:rsidRPr="45C65D88">
              <w:rPr>
                <w:rFonts w:eastAsia="SimSun" w:cstheme="minorBidi"/>
              </w:rPr>
              <w:t>Numerical field [enter a range of 0- 999,999,999,999 using a maximum of 3 decimal places and no commas]</w:t>
            </w:r>
          </w:p>
        </w:tc>
        <w:tc>
          <w:tcPr>
            <w:tcW w:w="5120" w:type="dxa"/>
            <w:shd w:val="clear" w:color="auto" w:fill="D9D9D9" w:themeFill="background1" w:themeFillShade="D9"/>
          </w:tcPr>
          <w:p w14:paraId="55DF688D" w14:textId="2E04389D" w:rsidR="45C65D88" w:rsidRPr="009C4D5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66B31D1F" w14:textId="77777777" w:rsidTr="009C4D58">
        <w:trPr>
          <w:trHeight w:val="300"/>
        </w:trPr>
        <w:tc>
          <w:tcPr>
            <w:tcW w:w="5120" w:type="dxa"/>
          </w:tcPr>
          <w:p w14:paraId="46A3854C" w14:textId="054FE9DA" w:rsidR="45C65D88" w:rsidRPr="009C4D58" w:rsidRDefault="45C65D88" w:rsidP="009C4D58">
            <w:pPr>
              <w:pStyle w:val="Heading2"/>
              <w:rPr>
                <w:rFonts w:eastAsiaTheme="minorEastAsia" w:cstheme="minorBidi"/>
                <w:color w:val="auto"/>
                <w:szCs w:val="13"/>
                <w:lang w:eastAsia="zh-CN"/>
              </w:rPr>
            </w:pPr>
            <w:r w:rsidRPr="009C4D58">
              <w:rPr>
                <w:rFonts w:eastAsiaTheme="minorEastAsia" w:cstheme="minorBidi"/>
                <w:b w:val="0"/>
                <w:color w:val="auto"/>
                <w:sz w:val="13"/>
                <w:szCs w:val="13"/>
                <w:lang w:eastAsia="zh-CN"/>
              </w:rPr>
              <w:t>Year 3</w:t>
            </w:r>
          </w:p>
        </w:tc>
        <w:tc>
          <w:tcPr>
            <w:tcW w:w="5120" w:type="dxa"/>
            <w:shd w:val="clear" w:color="auto" w:fill="D9D9D9" w:themeFill="background1" w:themeFillShade="D9"/>
          </w:tcPr>
          <w:p w14:paraId="3AEC1353" w14:textId="473D991E" w:rsidR="45C65D88" w:rsidRPr="009C4D58" w:rsidRDefault="45C65D88" w:rsidP="45C65D88">
            <w:r w:rsidRPr="45C65D88">
              <w:rPr>
                <w:rFonts w:eastAsia="SimSun" w:cstheme="minorBidi"/>
              </w:rPr>
              <w:t>Numerical field [enter a range of 0- 999,999,999,999 using a maximum of 3 decimal places and no commas]</w:t>
            </w:r>
          </w:p>
        </w:tc>
        <w:tc>
          <w:tcPr>
            <w:tcW w:w="5120" w:type="dxa"/>
            <w:shd w:val="clear" w:color="auto" w:fill="D9D9D9" w:themeFill="background1" w:themeFillShade="D9"/>
          </w:tcPr>
          <w:p w14:paraId="33A264A0" w14:textId="06C13C96" w:rsidR="45C65D88" w:rsidRPr="009C4D5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13B624E0" w14:textId="77777777" w:rsidTr="009C4D58">
        <w:trPr>
          <w:trHeight w:val="300"/>
        </w:trPr>
        <w:tc>
          <w:tcPr>
            <w:tcW w:w="5120" w:type="dxa"/>
          </w:tcPr>
          <w:p w14:paraId="5C54BDAA" w14:textId="1505ACC8" w:rsidR="45C65D88" w:rsidRPr="009C4D58" w:rsidRDefault="45C65D88" w:rsidP="009C4D58">
            <w:pPr>
              <w:pStyle w:val="Heading2"/>
              <w:rPr>
                <w:rFonts w:eastAsiaTheme="minorEastAsia" w:cstheme="minorBidi"/>
                <w:color w:val="auto"/>
                <w:szCs w:val="13"/>
                <w:lang w:eastAsia="zh-CN"/>
              </w:rPr>
            </w:pPr>
            <w:r w:rsidRPr="009C4D58">
              <w:rPr>
                <w:rFonts w:eastAsiaTheme="minorEastAsia" w:cstheme="minorBidi"/>
                <w:b w:val="0"/>
                <w:color w:val="auto"/>
                <w:sz w:val="13"/>
                <w:szCs w:val="13"/>
                <w:lang w:eastAsia="zh-CN"/>
              </w:rPr>
              <w:t>Year 4</w:t>
            </w:r>
          </w:p>
        </w:tc>
        <w:tc>
          <w:tcPr>
            <w:tcW w:w="5120" w:type="dxa"/>
            <w:shd w:val="clear" w:color="auto" w:fill="D9D9D9" w:themeFill="background1" w:themeFillShade="D9"/>
          </w:tcPr>
          <w:p w14:paraId="5A4E8D6B" w14:textId="6BCAB134" w:rsidR="45C65D88" w:rsidRPr="009C4D58" w:rsidRDefault="45C65D88" w:rsidP="45C65D88">
            <w:r w:rsidRPr="45C65D88">
              <w:rPr>
                <w:rFonts w:eastAsia="SimSun" w:cstheme="minorBidi"/>
              </w:rPr>
              <w:t>Numerical field [enter a range of 0- 999,999,999,999 using a maximum of 3 decimal places and no commas]</w:t>
            </w:r>
          </w:p>
        </w:tc>
        <w:tc>
          <w:tcPr>
            <w:tcW w:w="5120" w:type="dxa"/>
            <w:shd w:val="clear" w:color="auto" w:fill="D9D9D9" w:themeFill="background1" w:themeFillShade="D9"/>
          </w:tcPr>
          <w:p w14:paraId="5BD919BB" w14:textId="16AB8772" w:rsidR="45C65D88" w:rsidRPr="009C4D5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21DD52AA" w14:textId="77777777" w:rsidTr="009C4D58">
        <w:trPr>
          <w:trHeight w:val="300"/>
        </w:trPr>
        <w:tc>
          <w:tcPr>
            <w:tcW w:w="5120" w:type="dxa"/>
          </w:tcPr>
          <w:p w14:paraId="4C4A1D9C" w14:textId="774C4E4A" w:rsidR="45C65D88" w:rsidRPr="009C4D58" w:rsidRDefault="45C65D88" w:rsidP="009C4D58">
            <w:pPr>
              <w:pStyle w:val="Heading2"/>
              <w:rPr>
                <w:rFonts w:eastAsiaTheme="minorEastAsia" w:cstheme="minorBidi"/>
                <w:color w:val="auto"/>
                <w:szCs w:val="13"/>
                <w:lang w:eastAsia="zh-CN"/>
              </w:rPr>
            </w:pPr>
            <w:r w:rsidRPr="009C4D58">
              <w:rPr>
                <w:rFonts w:eastAsiaTheme="minorEastAsia" w:cstheme="minorBidi"/>
                <w:b w:val="0"/>
                <w:color w:val="auto"/>
                <w:sz w:val="13"/>
                <w:szCs w:val="13"/>
                <w:lang w:eastAsia="zh-CN"/>
              </w:rPr>
              <w:t>Year 5</w:t>
            </w:r>
          </w:p>
        </w:tc>
        <w:tc>
          <w:tcPr>
            <w:tcW w:w="5120" w:type="dxa"/>
            <w:shd w:val="clear" w:color="auto" w:fill="D9D9D9" w:themeFill="background1" w:themeFillShade="D9"/>
          </w:tcPr>
          <w:p w14:paraId="1DE75115" w14:textId="44A7EC00" w:rsidR="45C65D88" w:rsidRPr="009C4D58" w:rsidRDefault="45C65D88" w:rsidP="45C65D88">
            <w:r w:rsidRPr="45C65D88">
              <w:rPr>
                <w:rFonts w:eastAsia="SimSun" w:cstheme="minorBidi"/>
              </w:rPr>
              <w:t>Numerical field [enter a range of 0- 999,999,999,999 using a maximum of 3 decimal places and no commas]</w:t>
            </w:r>
          </w:p>
        </w:tc>
        <w:tc>
          <w:tcPr>
            <w:tcW w:w="5120" w:type="dxa"/>
            <w:shd w:val="clear" w:color="auto" w:fill="D9D9D9" w:themeFill="background1" w:themeFillShade="D9"/>
          </w:tcPr>
          <w:p w14:paraId="00BDCEA3" w14:textId="334FC55A" w:rsidR="45C65D88" w:rsidRPr="009C4D5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5449C3CC" w14:textId="77777777" w:rsidTr="009C4D58">
        <w:trPr>
          <w:trHeight w:val="300"/>
        </w:trPr>
        <w:tc>
          <w:tcPr>
            <w:tcW w:w="5120" w:type="dxa"/>
          </w:tcPr>
          <w:p w14:paraId="06119A37" w14:textId="1E3429A2" w:rsidR="45C65D88" w:rsidRPr="009C4D58" w:rsidRDefault="45C65D88" w:rsidP="009C4D58">
            <w:pPr>
              <w:pStyle w:val="Heading2"/>
              <w:rPr>
                <w:rFonts w:eastAsiaTheme="minorEastAsia" w:cstheme="minorBidi"/>
                <w:color w:val="auto"/>
                <w:szCs w:val="13"/>
                <w:lang w:eastAsia="zh-CN"/>
              </w:rPr>
            </w:pPr>
            <w:r w:rsidRPr="009C4D58">
              <w:rPr>
                <w:rFonts w:eastAsiaTheme="minorEastAsia" w:cstheme="minorBidi"/>
                <w:b w:val="0"/>
                <w:color w:val="auto"/>
                <w:sz w:val="13"/>
                <w:szCs w:val="13"/>
                <w:lang w:eastAsia="zh-CN"/>
              </w:rPr>
              <w:t>[Add new field for additional years]</w:t>
            </w:r>
          </w:p>
        </w:tc>
        <w:tc>
          <w:tcPr>
            <w:tcW w:w="5120" w:type="dxa"/>
            <w:shd w:val="clear" w:color="auto" w:fill="D9D9D9" w:themeFill="background1" w:themeFillShade="D9"/>
          </w:tcPr>
          <w:p w14:paraId="4F915592" w14:textId="63C9D4F1" w:rsidR="45C65D88" w:rsidRPr="009C4D58" w:rsidRDefault="45C65D88" w:rsidP="45C65D88">
            <w:r w:rsidRPr="45C65D88">
              <w:rPr>
                <w:rFonts w:eastAsia="SimSun" w:cstheme="minorBidi"/>
              </w:rPr>
              <w:t>Numerical field [enter a range of 0- 999,999,999,999 using a maximum of 3 decimal places and no commas]</w:t>
            </w:r>
          </w:p>
        </w:tc>
        <w:tc>
          <w:tcPr>
            <w:tcW w:w="5120" w:type="dxa"/>
            <w:shd w:val="clear" w:color="auto" w:fill="D9D9D9" w:themeFill="background1" w:themeFillShade="D9"/>
          </w:tcPr>
          <w:p w14:paraId="7A8B5566" w14:textId="72FF19AF" w:rsidR="45C65D88" w:rsidRPr="009C4D5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bl>
    <w:p w14:paraId="04217980" w14:textId="6921449D" w:rsidR="45C65D88" w:rsidRPr="009C4D58" w:rsidRDefault="45C65D88" w:rsidP="009C4D58">
      <w:pPr>
        <w:pStyle w:val="ListParagraph"/>
        <w:numPr>
          <w:ilvl w:val="0"/>
          <w:numId w:val="0"/>
        </w:numPr>
        <w:ind w:left="295" w:hanging="128"/>
        <w:rPr>
          <w:color w:val="auto"/>
          <w:lang w:eastAsia="zh-CN"/>
        </w:rPr>
      </w:pPr>
    </w:p>
    <w:p w14:paraId="50030526" w14:textId="2656B390" w:rsidR="00CC5CDE" w:rsidRPr="00935AD7" w:rsidRDefault="45C65D88" w:rsidP="009C4D58">
      <w:pPr>
        <w:pStyle w:val="Heading2"/>
        <w:spacing w:line="259" w:lineRule="auto"/>
        <w:ind w:left="0"/>
        <w:rPr>
          <w:rFonts w:eastAsiaTheme="minorEastAsia" w:cstheme="minorBidi"/>
          <w:i/>
          <w:iCs/>
          <w:color w:val="7030A0"/>
          <w:lang w:eastAsia="zh-CN"/>
        </w:rPr>
      </w:pPr>
      <w:r w:rsidRPr="45C65D88">
        <w:rPr>
          <w:rFonts w:eastAsiaTheme="minorEastAsia" w:cstheme="minorBidi"/>
          <w:color w:val="7030A0"/>
          <w:lang w:eastAsia="zh-CN"/>
        </w:rPr>
        <w:t xml:space="preserve">[4.5] Provide the R&amp;D investments that is being or planned to be made in low-carbon or other green technologies, now and in the future. </w:t>
      </w:r>
      <w:r w:rsidRPr="45C65D88">
        <w:rPr>
          <w:rFonts w:eastAsiaTheme="minorEastAsia" w:cstheme="minorBidi"/>
          <w:i/>
          <w:iCs/>
          <w:color w:val="7030A0"/>
          <w:lang w:eastAsia="zh-CN"/>
        </w:rPr>
        <w:t>(New Question for CASG Questionnaire)</w:t>
      </w:r>
    </w:p>
    <w:p w14:paraId="23D68E3D" w14:textId="04A9022E" w:rsidR="45C65D88" w:rsidRDefault="45C65D88" w:rsidP="45C65D88">
      <w:pPr>
        <w:pStyle w:val="Heading2"/>
        <w:spacing w:line="259" w:lineRule="auto"/>
        <w:ind w:left="0"/>
        <w:rPr>
          <w:rFonts w:eastAsiaTheme="minorEastAsia" w:cstheme="minorBidi"/>
          <w:color w:val="7030A0"/>
          <w:sz w:val="13"/>
          <w:szCs w:val="13"/>
          <w:lang w:eastAsia="zh-CN"/>
        </w:rPr>
      </w:pPr>
      <w:r w:rsidRPr="45C65D88">
        <w:rPr>
          <w:rFonts w:eastAsiaTheme="minorEastAsia" w:cstheme="minorBidi"/>
          <w:color w:val="7030A0"/>
          <w:sz w:val="13"/>
          <w:szCs w:val="13"/>
          <w:lang w:eastAsia="zh-CN"/>
        </w:rPr>
        <w:t>Response options</w:t>
      </w:r>
    </w:p>
    <w:p w14:paraId="1A8076CE" w14:textId="372D9BCB" w:rsidR="45C65D88" w:rsidRDefault="45C65D88" w:rsidP="45C65D88">
      <w:pPr>
        <w:pStyle w:val="Heading2"/>
        <w:spacing w:line="259" w:lineRule="auto"/>
        <w:ind w:left="0"/>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Please complete the following table:</w:t>
      </w:r>
    </w:p>
    <w:tbl>
      <w:tblPr>
        <w:tblStyle w:val="TableGrid"/>
        <w:tblW w:w="0" w:type="auto"/>
        <w:tblLayout w:type="fixed"/>
        <w:tblLook w:val="06A0" w:firstRow="1" w:lastRow="0" w:firstColumn="1" w:lastColumn="0" w:noHBand="1" w:noVBand="1"/>
      </w:tblPr>
      <w:tblGrid>
        <w:gridCol w:w="3072"/>
        <w:gridCol w:w="3072"/>
        <w:gridCol w:w="3072"/>
        <w:gridCol w:w="3072"/>
        <w:gridCol w:w="3072"/>
      </w:tblGrid>
      <w:tr w:rsidR="45C65D88" w14:paraId="59AE9920" w14:textId="77777777" w:rsidTr="45C65D88">
        <w:trPr>
          <w:trHeight w:val="590"/>
        </w:trPr>
        <w:tc>
          <w:tcPr>
            <w:tcW w:w="3072" w:type="dxa"/>
            <w:shd w:val="clear" w:color="auto" w:fill="7030A0"/>
          </w:tcPr>
          <w:p w14:paraId="69D7B297" w14:textId="505C428A" w:rsidR="45C65D88" w:rsidRDefault="45C65D88" w:rsidP="45C65D88">
            <w:pPr>
              <w:pStyle w:val="Heading2"/>
              <w:rPr>
                <w:rFonts w:eastAsiaTheme="minorEastAsia" w:cstheme="minorBidi"/>
                <w:i/>
                <w:iCs/>
                <w:color w:val="FFFFFF" w:themeColor="background1"/>
                <w:sz w:val="13"/>
                <w:szCs w:val="13"/>
                <w:lang w:eastAsia="zh-CN"/>
              </w:rPr>
            </w:pPr>
            <w:r w:rsidRPr="45C65D88">
              <w:rPr>
                <w:rFonts w:eastAsiaTheme="minorEastAsia" w:cstheme="minorBidi"/>
                <w:i/>
                <w:iCs/>
                <w:color w:val="FFFFFF" w:themeColor="background1"/>
                <w:sz w:val="13"/>
                <w:szCs w:val="13"/>
                <w:lang w:eastAsia="zh-CN"/>
              </w:rPr>
              <w:t>Timeframe (counting from this reporting year, i.e., Year 1 refers to the next 12 months after the end of this reporting year)</w:t>
            </w:r>
          </w:p>
        </w:tc>
        <w:tc>
          <w:tcPr>
            <w:tcW w:w="3072" w:type="dxa"/>
            <w:shd w:val="clear" w:color="auto" w:fill="7030A0"/>
          </w:tcPr>
          <w:p w14:paraId="7BBBF56D" w14:textId="1B2C4863" w:rsidR="45C65D88" w:rsidRDefault="45C65D88" w:rsidP="45C65D88">
            <w:pPr>
              <w:pStyle w:val="Heading2"/>
              <w:spacing w:line="259" w:lineRule="auto"/>
              <w:ind w:left="0"/>
              <w:rPr>
                <w:rFonts w:eastAsiaTheme="minorEastAsia" w:cstheme="minorBidi"/>
                <w:i/>
                <w:iCs/>
                <w:color w:val="FFFFFF" w:themeColor="background1"/>
                <w:sz w:val="13"/>
                <w:szCs w:val="13"/>
                <w:lang w:eastAsia="zh-CN"/>
              </w:rPr>
            </w:pPr>
            <w:r w:rsidRPr="45C65D88">
              <w:rPr>
                <w:rFonts w:eastAsiaTheme="minorEastAsia" w:cstheme="minorBidi"/>
                <w:i/>
                <w:iCs/>
                <w:color w:val="FFFFFF" w:themeColor="background1"/>
                <w:sz w:val="13"/>
                <w:szCs w:val="13"/>
                <w:lang w:eastAsia="zh-CN"/>
              </w:rPr>
              <w:t>Planned R&amp;D investments for low-carbon or other green tec</w:t>
            </w:r>
            <w:r w:rsidRPr="009C4D58">
              <w:rPr>
                <w:rFonts w:eastAsiaTheme="minorEastAsia" w:cstheme="minorBidi"/>
                <w:i/>
                <w:iCs/>
                <w:color w:val="FFFFFF" w:themeColor="background1"/>
                <w:sz w:val="13"/>
                <w:szCs w:val="13"/>
                <w:lang w:eastAsia="zh-CN"/>
              </w:rPr>
              <w:t xml:space="preserve">hnologies  (in the currency selected in </w:t>
            </w:r>
            <w:r w:rsidR="008C2226">
              <w:rPr>
                <w:rFonts w:eastAsiaTheme="minorEastAsia" w:cstheme="minorBidi"/>
                <w:i/>
                <w:iCs/>
                <w:color w:val="FFFFFF" w:themeColor="background1"/>
                <w:sz w:val="13"/>
                <w:szCs w:val="13"/>
                <w:lang w:eastAsia="zh-CN"/>
              </w:rPr>
              <w:t>1.2</w:t>
            </w:r>
            <w:r w:rsidRPr="009C4D58">
              <w:rPr>
                <w:rFonts w:eastAsiaTheme="minorEastAsia" w:cstheme="minorBidi"/>
                <w:i/>
                <w:iCs/>
                <w:color w:val="FFFFFF" w:themeColor="background1"/>
                <w:sz w:val="13"/>
                <w:szCs w:val="13"/>
                <w:lang w:eastAsia="zh-CN"/>
              </w:rPr>
              <w:t>)</w:t>
            </w:r>
          </w:p>
        </w:tc>
        <w:tc>
          <w:tcPr>
            <w:tcW w:w="3072" w:type="dxa"/>
            <w:shd w:val="clear" w:color="auto" w:fill="7030A0"/>
          </w:tcPr>
          <w:p w14:paraId="1FEEE9B2" w14:textId="5FEA78E4" w:rsidR="45C65D88" w:rsidRDefault="45C65D88" w:rsidP="45C65D88">
            <w:pPr>
              <w:pStyle w:val="Heading2"/>
              <w:spacing w:line="259" w:lineRule="auto"/>
              <w:ind w:left="0"/>
              <w:rPr>
                <w:rFonts w:eastAsiaTheme="minorEastAsia" w:cstheme="minorBidi"/>
                <w:i/>
                <w:iCs/>
                <w:color w:val="FFFFFF" w:themeColor="background1"/>
                <w:sz w:val="13"/>
                <w:szCs w:val="13"/>
                <w:lang w:eastAsia="zh-CN"/>
              </w:rPr>
            </w:pPr>
            <w:r w:rsidRPr="45C65D88">
              <w:rPr>
                <w:rFonts w:eastAsiaTheme="minorEastAsia" w:cstheme="minorBidi"/>
                <w:i/>
                <w:iCs/>
                <w:color w:val="FFFFFF" w:themeColor="background1"/>
                <w:sz w:val="13"/>
                <w:szCs w:val="13"/>
                <w:lang w:eastAsia="zh-CN"/>
              </w:rPr>
              <w:t>Amount invested as % of annual revenue</w:t>
            </w:r>
          </w:p>
        </w:tc>
        <w:tc>
          <w:tcPr>
            <w:tcW w:w="3072" w:type="dxa"/>
            <w:shd w:val="clear" w:color="auto" w:fill="7030A0"/>
          </w:tcPr>
          <w:p w14:paraId="20BCA57D" w14:textId="0D54B617" w:rsidR="45C65D88" w:rsidRDefault="45C65D88" w:rsidP="009C4D58">
            <w:pPr>
              <w:pStyle w:val="Heading2"/>
              <w:spacing w:line="259" w:lineRule="auto"/>
              <w:ind w:left="0"/>
              <w:rPr>
                <w:rFonts w:eastAsiaTheme="minorEastAsia" w:cstheme="minorBidi"/>
                <w:i/>
                <w:iCs/>
                <w:color w:val="FFFFFF" w:themeColor="background1"/>
                <w:szCs w:val="13"/>
                <w:lang w:eastAsia="zh-CN"/>
              </w:rPr>
            </w:pPr>
            <w:r w:rsidRPr="45C65D88">
              <w:rPr>
                <w:rFonts w:eastAsiaTheme="minorEastAsia" w:cstheme="minorBidi"/>
                <w:i/>
                <w:iCs/>
                <w:color w:val="FFFFFF" w:themeColor="background1"/>
                <w:sz w:val="13"/>
                <w:szCs w:val="13"/>
                <w:lang w:eastAsia="zh-CN"/>
              </w:rPr>
              <w:t>Amount invested/ planned as % of total R&amp;D budget</w:t>
            </w:r>
          </w:p>
        </w:tc>
        <w:tc>
          <w:tcPr>
            <w:tcW w:w="3072" w:type="dxa"/>
            <w:shd w:val="clear" w:color="auto" w:fill="7030A0"/>
          </w:tcPr>
          <w:p w14:paraId="0BD1A2E0" w14:textId="6066D215" w:rsidR="45C65D88" w:rsidRDefault="45C65D88" w:rsidP="009C4D58">
            <w:pPr>
              <w:pStyle w:val="Heading2"/>
              <w:spacing w:line="259" w:lineRule="auto"/>
              <w:ind w:left="0"/>
              <w:rPr>
                <w:rFonts w:eastAsiaTheme="minorEastAsia" w:cstheme="minorBidi"/>
                <w:i/>
                <w:iCs/>
                <w:color w:val="FFFFFF" w:themeColor="background1"/>
                <w:szCs w:val="13"/>
                <w:lang w:eastAsia="zh-CN"/>
              </w:rPr>
            </w:pPr>
            <w:r w:rsidRPr="45C65D88">
              <w:rPr>
                <w:rFonts w:eastAsiaTheme="minorEastAsia" w:cstheme="minorBidi"/>
                <w:i/>
                <w:iCs/>
                <w:color w:val="FFFFFF" w:themeColor="background1"/>
                <w:sz w:val="13"/>
                <w:szCs w:val="13"/>
                <w:lang w:eastAsia="zh-CN"/>
              </w:rPr>
              <w:t xml:space="preserve">% of total planned expenditure </w:t>
            </w:r>
          </w:p>
        </w:tc>
      </w:tr>
      <w:tr w:rsidR="45C65D88" w14:paraId="7FA63BD6" w14:textId="77777777" w:rsidTr="45C65D88">
        <w:trPr>
          <w:trHeight w:val="300"/>
        </w:trPr>
        <w:tc>
          <w:tcPr>
            <w:tcW w:w="3072" w:type="dxa"/>
          </w:tcPr>
          <w:p w14:paraId="24F2BC27" w14:textId="5797D494" w:rsidR="45C65D88" w:rsidRDefault="45C65D88" w:rsidP="45C65D88">
            <w:pPr>
              <w:pStyle w:val="Heading2"/>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Year 0 (i.e. reporting year)</w:t>
            </w:r>
          </w:p>
        </w:tc>
        <w:tc>
          <w:tcPr>
            <w:tcW w:w="3072" w:type="dxa"/>
            <w:shd w:val="clear" w:color="auto" w:fill="D9D9D9" w:themeFill="background1" w:themeFillShade="D9"/>
          </w:tcPr>
          <w:p w14:paraId="5D8B9D10" w14:textId="665A64F0" w:rsidR="45C65D88" w:rsidRDefault="45C65D88">
            <w:r w:rsidRPr="45C65D88">
              <w:rPr>
                <w:rFonts w:eastAsia="SimSun" w:cstheme="minorBidi"/>
              </w:rPr>
              <w:t>Numerical field [enter a range of 0- 999,999,999,999 using a maximum of 3 decimal places and no commas]</w:t>
            </w:r>
          </w:p>
        </w:tc>
        <w:tc>
          <w:tcPr>
            <w:tcW w:w="3072" w:type="dxa"/>
            <w:shd w:val="clear" w:color="auto" w:fill="D9D9D9" w:themeFill="background1" w:themeFillShade="D9"/>
          </w:tcPr>
          <w:p w14:paraId="638B021F" w14:textId="377C32E8"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c>
          <w:tcPr>
            <w:tcW w:w="3072" w:type="dxa"/>
            <w:shd w:val="clear" w:color="auto" w:fill="D9D9D9" w:themeFill="background1" w:themeFillShade="D9"/>
          </w:tcPr>
          <w:p w14:paraId="73CC6284" w14:textId="689DC47E"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c>
          <w:tcPr>
            <w:tcW w:w="3072" w:type="dxa"/>
            <w:shd w:val="clear" w:color="auto" w:fill="D9D9D9" w:themeFill="background1" w:themeFillShade="D9"/>
          </w:tcPr>
          <w:p w14:paraId="6778B02C" w14:textId="6E0011DC"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38D4638F" w14:textId="77777777" w:rsidTr="45C65D88">
        <w:trPr>
          <w:trHeight w:val="300"/>
        </w:trPr>
        <w:tc>
          <w:tcPr>
            <w:tcW w:w="3072" w:type="dxa"/>
          </w:tcPr>
          <w:p w14:paraId="794A8C18" w14:textId="5261456E" w:rsidR="45C65D88" w:rsidRDefault="45C65D88" w:rsidP="45C65D88">
            <w:pPr>
              <w:pStyle w:val="Heading2"/>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lastRenderedPageBreak/>
              <w:t>Year 1</w:t>
            </w:r>
          </w:p>
        </w:tc>
        <w:tc>
          <w:tcPr>
            <w:tcW w:w="3072" w:type="dxa"/>
            <w:shd w:val="clear" w:color="auto" w:fill="D9D9D9" w:themeFill="background1" w:themeFillShade="D9"/>
          </w:tcPr>
          <w:p w14:paraId="1C59E5F9" w14:textId="45A65268" w:rsidR="45C65D88" w:rsidRPr="009C4D58" w:rsidRDefault="45C65D88" w:rsidP="45C65D88">
            <w:r w:rsidRPr="45C65D88">
              <w:rPr>
                <w:rFonts w:eastAsia="SimSun" w:cstheme="minorBidi"/>
              </w:rPr>
              <w:t>Numerical field [enter a range of 0- 999,999,999,999 using a maximum of 3 decimal places and no commas]</w:t>
            </w:r>
          </w:p>
        </w:tc>
        <w:tc>
          <w:tcPr>
            <w:tcW w:w="3072" w:type="dxa"/>
            <w:shd w:val="clear" w:color="auto" w:fill="D9D9D9" w:themeFill="background1" w:themeFillShade="D9"/>
          </w:tcPr>
          <w:p w14:paraId="680F3F90" w14:textId="18E4EBB8" w:rsidR="45C65D88" w:rsidRPr="009C4D58" w:rsidRDefault="45C65D88" w:rsidP="45C65D88">
            <w:pPr>
              <w:pStyle w:val="Heading2"/>
              <w:ind w:left="0"/>
              <w:rPr>
                <w:rFonts w:eastAsiaTheme="minorEastAsia" w:cstheme="minorBidi"/>
                <w:b w:val="0"/>
                <w:color w:val="auto"/>
                <w:sz w:val="13"/>
                <w:szCs w:val="13"/>
                <w:lang w:eastAsia="zh-CN"/>
              </w:rPr>
            </w:pPr>
            <w:r w:rsidRPr="009C4D58">
              <w:rPr>
                <w:rFonts w:eastAsiaTheme="minorEastAsia" w:cstheme="minorBidi"/>
                <w:b w:val="0"/>
                <w:color w:val="auto"/>
                <w:sz w:val="13"/>
                <w:szCs w:val="13"/>
                <w:lang w:eastAsia="zh-CN"/>
              </w:rPr>
              <w:t>N/A</w:t>
            </w:r>
          </w:p>
        </w:tc>
        <w:tc>
          <w:tcPr>
            <w:tcW w:w="3072" w:type="dxa"/>
            <w:shd w:val="clear" w:color="auto" w:fill="D9D9D9" w:themeFill="background1" w:themeFillShade="D9"/>
          </w:tcPr>
          <w:p w14:paraId="730A7460" w14:textId="4E398CEE"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c>
          <w:tcPr>
            <w:tcW w:w="3072" w:type="dxa"/>
            <w:shd w:val="clear" w:color="auto" w:fill="D9D9D9" w:themeFill="background1" w:themeFillShade="D9"/>
          </w:tcPr>
          <w:p w14:paraId="086294BD" w14:textId="5BED552B"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56C41DF8" w14:textId="77777777" w:rsidTr="45C65D88">
        <w:trPr>
          <w:trHeight w:val="300"/>
        </w:trPr>
        <w:tc>
          <w:tcPr>
            <w:tcW w:w="3072" w:type="dxa"/>
          </w:tcPr>
          <w:p w14:paraId="58473A32" w14:textId="4F86A2C6" w:rsidR="45C65D88" w:rsidRDefault="45C65D88" w:rsidP="45C65D88">
            <w:pPr>
              <w:pStyle w:val="Heading2"/>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Year 2</w:t>
            </w:r>
          </w:p>
        </w:tc>
        <w:tc>
          <w:tcPr>
            <w:tcW w:w="3072" w:type="dxa"/>
            <w:shd w:val="clear" w:color="auto" w:fill="D9D9D9" w:themeFill="background1" w:themeFillShade="D9"/>
          </w:tcPr>
          <w:p w14:paraId="3CFD3A1E" w14:textId="0E9B2B55" w:rsidR="45C65D88" w:rsidRDefault="45C65D88">
            <w:r w:rsidRPr="45C65D88">
              <w:rPr>
                <w:rFonts w:eastAsia="SimSun" w:cstheme="minorBidi"/>
              </w:rPr>
              <w:t>Numerical field [enter a range of 0- 999,999,999,999 using a maximum of 3 decimal places and no commas]</w:t>
            </w:r>
          </w:p>
        </w:tc>
        <w:tc>
          <w:tcPr>
            <w:tcW w:w="3072" w:type="dxa"/>
            <w:shd w:val="clear" w:color="auto" w:fill="D9D9D9" w:themeFill="background1" w:themeFillShade="D9"/>
          </w:tcPr>
          <w:p w14:paraId="4619C68D" w14:textId="5033B95E" w:rsidR="45C65D88" w:rsidRPr="009C4D58" w:rsidRDefault="45C65D88" w:rsidP="45C65D88">
            <w:pPr>
              <w:pStyle w:val="Heading2"/>
              <w:ind w:left="0"/>
              <w:rPr>
                <w:rFonts w:eastAsiaTheme="minorEastAsia" w:cstheme="minorBidi"/>
                <w:b w:val="0"/>
                <w:color w:val="auto"/>
                <w:sz w:val="13"/>
                <w:szCs w:val="13"/>
                <w:lang w:eastAsia="zh-CN"/>
              </w:rPr>
            </w:pPr>
            <w:r w:rsidRPr="009C4D58">
              <w:rPr>
                <w:rFonts w:eastAsiaTheme="minorEastAsia" w:cstheme="minorBidi"/>
                <w:b w:val="0"/>
                <w:color w:val="auto"/>
                <w:sz w:val="13"/>
                <w:szCs w:val="13"/>
                <w:lang w:eastAsia="zh-CN"/>
              </w:rPr>
              <w:t>N/A</w:t>
            </w:r>
          </w:p>
        </w:tc>
        <w:tc>
          <w:tcPr>
            <w:tcW w:w="3072" w:type="dxa"/>
            <w:shd w:val="clear" w:color="auto" w:fill="D9D9D9" w:themeFill="background1" w:themeFillShade="D9"/>
          </w:tcPr>
          <w:p w14:paraId="3B1A9080" w14:textId="56B6AB5F"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c>
          <w:tcPr>
            <w:tcW w:w="3072" w:type="dxa"/>
            <w:shd w:val="clear" w:color="auto" w:fill="D9D9D9" w:themeFill="background1" w:themeFillShade="D9"/>
          </w:tcPr>
          <w:p w14:paraId="6A759383" w14:textId="04F9A8CB"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06CE3F1A" w14:textId="77777777" w:rsidTr="45C65D88">
        <w:trPr>
          <w:trHeight w:val="300"/>
        </w:trPr>
        <w:tc>
          <w:tcPr>
            <w:tcW w:w="3072" w:type="dxa"/>
          </w:tcPr>
          <w:p w14:paraId="0A2386B2" w14:textId="054FE9DA" w:rsidR="45C65D88" w:rsidRDefault="45C65D88" w:rsidP="45C65D88">
            <w:pPr>
              <w:pStyle w:val="Heading2"/>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Year 3</w:t>
            </w:r>
          </w:p>
        </w:tc>
        <w:tc>
          <w:tcPr>
            <w:tcW w:w="3072" w:type="dxa"/>
            <w:shd w:val="clear" w:color="auto" w:fill="D9D9D9" w:themeFill="background1" w:themeFillShade="D9"/>
          </w:tcPr>
          <w:p w14:paraId="24B1B141" w14:textId="61A3F817" w:rsidR="45C65D88" w:rsidRDefault="45C65D88">
            <w:r w:rsidRPr="45C65D88">
              <w:rPr>
                <w:rFonts w:eastAsia="SimSun" w:cstheme="minorBidi"/>
              </w:rPr>
              <w:t>Numerical field [enter a range of 0- 999,999,999,999 using a maximum of 3 decimal places and no commas]</w:t>
            </w:r>
          </w:p>
        </w:tc>
        <w:tc>
          <w:tcPr>
            <w:tcW w:w="3072" w:type="dxa"/>
            <w:shd w:val="clear" w:color="auto" w:fill="D9D9D9" w:themeFill="background1" w:themeFillShade="D9"/>
          </w:tcPr>
          <w:p w14:paraId="5ED8960D" w14:textId="7D0072F0" w:rsidR="45C65D88" w:rsidRPr="009C4D58" w:rsidRDefault="45C65D88" w:rsidP="45C65D88">
            <w:pPr>
              <w:pStyle w:val="Heading2"/>
              <w:ind w:left="0"/>
              <w:rPr>
                <w:rFonts w:eastAsiaTheme="minorEastAsia" w:cstheme="minorBidi"/>
                <w:b w:val="0"/>
                <w:color w:val="auto"/>
                <w:sz w:val="13"/>
                <w:szCs w:val="13"/>
                <w:lang w:eastAsia="zh-CN"/>
              </w:rPr>
            </w:pPr>
            <w:r w:rsidRPr="009C4D58">
              <w:rPr>
                <w:rFonts w:eastAsiaTheme="minorEastAsia" w:cstheme="minorBidi"/>
                <w:b w:val="0"/>
                <w:color w:val="auto"/>
                <w:sz w:val="13"/>
                <w:szCs w:val="13"/>
                <w:lang w:eastAsia="zh-CN"/>
              </w:rPr>
              <w:t>N/A</w:t>
            </w:r>
          </w:p>
        </w:tc>
        <w:tc>
          <w:tcPr>
            <w:tcW w:w="3072" w:type="dxa"/>
            <w:shd w:val="clear" w:color="auto" w:fill="D9D9D9" w:themeFill="background1" w:themeFillShade="D9"/>
          </w:tcPr>
          <w:p w14:paraId="30A9EEB6" w14:textId="3CBB407D"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c>
          <w:tcPr>
            <w:tcW w:w="3072" w:type="dxa"/>
            <w:shd w:val="clear" w:color="auto" w:fill="D9D9D9" w:themeFill="background1" w:themeFillShade="D9"/>
          </w:tcPr>
          <w:p w14:paraId="17E2FDB0" w14:textId="6F61372F"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5B4E4103" w14:textId="77777777" w:rsidTr="45C65D88">
        <w:trPr>
          <w:trHeight w:val="300"/>
        </w:trPr>
        <w:tc>
          <w:tcPr>
            <w:tcW w:w="3072" w:type="dxa"/>
          </w:tcPr>
          <w:p w14:paraId="04349376" w14:textId="1505ACC8" w:rsidR="45C65D88" w:rsidRDefault="45C65D88" w:rsidP="45C65D88">
            <w:pPr>
              <w:pStyle w:val="Heading2"/>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Year 4</w:t>
            </w:r>
          </w:p>
        </w:tc>
        <w:tc>
          <w:tcPr>
            <w:tcW w:w="3072" w:type="dxa"/>
            <w:shd w:val="clear" w:color="auto" w:fill="D9D9D9" w:themeFill="background1" w:themeFillShade="D9"/>
          </w:tcPr>
          <w:p w14:paraId="4A395E04" w14:textId="01FDEDDF" w:rsidR="45C65D88" w:rsidRDefault="45C65D88">
            <w:r w:rsidRPr="45C65D88">
              <w:rPr>
                <w:rFonts w:eastAsia="SimSun" w:cstheme="minorBidi"/>
              </w:rPr>
              <w:t>Numerical field [enter a range of 0- 999,999,999,999 using a maximum of 3 decimal places and no commas]</w:t>
            </w:r>
          </w:p>
        </w:tc>
        <w:tc>
          <w:tcPr>
            <w:tcW w:w="3072" w:type="dxa"/>
            <w:shd w:val="clear" w:color="auto" w:fill="D9D9D9" w:themeFill="background1" w:themeFillShade="D9"/>
          </w:tcPr>
          <w:p w14:paraId="35005086" w14:textId="4C583170" w:rsidR="45C65D88" w:rsidRPr="009C4D58" w:rsidRDefault="45C65D88" w:rsidP="45C65D88">
            <w:pPr>
              <w:pStyle w:val="Heading2"/>
              <w:ind w:left="0"/>
              <w:rPr>
                <w:rFonts w:eastAsiaTheme="minorEastAsia" w:cstheme="minorBidi"/>
                <w:b w:val="0"/>
                <w:color w:val="auto"/>
                <w:sz w:val="13"/>
                <w:szCs w:val="13"/>
                <w:lang w:eastAsia="zh-CN"/>
              </w:rPr>
            </w:pPr>
            <w:r w:rsidRPr="009C4D58">
              <w:rPr>
                <w:rFonts w:eastAsiaTheme="minorEastAsia" w:cstheme="minorBidi"/>
                <w:b w:val="0"/>
                <w:color w:val="auto"/>
                <w:sz w:val="13"/>
                <w:szCs w:val="13"/>
                <w:lang w:eastAsia="zh-CN"/>
              </w:rPr>
              <w:t>N/A</w:t>
            </w:r>
          </w:p>
        </w:tc>
        <w:tc>
          <w:tcPr>
            <w:tcW w:w="3072" w:type="dxa"/>
            <w:shd w:val="clear" w:color="auto" w:fill="D9D9D9" w:themeFill="background1" w:themeFillShade="D9"/>
          </w:tcPr>
          <w:p w14:paraId="151AE295" w14:textId="4AA5A321"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c>
          <w:tcPr>
            <w:tcW w:w="3072" w:type="dxa"/>
            <w:shd w:val="clear" w:color="auto" w:fill="D9D9D9" w:themeFill="background1" w:themeFillShade="D9"/>
          </w:tcPr>
          <w:p w14:paraId="0E2C7DFE" w14:textId="491DE643"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3D95521F" w14:textId="77777777" w:rsidTr="45C65D88">
        <w:trPr>
          <w:trHeight w:val="300"/>
        </w:trPr>
        <w:tc>
          <w:tcPr>
            <w:tcW w:w="3072" w:type="dxa"/>
          </w:tcPr>
          <w:p w14:paraId="44FBBF41" w14:textId="774C4E4A" w:rsidR="45C65D88" w:rsidRDefault="45C65D88" w:rsidP="45C65D88">
            <w:pPr>
              <w:pStyle w:val="Heading2"/>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Year 5</w:t>
            </w:r>
          </w:p>
        </w:tc>
        <w:tc>
          <w:tcPr>
            <w:tcW w:w="3072" w:type="dxa"/>
            <w:shd w:val="clear" w:color="auto" w:fill="D9D9D9" w:themeFill="background1" w:themeFillShade="D9"/>
          </w:tcPr>
          <w:p w14:paraId="284BFF5F" w14:textId="0C703EAB" w:rsidR="45C65D88" w:rsidRDefault="45C65D88">
            <w:r w:rsidRPr="45C65D88">
              <w:rPr>
                <w:rFonts w:eastAsia="SimSun" w:cstheme="minorBidi"/>
              </w:rPr>
              <w:t>Numerical field [enter a range of 0- 999,999,999,999 using a maximum of 3 decimal places and no commas]</w:t>
            </w:r>
          </w:p>
        </w:tc>
        <w:tc>
          <w:tcPr>
            <w:tcW w:w="3072" w:type="dxa"/>
            <w:shd w:val="clear" w:color="auto" w:fill="D9D9D9" w:themeFill="background1" w:themeFillShade="D9"/>
          </w:tcPr>
          <w:p w14:paraId="134A2CD1" w14:textId="3DBD4C29" w:rsidR="45C65D88" w:rsidRPr="009C4D58" w:rsidRDefault="45C65D88" w:rsidP="45C65D88">
            <w:pPr>
              <w:pStyle w:val="Heading2"/>
              <w:ind w:left="0"/>
              <w:rPr>
                <w:rFonts w:eastAsiaTheme="minorEastAsia" w:cstheme="minorBidi"/>
                <w:b w:val="0"/>
                <w:color w:val="auto"/>
                <w:sz w:val="13"/>
                <w:szCs w:val="13"/>
                <w:lang w:eastAsia="zh-CN"/>
              </w:rPr>
            </w:pPr>
            <w:r w:rsidRPr="009C4D58">
              <w:rPr>
                <w:rFonts w:eastAsiaTheme="minorEastAsia" w:cstheme="minorBidi"/>
                <w:b w:val="0"/>
                <w:color w:val="auto"/>
                <w:sz w:val="13"/>
                <w:szCs w:val="13"/>
                <w:lang w:eastAsia="zh-CN"/>
              </w:rPr>
              <w:t>N/A</w:t>
            </w:r>
          </w:p>
        </w:tc>
        <w:tc>
          <w:tcPr>
            <w:tcW w:w="3072" w:type="dxa"/>
            <w:shd w:val="clear" w:color="auto" w:fill="D9D9D9" w:themeFill="background1" w:themeFillShade="D9"/>
          </w:tcPr>
          <w:p w14:paraId="4E4981EF" w14:textId="2D9F32B8"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c>
          <w:tcPr>
            <w:tcW w:w="3072" w:type="dxa"/>
            <w:shd w:val="clear" w:color="auto" w:fill="D9D9D9" w:themeFill="background1" w:themeFillShade="D9"/>
          </w:tcPr>
          <w:p w14:paraId="08DDC66B" w14:textId="55706FEA"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0DADB18A" w14:textId="77777777" w:rsidTr="45C65D88">
        <w:trPr>
          <w:trHeight w:val="300"/>
        </w:trPr>
        <w:tc>
          <w:tcPr>
            <w:tcW w:w="3072" w:type="dxa"/>
          </w:tcPr>
          <w:p w14:paraId="100EE41C" w14:textId="1E3429A2" w:rsidR="45C65D88" w:rsidRDefault="45C65D88" w:rsidP="45C65D88">
            <w:pPr>
              <w:pStyle w:val="Heading2"/>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[Add new field for additional years]</w:t>
            </w:r>
          </w:p>
        </w:tc>
        <w:tc>
          <w:tcPr>
            <w:tcW w:w="3072" w:type="dxa"/>
            <w:shd w:val="clear" w:color="auto" w:fill="D9D9D9" w:themeFill="background1" w:themeFillShade="D9"/>
          </w:tcPr>
          <w:p w14:paraId="56A60CA8" w14:textId="215D95A3" w:rsidR="45C65D88" w:rsidRDefault="45C65D88">
            <w:r w:rsidRPr="45C65D88">
              <w:rPr>
                <w:rFonts w:eastAsia="SimSun" w:cstheme="minorBidi"/>
              </w:rPr>
              <w:t>Numerical field [enter a range of 0- 999,999,999,999 using a maximum of 3 decimal places and no commas]</w:t>
            </w:r>
          </w:p>
        </w:tc>
        <w:tc>
          <w:tcPr>
            <w:tcW w:w="3072" w:type="dxa"/>
            <w:shd w:val="clear" w:color="auto" w:fill="D9D9D9" w:themeFill="background1" w:themeFillShade="D9"/>
          </w:tcPr>
          <w:p w14:paraId="1A53BD00" w14:textId="0A7F1C8D" w:rsidR="45C65D88" w:rsidRPr="009C4D58" w:rsidRDefault="45C65D88" w:rsidP="45C65D88">
            <w:pPr>
              <w:pStyle w:val="Heading2"/>
              <w:ind w:left="0"/>
              <w:rPr>
                <w:rFonts w:eastAsiaTheme="minorEastAsia" w:cstheme="minorBidi"/>
                <w:b w:val="0"/>
                <w:color w:val="auto"/>
                <w:sz w:val="13"/>
                <w:szCs w:val="13"/>
                <w:lang w:eastAsia="zh-CN"/>
              </w:rPr>
            </w:pPr>
            <w:r w:rsidRPr="009C4D58">
              <w:rPr>
                <w:rFonts w:eastAsiaTheme="minorEastAsia" w:cstheme="minorBidi"/>
                <w:b w:val="0"/>
                <w:color w:val="auto"/>
                <w:sz w:val="13"/>
                <w:szCs w:val="13"/>
                <w:lang w:eastAsia="zh-CN"/>
              </w:rPr>
              <w:t>N/A</w:t>
            </w:r>
          </w:p>
        </w:tc>
        <w:tc>
          <w:tcPr>
            <w:tcW w:w="3072" w:type="dxa"/>
            <w:shd w:val="clear" w:color="auto" w:fill="D9D9D9" w:themeFill="background1" w:themeFillShade="D9"/>
          </w:tcPr>
          <w:p w14:paraId="040721DF" w14:textId="7A61474D"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c>
          <w:tcPr>
            <w:tcW w:w="3072" w:type="dxa"/>
            <w:shd w:val="clear" w:color="auto" w:fill="D9D9D9" w:themeFill="background1" w:themeFillShade="D9"/>
          </w:tcPr>
          <w:p w14:paraId="4A95527E" w14:textId="42F445AE"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bl>
    <w:p w14:paraId="3E6848C5" w14:textId="5AC60C52" w:rsidR="6949983B" w:rsidRPr="005E060F" w:rsidRDefault="6949983B" w:rsidP="005E060F">
      <w:pPr>
        <w:pStyle w:val="BodyText"/>
        <w:ind w:left="0"/>
        <w:rPr>
          <w:rFonts w:eastAsia="新細明體"/>
          <w:lang w:eastAsia="zh-TW"/>
        </w:rPr>
      </w:pPr>
    </w:p>
    <w:p w14:paraId="6F0D121F" w14:textId="2AE5CF8B" w:rsidR="002049A1" w:rsidRPr="00935AD7" w:rsidRDefault="3D6E62E7" w:rsidP="3D6E62E7">
      <w:pPr>
        <w:pStyle w:val="Heading2"/>
        <w:ind w:left="0"/>
        <w:rPr>
          <w:rFonts w:eastAsiaTheme="minorEastAsia" w:cstheme="minorBidi"/>
          <w:i/>
          <w:iCs/>
          <w:color w:val="7030A0"/>
          <w:lang w:eastAsia="zh-CN"/>
        </w:rPr>
      </w:pPr>
      <w:r w:rsidRPr="3D6E62E7">
        <w:rPr>
          <w:rFonts w:eastAsiaTheme="minorEastAsia" w:cstheme="minorBidi"/>
          <w:color w:val="7030A0"/>
        </w:rPr>
        <w:t>[4.6] Provide details of your organization's plans to cater for any emerging demand of competitive energy efficient products.</w:t>
      </w:r>
      <w:r w:rsidRPr="3D6E62E7">
        <w:rPr>
          <w:rFonts w:eastAsiaTheme="minorEastAsia" w:cstheme="minorBidi"/>
          <w:i/>
          <w:iCs/>
          <w:color w:val="7030A0"/>
          <w:lang w:eastAsia="zh-CN"/>
        </w:rPr>
        <w:t xml:space="preserve"> (New Question for CASG Questionnaire)</w:t>
      </w:r>
    </w:p>
    <w:p w14:paraId="5EEA2CD2" w14:textId="04A9022E" w:rsidR="2A39C02E" w:rsidRDefault="45C65D88" w:rsidP="45C65D88">
      <w:pPr>
        <w:pStyle w:val="Heading2"/>
        <w:spacing w:line="259" w:lineRule="auto"/>
        <w:ind w:left="0"/>
        <w:rPr>
          <w:rFonts w:eastAsiaTheme="minorEastAsia" w:cstheme="minorBidi"/>
          <w:color w:val="7030A0"/>
          <w:sz w:val="13"/>
          <w:szCs w:val="13"/>
          <w:lang w:eastAsia="zh-CN"/>
        </w:rPr>
      </w:pPr>
      <w:r w:rsidRPr="45C65D88">
        <w:rPr>
          <w:rFonts w:eastAsiaTheme="minorEastAsia" w:cstheme="minorBidi"/>
          <w:color w:val="7030A0"/>
          <w:sz w:val="13"/>
          <w:szCs w:val="13"/>
          <w:lang w:eastAsia="zh-CN"/>
        </w:rPr>
        <w:t>Response options</w:t>
      </w:r>
    </w:p>
    <w:p w14:paraId="5DBECA15" w14:textId="372D9BCB" w:rsidR="2A39C02E" w:rsidRDefault="45C65D88" w:rsidP="45C65D88">
      <w:pPr>
        <w:pStyle w:val="Heading2"/>
        <w:spacing w:line="259" w:lineRule="auto"/>
        <w:ind w:left="0"/>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Please complete the following table:</w:t>
      </w:r>
    </w:p>
    <w:tbl>
      <w:tblPr>
        <w:tblStyle w:val="TableGrid"/>
        <w:tblW w:w="0" w:type="auto"/>
        <w:tblLayout w:type="fixed"/>
        <w:tblLook w:val="06A0" w:firstRow="1" w:lastRow="0" w:firstColumn="1" w:lastColumn="0" w:noHBand="1" w:noVBand="1"/>
      </w:tblPr>
      <w:tblGrid>
        <w:gridCol w:w="3840"/>
        <w:gridCol w:w="3840"/>
        <w:gridCol w:w="3840"/>
        <w:gridCol w:w="3840"/>
      </w:tblGrid>
      <w:tr w:rsidR="45C65D88" w14:paraId="6AFED02B" w14:textId="77777777" w:rsidTr="009C4D58">
        <w:trPr>
          <w:trHeight w:val="395"/>
        </w:trPr>
        <w:tc>
          <w:tcPr>
            <w:tcW w:w="3840" w:type="dxa"/>
            <w:shd w:val="clear" w:color="auto" w:fill="7030A0"/>
          </w:tcPr>
          <w:p w14:paraId="6DEA61B8" w14:textId="23A688DE" w:rsidR="45C65D88" w:rsidRDefault="45C65D88" w:rsidP="45C65D88">
            <w:pPr>
              <w:pStyle w:val="Heading2"/>
              <w:rPr>
                <w:rFonts w:eastAsiaTheme="minorEastAsia" w:cstheme="minorBidi"/>
                <w:i/>
                <w:iCs/>
                <w:color w:val="FFFFFF" w:themeColor="background1"/>
                <w:sz w:val="13"/>
                <w:szCs w:val="13"/>
                <w:lang w:eastAsia="zh-CN"/>
              </w:rPr>
            </w:pPr>
            <w:r w:rsidRPr="45C65D88">
              <w:rPr>
                <w:rFonts w:eastAsiaTheme="minorEastAsia" w:cstheme="minorBidi"/>
                <w:i/>
                <w:iCs/>
                <w:color w:val="FFFFFF" w:themeColor="background1"/>
                <w:sz w:val="13"/>
                <w:szCs w:val="13"/>
                <w:lang w:eastAsia="zh-CN"/>
              </w:rPr>
              <w:t>Description of your organization’s plan(s)</w:t>
            </w:r>
          </w:p>
        </w:tc>
        <w:tc>
          <w:tcPr>
            <w:tcW w:w="3840" w:type="dxa"/>
            <w:shd w:val="clear" w:color="auto" w:fill="7030A0"/>
          </w:tcPr>
          <w:p w14:paraId="17EA07FD" w14:textId="241C57C5" w:rsidR="45C65D88" w:rsidRDefault="45C65D88" w:rsidP="45C65D88">
            <w:pPr>
              <w:pStyle w:val="Heading2"/>
              <w:spacing w:line="259" w:lineRule="auto"/>
              <w:ind w:left="0"/>
              <w:rPr>
                <w:rFonts w:eastAsiaTheme="minorEastAsia" w:cstheme="minorBidi"/>
                <w:i/>
                <w:iCs/>
                <w:color w:val="FFFFFF" w:themeColor="background1"/>
                <w:sz w:val="13"/>
                <w:szCs w:val="13"/>
                <w:lang w:eastAsia="zh-CN"/>
              </w:rPr>
            </w:pPr>
            <w:r w:rsidRPr="45C65D88">
              <w:rPr>
                <w:rFonts w:eastAsiaTheme="minorEastAsia" w:cstheme="minorBidi"/>
                <w:i/>
                <w:iCs/>
                <w:color w:val="FFFFFF" w:themeColor="background1"/>
                <w:sz w:val="13"/>
                <w:szCs w:val="13"/>
                <w:lang w:eastAsia="zh-CN"/>
              </w:rPr>
              <w:t>Target of KPIs (if any)</w:t>
            </w:r>
          </w:p>
        </w:tc>
        <w:tc>
          <w:tcPr>
            <w:tcW w:w="3840" w:type="dxa"/>
            <w:shd w:val="clear" w:color="auto" w:fill="7030A0"/>
          </w:tcPr>
          <w:p w14:paraId="3BFC1C5D" w14:textId="17B1CF67" w:rsidR="45C65D88" w:rsidRDefault="45C65D88" w:rsidP="45C65D88">
            <w:pPr>
              <w:pStyle w:val="Heading2"/>
              <w:spacing w:line="259" w:lineRule="auto"/>
              <w:ind w:left="0"/>
              <w:rPr>
                <w:rFonts w:eastAsiaTheme="minorEastAsia" w:cstheme="minorBidi"/>
                <w:i/>
                <w:iCs/>
                <w:color w:val="FFFFFF" w:themeColor="background1"/>
                <w:sz w:val="13"/>
                <w:szCs w:val="13"/>
                <w:lang w:eastAsia="zh-CN"/>
              </w:rPr>
            </w:pPr>
            <w:r w:rsidRPr="45C65D88">
              <w:rPr>
                <w:rFonts w:eastAsiaTheme="minorEastAsia" w:cstheme="minorBidi"/>
                <w:i/>
                <w:iCs/>
                <w:color w:val="FFFFFF" w:themeColor="background1"/>
                <w:sz w:val="13"/>
                <w:szCs w:val="13"/>
                <w:lang w:eastAsia="zh-CN"/>
              </w:rPr>
              <w:t>Initiative(s) that your organization is planning to take</w:t>
            </w:r>
          </w:p>
        </w:tc>
        <w:tc>
          <w:tcPr>
            <w:tcW w:w="3840" w:type="dxa"/>
            <w:shd w:val="clear" w:color="auto" w:fill="7030A0"/>
          </w:tcPr>
          <w:p w14:paraId="1E984052" w14:textId="20641497" w:rsidR="45C65D88" w:rsidRDefault="45C65D88" w:rsidP="009C4D58">
            <w:pPr>
              <w:pStyle w:val="Heading2"/>
              <w:spacing w:line="259" w:lineRule="auto"/>
              <w:ind w:left="0"/>
              <w:rPr>
                <w:rFonts w:eastAsiaTheme="minorEastAsia" w:cstheme="minorBidi"/>
                <w:i/>
                <w:iCs/>
                <w:color w:val="FFFFFF" w:themeColor="background1"/>
                <w:szCs w:val="13"/>
                <w:lang w:eastAsia="zh-CN"/>
              </w:rPr>
            </w:pPr>
            <w:r w:rsidRPr="45C65D88">
              <w:rPr>
                <w:rFonts w:eastAsiaTheme="minorEastAsia" w:cstheme="minorBidi"/>
                <w:i/>
                <w:iCs/>
                <w:color w:val="FFFFFF" w:themeColor="background1"/>
                <w:sz w:val="13"/>
                <w:szCs w:val="13"/>
                <w:lang w:eastAsia="zh-CN"/>
              </w:rPr>
              <w:t>% of total planned expenditure</w:t>
            </w:r>
          </w:p>
        </w:tc>
      </w:tr>
      <w:tr w:rsidR="45C65D88" w14:paraId="54E2A655" w14:textId="77777777" w:rsidTr="009C4D58">
        <w:trPr>
          <w:trHeight w:val="300"/>
        </w:trPr>
        <w:tc>
          <w:tcPr>
            <w:tcW w:w="3840" w:type="dxa"/>
            <w:shd w:val="clear" w:color="auto" w:fill="D9D9D9" w:themeFill="background1" w:themeFillShade="D9"/>
          </w:tcPr>
          <w:p w14:paraId="59C023A5" w14:textId="305B3F36" w:rsidR="45C65D88" w:rsidRDefault="45C65D88" w:rsidP="009C4D58">
            <w:pPr>
              <w:pStyle w:val="Bulletpointintable"/>
              <w:numPr>
                <w:ilvl w:val="0"/>
                <w:numId w:val="0"/>
              </w:numPr>
              <w:rPr>
                <w:rFonts w:eastAsia="新細明體" w:cstheme="minorBidi"/>
                <w:lang w:eastAsia="zh-TW"/>
              </w:rPr>
            </w:pPr>
            <w:r w:rsidRPr="45C65D88">
              <w:rPr>
                <w:rFonts w:cstheme="minorBidi"/>
              </w:rPr>
              <w:t>Text field [maximum 2,500 characters]</w:t>
            </w:r>
          </w:p>
        </w:tc>
        <w:tc>
          <w:tcPr>
            <w:tcW w:w="3840" w:type="dxa"/>
            <w:shd w:val="clear" w:color="auto" w:fill="D9D9D9" w:themeFill="background1" w:themeFillShade="D9"/>
          </w:tcPr>
          <w:p w14:paraId="28A97777" w14:textId="0CE4E06D" w:rsidR="45C65D88" w:rsidRDefault="45C65D88" w:rsidP="009C4D58">
            <w:pPr>
              <w:pStyle w:val="Bulletpointintable"/>
              <w:numPr>
                <w:ilvl w:val="0"/>
                <w:numId w:val="0"/>
              </w:numPr>
              <w:rPr>
                <w:rFonts w:eastAsia="新細明體" w:cstheme="minorBidi"/>
                <w:lang w:eastAsia="zh-TW"/>
              </w:rPr>
            </w:pPr>
            <w:r w:rsidRPr="45C65D88">
              <w:rPr>
                <w:rFonts w:cstheme="minorBidi"/>
              </w:rPr>
              <w:t>Text field [maximum 2,500 characters]</w:t>
            </w:r>
          </w:p>
        </w:tc>
        <w:tc>
          <w:tcPr>
            <w:tcW w:w="3840" w:type="dxa"/>
            <w:shd w:val="clear" w:color="auto" w:fill="D9D9D9" w:themeFill="background1" w:themeFillShade="D9"/>
          </w:tcPr>
          <w:p w14:paraId="6FBB6E7F" w14:textId="582C84FF" w:rsidR="45C65D88" w:rsidRDefault="45C65D88" w:rsidP="45C65D88">
            <w:pPr>
              <w:pStyle w:val="Heading2"/>
              <w:ind w:left="0"/>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Select all that apply</w:t>
            </w:r>
            <w:r w:rsidRPr="009C4D58">
              <w:rPr>
                <w:rFonts w:eastAsiaTheme="minorEastAsia" w:cstheme="minorBidi"/>
                <w:b w:val="0"/>
                <w:color w:val="auto"/>
                <w:sz w:val="13"/>
                <w:szCs w:val="13"/>
                <w:lang w:eastAsia="zh-CN"/>
              </w:rPr>
              <w:t xml:space="preserve"> </w:t>
            </w:r>
          </w:p>
          <w:p w14:paraId="6B740516" w14:textId="62FB9B95"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Renewable fuel production &amp; consumption</w:t>
            </w:r>
          </w:p>
          <w:p w14:paraId="49A06234" w14:textId="61D88461"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Waste management</w:t>
            </w:r>
          </w:p>
          <w:p w14:paraId="379B153D" w14:textId="78CC1854"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Resource consumption or efficiency</w:t>
            </w:r>
          </w:p>
          <w:p w14:paraId="67F9C81E" w14:textId="048C3513"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Low-carbon vehicles</w:t>
            </w:r>
          </w:p>
          <w:p w14:paraId="2522ADD4" w14:textId="2B856F3C"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Low-carbon buildings</w:t>
            </w:r>
          </w:p>
          <w:p w14:paraId="7D5A0397" w14:textId="2A6DDE9A"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Land use change4</w:t>
            </w:r>
          </w:p>
          <w:p w14:paraId="43A5A88E" w14:textId="49D3B5E0"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Methane reduction target</w:t>
            </w:r>
          </w:p>
          <w:p w14:paraId="74667128" w14:textId="41B0B116"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Fossil fuel reduction target</w:t>
            </w:r>
          </w:p>
          <w:p w14:paraId="4856590D" w14:textId="63D38EBC"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Engagement with suppliers</w:t>
            </w:r>
          </w:p>
          <w:p w14:paraId="3ED7AB28" w14:textId="0EE17CBF"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Engagement with customers</w:t>
            </w:r>
          </w:p>
          <w:p w14:paraId="4BD5AA2E" w14:textId="02A95DD2"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R&amp;D investments</w:t>
            </w:r>
          </w:p>
          <w:p w14:paraId="79372B74" w14:textId="4EC88351"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Green finance</w:t>
            </w:r>
          </w:p>
          <w:p w14:paraId="476E011A" w14:textId="7DAA8882"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 xml:space="preserve">Other, please specify </w:t>
            </w:r>
          </w:p>
        </w:tc>
        <w:tc>
          <w:tcPr>
            <w:tcW w:w="3840" w:type="dxa"/>
            <w:shd w:val="clear" w:color="auto" w:fill="D9D9D9" w:themeFill="background1" w:themeFillShade="D9"/>
          </w:tcPr>
          <w:p w14:paraId="3F1DBD93" w14:textId="7A609F36" w:rsidR="45C65D88" w:rsidRDefault="45C65D88">
            <w:r w:rsidRPr="45C65D88">
              <w:rPr>
                <w:rFonts w:eastAsia="SimSun" w:cstheme="minorBidi"/>
              </w:rPr>
              <w:t>Numerical field [enter a range of 0- 100 using a maximum of 2 decimal places and no commas]</w:t>
            </w:r>
          </w:p>
          <w:p w14:paraId="16C46AB3" w14:textId="59F54C0A" w:rsidR="45C65D88" w:rsidRDefault="45C65D88" w:rsidP="45C65D88">
            <w:pPr>
              <w:pStyle w:val="Heading2"/>
              <w:spacing w:line="259" w:lineRule="auto"/>
              <w:ind w:left="0"/>
              <w:rPr>
                <w:rFonts w:eastAsiaTheme="minorEastAsia" w:cstheme="minorBidi"/>
                <w:i/>
                <w:iCs/>
                <w:color w:val="auto"/>
                <w:sz w:val="13"/>
                <w:szCs w:val="13"/>
                <w:lang w:eastAsia="zh-CN"/>
              </w:rPr>
            </w:pPr>
          </w:p>
        </w:tc>
      </w:tr>
    </w:tbl>
    <w:p w14:paraId="7A391EF3" w14:textId="6526EF0E" w:rsidR="6949983B" w:rsidRPr="005E060F" w:rsidRDefault="6949983B" w:rsidP="6949983B">
      <w:pPr>
        <w:rPr>
          <w:rFonts w:eastAsia="新細明體"/>
          <w:lang w:eastAsia="zh-TW"/>
        </w:rPr>
      </w:pPr>
    </w:p>
    <w:p w14:paraId="3265381A" w14:textId="19D97254" w:rsidR="6949983B" w:rsidRDefault="6949983B" w:rsidP="6949983B">
      <w:pPr>
        <w:rPr>
          <w:rFonts w:eastAsia="新細明體"/>
          <w:lang w:eastAsia="zh-TW"/>
        </w:rPr>
      </w:pPr>
    </w:p>
    <w:p w14:paraId="36742FD5" w14:textId="77777777" w:rsidR="003C1591" w:rsidRDefault="003C1591" w:rsidP="6949983B">
      <w:pPr>
        <w:rPr>
          <w:rFonts w:eastAsia="新細明體"/>
          <w:lang w:eastAsia="zh-TW"/>
        </w:rPr>
      </w:pPr>
    </w:p>
    <w:p w14:paraId="356951B6" w14:textId="77777777" w:rsidR="003C1591" w:rsidRDefault="003C1591" w:rsidP="6949983B">
      <w:pPr>
        <w:rPr>
          <w:rFonts w:eastAsia="新細明體"/>
          <w:lang w:eastAsia="zh-TW"/>
        </w:rPr>
      </w:pPr>
    </w:p>
    <w:p w14:paraId="0AC5BCBC" w14:textId="77777777" w:rsidR="003C1591" w:rsidRDefault="003C1591" w:rsidP="6949983B">
      <w:pPr>
        <w:rPr>
          <w:rFonts w:eastAsia="新細明體"/>
          <w:lang w:eastAsia="zh-TW"/>
        </w:rPr>
      </w:pPr>
    </w:p>
    <w:p w14:paraId="3EFC1EAC" w14:textId="77777777" w:rsidR="003C1591" w:rsidRDefault="003C1591" w:rsidP="6949983B">
      <w:pPr>
        <w:rPr>
          <w:rFonts w:eastAsia="新細明體"/>
          <w:lang w:eastAsia="zh-TW"/>
        </w:rPr>
      </w:pPr>
    </w:p>
    <w:p w14:paraId="2A4BC33A" w14:textId="77777777" w:rsidR="003C1591" w:rsidRDefault="003C1591" w:rsidP="6949983B">
      <w:pPr>
        <w:rPr>
          <w:rFonts w:eastAsia="新細明體"/>
          <w:lang w:eastAsia="zh-TW"/>
        </w:rPr>
      </w:pPr>
    </w:p>
    <w:p w14:paraId="40C7B4CE" w14:textId="77777777" w:rsidR="003C1591" w:rsidRDefault="003C1591" w:rsidP="6949983B">
      <w:pPr>
        <w:rPr>
          <w:rFonts w:eastAsia="新細明體"/>
          <w:lang w:eastAsia="zh-TW"/>
        </w:rPr>
      </w:pPr>
    </w:p>
    <w:p w14:paraId="12590FE2" w14:textId="77777777" w:rsidR="003C1591" w:rsidRDefault="003C1591" w:rsidP="6949983B">
      <w:pPr>
        <w:rPr>
          <w:rFonts w:eastAsia="新細明體"/>
          <w:lang w:eastAsia="zh-TW"/>
        </w:rPr>
      </w:pPr>
    </w:p>
    <w:p w14:paraId="3CC47CC0" w14:textId="77777777" w:rsidR="003C1591" w:rsidRDefault="003C1591" w:rsidP="6949983B">
      <w:pPr>
        <w:rPr>
          <w:rFonts w:eastAsia="新細明體"/>
          <w:lang w:eastAsia="zh-TW"/>
        </w:rPr>
      </w:pPr>
    </w:p>
    <w:p w14:paraId="6F1B23A1" w14:textId="77777777" w:rsidR="003C1591" w:rsidRDefault="003C1591" w:rsidP="6949983B">
      <w:pPr>
        <w:rPr>
          <w:rFonts w:eastAsia="新細明體"/>
          <w:lang w:eastAsia="zh-TW"/>
        </w:rPr>
      </w:pPr>
    </w:p>
    <w:p w14:paraId="5CB1B13C" w14:textId="77777777" w:rsidR="003C1591" w:rsidRDefault="003C1591" w:rsidP="6949983B">
      <w:pPr>
        <w:rPr>
          <w:rFonts w:eastAsia="新細明體"/>
          <w:lang w:eastAsia="zh-TW"/>
        </w:rPr>
      </w:pPr>
    </w:p>
    <w:p w14:paraId="3A0666A8" w14:textId="77777777" w:rsidR="003C1591" w:rsidRDefault="003C1591" w:rsidP="6949983B">
      <w:pPr>
        <w:rPr>
          <w:rFonts w:eastAsia="新細明體"/>
          <w:lang w:eastAsia="zh-TW"/>
        </w:rPr>
      </w:pPr>
    </w:p>
    <w:p w14:paraId="00A67022" w14:textId="77777777" w:rsidR="003C1591" w:rsidRDefault="003C1591" w:rsidP="6949983B">
      <w:pPr>
        <w:rPr>
          <w:rFonts w:eastAsia="新細明體"/>
          <w:lang w:eastAsia="zh-TW"/>
        </w:rPr>
      </w:pPr>
    </w:p>
    <w:p w14:paraId="0981F5EA" w14:textId="77777777" w:rsidR="003C1591" w:rsidRDefault="003C1591" w:rsidP="6949983B">
      <w:pPr>
        <w:rPr>
          <w:rFonts w:eastAsia="新細明體"/>
          <w:lang w:eastAsia="zh-TW"/>
        </w:rPr>
      </w:pPr>
    </w:p>
    <w:p w14:paraId="4788BBA0" w14:textId="77777777" w:rsidR="003C1591" w:rsidRDefault="003C1591" w:rsidP="6949983B">
      <w:pPr>
        <w:rPr>
          <w:rFonts w:eastAsia="新細明體"/>
          <w:lang w:eastAsia="zh-TW"/>
        </w:rPr>
      </w:pPr>
    </w:p>
    <w:p w14:paraId="12DAD20C" w14:textId="77777777" w:rsidR="003C1591" w:rsidRDefault="003C1591" w:rsidP="6949983B">
      <w:pPr>
        <w:rPr>
          <w:rFonts w:eastAsia="新細明體"/>
          <w:lang w:eastAsia="zh-TW"/>
        </w:rPr>
      </w:pPr>
    </w:p>
    <w:p w14:paraId="229C2074" w14:textId="77777777" w:rsidR="003C1591" w:rsidRDefault="003C1591" w:rsidP="6949983B">
      <w:pPr>
        <w:rPr>
          <w:rFonts w:eastAsia="新細明體"/>
          <w:lang w:eastAsia="zh-TW"/>
        </w:rPr>
      </w:pPr>
    </w:p>
    <w:p w14:paraId="40FA0B4E" w14:textId="77777777" w:rsidR="003C1591" w:rsidRPr="003C1591" w:rsidRDefault="003C1591" w:rsidP="6949983B">
      <w:pPr>
        <w:rPr>
          <w:rFonts w:eastAsia="新細明體"/>
          <w:lang w:eastAsia="zh-TW"/>
        </w:rPr>
      </w:pPr>
    </w:p>
    <w:p w14:paraId="34A46B57" w14:textId="23D76D6C" w:rsidR="002049A1" w:rsidRPr="00935AD7" w:rsidRDefault="002049A1" w:rsidP="2A39C02E">
      <w:pPr>
        <w:pStyle w:val="Title"/>
        <w:spacing w:before="120" w:line="259" w:lineRule="auto"/>
        <w:rPr>
          <w:sz w:val="22"/>
          <w:szCs w:val="22"/>
        </w:rPr>
      </w:pPr>
      <w:r w:rsidRPr="3E63184A">
        <w:rPr>
          <w:sz w:val="22"/>
          <w:szCs w:val="22"/>
        </w:rPr>
        <w:lastRenderedPageBreak/>
        <w:t xml:space="preserve">5. </w:t>
      </w:r>
      <w:r w:rsidR="4CA25344" w:rsidRPr="3E63184A">
        <w:rPr>
          <w:sz w:val="22"/>
          <w:szCs w:val="22"/>
        </w:rPr>
        <w:t>Reported Emissions</w:t>
      </w:r>
    </w:p>
    <w:p w14:paraId="71D80F5D" w14:textId="03FDCDFB" w:rsidR="004F4487" w:rsidRPr="00935AD7" w:rsidRDefault="3D6E62E7" w:rsidP="00971295">
      <w:pPr>
        <w:pStyle w:val="Heading2"/>
        <w:spacing w:before="240" w:after="240"/>
        <w:ind w:left="0"/>
        <w:rPr>
          <w:color w:val="485464"/>
        </w:rPr>
      </w:pPr>
      <w:r>
        <w:t xml:space="preserve">[5.1] Do you evaluate your organization’s greenhouse gas (GHG) emissions? Note that you can measure your emissions or estimate them using the assistance of a carbon accounting tool. </w:t>
      </w:r>
      <w:r w:rsidRPr="3D6E62E7">
        <w:rPr>
          <w:i/>
          <w:iCs/>
        </w:rPr>
        <w:t>(Source: 2025 CDP SME questionnaire)</w:t>
      </w:r>
    </w:p>
    <w:p w14:paraId="0D3B863C" w14:textId="1AB91F6C" w:rsidR="6F42316E" w:rsidRDefault="558ED558" w:rsidP="56949415">
      <w:pPr>
        <w:pStyle w:val="Heading3"/>
        <w:ind w:left="0"/>
        <w:rPr>
          <w:color w:val="485464"/>
        </w:rPr>
      </w:pPr>
      <w:r>
        <w:t>Response options</w:t>
      </w:r>
      <w:r w:rsidR="6F42316E">
        <w:t xml:space="preserve"> </w:t>
      </w:r>
    </w:p>
    <w:p w14:paraId="19D3442D" w14:textId="6981C8C7" w:rsidR="00920976" w:rsidRDefault="558ED558" w:rsidP="33403E82">
      <w:pPr>
        <w:rPr>
          <w:color w:val="485464"/>
        </w:rPr>
      </w:pPr>
      <w:r>
        <w:t>Please complete the following table:</w:t>
      </w: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886"/>
        <w:gridCol w:w="2520"/>
        <w:gridCol w:w="3870"/>
        <w:gridCol w:w="3060"/>
        <w:gridCol w:w="2250"/>
        <w:gridCol w:w="1766"/>
      </w:tblGrid>
      <w:tr w:rsidR="00850D5A" w:rsidRPr="00661934" w14:paraId="3DBF3B52" w14:textId="77777777" w:rsidTr="45C65D88">
        <w:trPr>
          <w:trHeight w:val="300"/>
          <w:jc w:val="center"/>
        </w:trPr>
        <w:tc>
          <w:tcPr>
            <w:tcW w:w="1886" w:type="dxa"/>
            <w:shd w:val="clear" w:color="auto" w:fill="C00000"/>
            <w:tcMar>
              <w:top w:w="100" w:type="dxa"/>
              <w:left w:w="100" w:type="dxa"/>
              <w:bottom w:w="100" w:type="dxa"/>
              <w:right w:w="100" w:type="dxa"/>
            </w:tcMar>
          </w:tcPr>
          <w:p w14:paraId="5066A65E" w14:textId="77777777" w:rsidR="00850D5A" w:rsidRPr="00C76AAF" w:rsidRDefault="00850D5A" w:rsidP="00850D5A">
            <w:pPr>
              <w:spacing w:line="276" w:lineRule="auto"/>
              <w:jc w:val="center"/>
              <w:rPr>
                <w:rFonts w:eastAsia="新細明體" w:cstheme="minorHAnsi"/>
                <w:b/>
                <w:bCs/>
                <w:color w:val="FFFFFF" w:themeColor="background1"/>
                <w:szCs w:val="13"/>
                <w:lang w:eastAsia="zh-TW"/>
              </w:rPr>
            </w:pPr>
          </w:p>
        </w:tc>
        <w:tc>
          <w:tcPr>
            <w:tcW w:w="2520" w:type="dxa"/>
            <w:shd w:val="clear" w:color="auto" w:fill="C00000"/>
          </w:tcPr>
          <w:p w14:paraId="0D09452F" w14:textId="77777777" w:rsidR="00850D5A" w:rsidRPr="00C76AAF" w:rsidRDefault="00850D5A" w:rsidP="00850D5A">
            <w:pPr>
              <w:spacing w:line="276" w:lineRule="auto"/>
              <w:jc w:val="center"/>
              <w:rPr>
                <w:rFonts w:eastAsia="新細明體" w:cstheme="minorHAnsi"/>
                <w:b/>
                <w:bCs/>
                <w:color w:val="FFFFFF" w:themeColor="background1"/>
                <w:szCs w:val="13"/>
                <w:lang w:eastAsia="zh-TW"/>
              </w:rPr>
            </w:pPr>
          </w:p>
        </w:tc>
        <w:tc>
          <w:tcPr>
            <w:tcW w:w="3870" w:type="dxa"/>
            <w:shd w:val="clear" w:color="auto" w:fill="C00000"/>
          </w:tcPr>
          <w:p w14:paraId="4763D838" w14:textId="321AFBEE" w:rsidR="00850D5A" w:rsidRPr="00850D5A" w:rsidRDefault="45C65D88" w:rsidP="45C65D88">
            <w:pPr>
              <w:spacing w:line="276" w:lineRule="auto"/>
              <w:jc w:val="center"/>
              <w:rPr>
                <w:rFonts w:eastAsia="新細明體" w:cstheme="minorBidi"/>
                <w:b/>
                <w:bCs/>
                <w:i/>
                <w:iCs/>
                <w:color w:val="FFFFFF" w:themeColor="background1"/>
                <w:lang w:eastAsia="zh-TW"/>
              </w:rPr>
            </w:pPr>
            <w:r w:rsidRPr="45C65D88">
              <w:rPr>
                <w:rFonts w:eastAsia="新細明體" w:cstheme="minorBidi"/>
                <w:b/>
                <w:bCs/>
                <w:i/>
                <w:iCs/>
                <w:color w:val="FFFFFF" w:themeColor="background1"/>
                <w:lang w:eastAsia="zh-TW"/>
              </w:rPr>
              <w:t>Only appears if any “Yes…” option is selected in column 1 for row “Scope 2 (indirect emissions from purchased electricity, heat, steam or cooling)”</w:t>
            </w:r>
          </w:p>
          <w:p w14:paraId="5C6AC864" w14:textId="77777777" w:rsidR="00850D5A" w:rsidRPr="00850D5A" w:rsidRDefault="00850D5A" w:rsidP="00850D5A">
            <w:pPr>
              <w:spacing w:line="276" w:lineRule="auto"/>
              <w:jc w:val="center"/>
              <w:rPr>
                <w:rFonts w:eastAsia="新細明體" w:cstheme="minorHAnsi"/>
                <w:b/>
                <w:bCs/>
                <w:i/>
                <w:iCs/>
                <w:color w:val="FFFFFF" w:themeColor="background1"/>
                <w:szCs w:val="13"/>
                <w:lang w:eastAsia="zh-TW"/>
              </w:rPr>
            </w:pPr>
          </w:p>
          <w:p w14:paraId="37AFD82B" w14:textId="6BD70A6A" w:rsidR="00850D5A" w:rsidRPr="00C76AAF" w:rsidRDefault="45C65D88" w:rsidP="45C65D88">
            <w:pPr>
              <w:spacing w:line="276" w:lineRule="auto"/>
              <w:jc w:val="center"/>
              <w:rPr>
                <w:rFonts w:eastAsia="新細明體" w:cstheme="minorBidi"/>
                <w:b/>
                <w:bCs/>
                <w:color w:val="FFFFFF" w:themeColor="background1"/>
                <w:lang w:eastAsia="zh-TW"/>
              </w:rPr>
            </w:pPr>
            <w:r w:rsidRPr="45C65D88">
              <w:rPr>
                <w:rFonts w:eastAsia="新細明體" w:cstheme="minorBidi"/>
                <w:b/>
                <w:bCs/>
                <w:i/>
                <w:iCs/>
                <w:color w:val="FFFFFF" w:themeColor="background1"/>
                <w:lang w:eastAsia="zh-TW"/>
              </w:rPr>
              <w:t xml:space="preserve">“We are reporting a Scope 2 figure but do not know which approach was used” only appears if “Yes, we use a generic tool to estimate them, please specify” is selected in column 1 for row “Scope 2 (indirect emissions from </w:t>
            </w:r>
            <w:r w:rsidR="003C1591" w:rsidRPr="45C65D88">
              <w:rPr>
                <w:rFonts w:eastAsia="新細明體" w:cstheme="minorBidi"/>
                <w:b/>
                <w:bCs/>
                <w:i/>
                <w:iCs/>
                <w:color w:val="FFFFFF" w:themeColor="background1"/>
                <w:lang w:eastAsia="zh-TW"/>
              </w:rPr>
              <w:t>purchased</w:t>
            </w:r>
            <w:r w:rsidRPr="45C65D88">
              <w:rPr>
                <w:rFonts w:eastAsia="新細明體" w:cstheme="minorBidi"/>
                <w:b/>
                <w:bCs/>
                <w:i/>
                <w:iCs/>
                <w:color w:val="FFFFFF" w:themeColor="background1"/>
                <w:lang w:eastAsia="zh-TW"/>
              </w:rPr>
              <w:t xml:space="preserve"> electricity, heat, steam or cooling)”</w:t>
            </w:r>
          </w:p>
        </w:tc>
        <w:tc>
          <w:tcPr>
            <w:tcW w:w="3060" w:type="dxa"/>
            <w:shd w:val="clear" w:color="auto" w:fill="C00000"/>
          </w:tcPr>
          <w:p w14:paraId="7004B705" w14:textId="1CCB61B1" w:rsidR="00850D5A" w:rsidRPr="00C76AAF" w:rsidRDefault="45C65D88" w:rsidP="45C65D88">
            <w:pPr>
              <w:spacing w:line="276" w:lineRule="auto"/>
              <w:jc w:val="center"/>
              <w:rPr>
                <w:rFonts w:eastAsia="新細明體" w:cstheme="minorBidi"/>
                <w:b/>
                <w:bCs/>
                <w:color w:val="FFFFFF" w:themeColor="background1"/>
                <w:lang w:eastAsia="zh-TW"/>
              </w:rPr>
            </w:pPr>
            <w:r w:rsidRPr="45C65D88">
              <w:rPr>
                <w:rFonts w:eastAsia="新細明體" w:cstheme="minorBidi"/>
                <w:i/>
                <w:iCs/>
                <w:color w:val="FFFFFF" w:themeColor="background1"/>
                <w:lang w:eastAsia="zh-TW"/>
              </w:rPr>
              <w:t>Appears if “We are reporting a location- based figure” option is selected in column 2</w:t>
            </w:r>
          </w:p>
        </w:tc>
        <w:tc>
          <w:tcPr>
            <w:tcW w:w="2250" w:type="dxa"/>
            <w:shd w:val="clear" w:color="auto" w:fill="C00000"/>
          </w:tcPr>
          <w:p w14:paraId="256C2B55" w14:textId="71064A18" w:rsidR="00850D5A" w:rsidRPr="00850D5A" w:rsidRDefault="45C65D88" w:rsidP="45C65D88">
            <w:pPr>
              <w:spacing w:line="276" w:lineRule="auto"/>
              <w:jc w:val="center"/>
              <w:rPr>
                <w:rFonts w:eastAsia="新細明體" w:cstheme="minorBidi"/>
                <w:b/>
                <w:bCs/>
                <w:i/>
                <w:iCs/>
                <w:color w:val="FFFFFF" w:themeColor="background1"/>
                <w:lang w:eastAsia="zh-TW"/>
              </w:rPr>
            </w:pPr>
            <w:r w:rsidRPr="45C65D88">
              <w:rPr>
                <w:rFonts w:eastAsia="新細明體" w:cstheme="minorBidi"/>
                <w:b/>
                <w:bCs/>
                <w:i/>
                <w:iCs/>
                <w:color w:val="FFFFFF" w:themeColor="background1"/>
                <w:lang w:eastAsia="zh-TW"/>
              </w:rPr>
              <w:t>Appears if any “Yes…” option is selected in column 1</w:t>
            </w:r>
          </w:p>
          <w:p w14:paraId="7FEE2D01" w14:textId="77777777" w:rsidR="00850D5A" w:rsidRPr="00850D5A" w:rsidRDefault="00850D5A" w:rsidP="00850D5A">
            <w:pPr>
              <w:spacing w:line="276" w:lineRule="auto"/>
              <w:jc w:val="center"/>
              <w:rPr>
                <w:rFonts w:eastAsia="新細明體" w:cstheme="minorHAnsi"/>
                <w:b/>
                <w:bCs/>
                <w:color w:val="FFFFFF" w:themeColor="background1"/>
                <w:szCs w:val="13"/>
                <w:lang w:eastAsia="zh-TW"/>
              </w:rPr>
            </w:pPr>
          </w:p>
        </w:tc>
        <w:tc>
          <w:tcPr>
            <w:tcW w:w="1766" w:type="dxa"/>
            <w:shd w:val="clear" w:color="auto" w:fill="C00000"/>
          </w:tcPr>
          <w:p w14:paraId="6F4178AB" w14:textId="7CF25D27" w:rsidR="00850D5A" w:rsidRPr="00850D5A" w:rsidRDefault="45C65D88" w:rsidP="45C65D88">
            <w:pPr>
              <w:spacing w:line="276" w:lineRule="auto"/>
              <w:jc w:val="center"/>
              <w:rPr>
                <w:rFonts w:eastAsia="新細明體" w:cstheme="minorBidi"/>
                <w:b/>
                <w:bCs/>
                <w:color w:val="FFFFFF" w:themeColor="background1"/>
                <w:lang w:eastAsia="zh-TW"/>
              </w:rPr>
            </w:pPr>
            <w:r w:rsidRPr="45C65D88">
              <w:rPr>
                <w:rFonts w:cstheme="minorBidi"/>
                <w:b/>
                <w:bCs/>
                <w:i/>
                <w:iCs/>
                <w:color w:val="FFFFFF" w:themeColor="background1"/>
              </w:rPr>
              <w:t>Appears if “Yes” is selected in column 4</w:t>
            </w:r>
          </w:p>
        </w:tc>
      </w:tr>
      <w:tr w:rsidR="00C8394C" w:rsidRPr="00661934" w14:paraId="57FD5822" w14:textId="77777777" w:rsidTr="45C65D88">
        <w:trPr>
          <w:trHeight w:val="30"/>
          <w:jc w:val="center"/>
        </w:trPr>
        <w:tc>
          <w:tcPr>
            <w:tcW w:w="1886" w:type="dxa"/>
            <w:shd w:val="clear" w:color="auto" w:fill="C00000"/>
            <w:tcMar>
              <w:top w:w="100" w:type="dxa"/>
              <w:left w:w="100" w:type="dxa"/>
              <w:bottom w:w="100" w:type="dxa"/>
              <w:right w:w="100" w:type="dxa"/>
            </w:tcMar>
          </w:tcPr>
          <w:p w14:paraId="52766023" w14:textId="2D2AE3E6" w:rsidR="00920976" w:rsidRPr="00C76AAF" w:rsidRDefault="00920976" w:rsidP="00850D5A">
            <w:pPr>
              <w:spacing w:line="276" w:lineRule="auto"/>
              <w:jc w:val="center"/>
              <w:rPr>
                <w:rFonts w:eastAsia="新細明體" w:cstheme="minorHAnsi"/>
                <w:b/>
                <w:bCs/>
                <w:color w:val="FFFFFF" w:themeColor="background1"/>
                <w:szCs w:val="13"/>
                <w:lang w:eastAsia="zh-TW"/>
              </w:rPr>
            </w:pPr>
            <w:r w:rsidRPr="00C76AAF">
              <w:rPr>
                <w:rFonts w:eastAsia="新細明體" w:cstheme="minorHAnsi"/>
                <w:b/>
                <w:bCs/>
                <w:color w:val="FFFFFF" w:themeColor="background1"/>
                <w:szCs w:val="13"/>
                <w:lang w:eastAsia="zh-TW"/>
              </w:rPr>
              <w:t>0</w:t>
            </w:r>
          </w:p>
        </w:tc>
        <w:tc>
          <w:tcPr>
            <w:tcW w:w="2520" w:type="dxa"/>
            <w:shd w:val="clear" w:color="auto" w:fill="C00000"/>
          </w:tcPr>
          <w:p w14:paraId="2252FE53" w14:textId="6175B656" w:rsidR="00920976" w:rsidRPr="00C76AAF" w:rsidRDefault="00920976" w:rsidP="00850D5A">
            <w:pPr>
              <w:spacing w:line="276" w:lineRule="auto"/>
              <w:jc w:val="center"/>
              <w:rPr>
                <w:rFonts w:eastAsia="新細明體" w:cstheme="minorHAnsi"/>
                <w:b/>
                <w:bCs/>
                <w:color w:val="FFFFFF" w:themeColor="background1"/>
                <w:szCs w:val="13"/>
                <w:lang w:eastAsia="zh-TW"/>
              </w:rPr>
            </w:pPr>
            <w:r w:rsidRPr="00C76AAF">
              <w:rPr>
                <w:rFonts w:eastAsia="新細明體" w:cstheme="minorHAnsi"/>
                <w:b/>
                <w:bCs/>
                <w:color w:val="FFFFFF" w:themeColor="background1"/>
                <w:szCs w:val="13"/>
                <w:lang w:eastAsia="zh-TW"/>
              </w:rPr>
              <w:t>1</w:t>
            </w:r>
          </w:p>
        </w:tc>
        <w:tc>
          <w:tcPr>
            <w:tcW w:w="3870" w:type="dxa"/>
            <w:shd w:val="clear" w:color="auto" w:fill="C00000"/>
          </w:tcPr>
          <w:p w14:paraId="64F3874C" w14:textId="7BE0DB87" w:rsidR="00920976" w:rsidRPr="00C76AAF" w:rsidRDefault="00920976" w:rsidP="00850D5A">
            <w:pPr>
              <w:spacing w:line="276" w:lineRule="auto"/>
              <w:jc w:val="center"/>
              <w:rPr>
                <w:rFonts w:eastAsia="新細明體" w:cstheme="minorHAnsi"/>
                <w:b/>
                <w:bCs/>
                <w:color w:val="FFFFFF" w:themeColor="background1"/>
                <w:szCs w:val="13"/>
                <w:lang w:eastAsia="zh-TW"/>
              </w:rPr>
            </w:pPr>
            <w:r w:rsidRPr="00C76AAF">
              <w:rPr>
                <w:rFonts w:eastAsia="新細明體" w:cstheme="minorHAnsi"/>
                <w:b/>
                <w:bCs/>
                <w:color w:val="FFFFFF" w:themeColor="background1"/>
                <w:szCs w:val="13"/>
                <w:lang w:eastAsia="zh-TW"/>
              </w:rPr>
              <w:t>2</w:t>
            </w:r>
          </w:p>
        </w:tc>
        <w:tc>
          <w:tcPr>
            <w:tcW w:w="3060" w:type="dxa"/>
            <w:shd w:val="clear" w:color="auto" w:fill="C00000"/>
          </w:tcPr>
          <w:p w14:paraId="6D9A63F2" w14:textId="7C52C585" w:rsidR="00920976" w:rsidRPr="00C76AAF" w:rsidRDefault="00920976" w:rsidP="00850D5A">
            <w:pPr>
              <w:spacing w:line="276" w:lineRule="auto"/>
              <w:jc w:val="center"/>
              <w:rPr>
                <w:rFonts w:eastAsia="新細明體" w:cstheme="minorHAnsi"/>
                <w:b/>
                <w:bCs/>
                <w:color w:val="FFFFFF" w:themeColor="background1"/>
                <w:szCs w:val="13"/>
                <w:lang w:eastAsia="zh-TW"/>
              </w:rPr>
            </w:pPr>
            <w:r w:rsidRPr="00C76AAF">
              <w:rPr>
                <w:rFonts w:eastAsia="新細明體" w:cstheme="minorHAnsi"/>
                <w:b/>
                <w:bCs/>
                <w:color w:val="FFFFFF" w:themeColor="background1"/>
                <w:szCs w:val="13"/>
                <w:lang w:eastAsia="zh-TW"/>
              </w:rPr>
              <w:t>3</w:t>
            </w:r>
          </w:p>
        </w:tc>
        <w:tc>
          <w:tcPr>
            <w:tcW w:w="2250" w:type="dxa"/>
            <w:shd w:val="clear" w:color="auto" w:fill="C00000"/>
          </w:tcPr>
          <w:p w14:paraId="56F925FC" w14:textId="0E708CB6" w:rsidR="00920976" w:rsidRPr="00C76AAF" w:rsidRDefault="00920976" w:rsidP="00850D5A">
            <w:pPr>
              <w:spacing w:line="276" w:lineRule="auto"/>
              <w:jc w:val="center"/>
              <w:rPr>
                <w:rFonts w:eastAsia="新細明體" w:cstheme="minorHAnsi"/>
                <w:b/>
                <w:bCs/>
                <w:color w:val="FFFFFF" w:themeColor="background1"/>
                <w:szCs w:val="13"/>
                <w:lang w:eastAsia="zh-TW"/>
              </w:rPr>
            </w:pPr>
            <w:r w:rsidRPr="00C76AAF">
              <w:rPr>
                <w:rFonts w:eastAsia="新細明體" w:cstheme="minorHAnsi"/>
                <w:b/>
                <w:bCs/>
                <w:color w:val="FFFFFF" w:themeColor="background1"/>
                <w:szCs w:val="13"/>
                <w:lang w:eastAsia="zh-TW"/>
              </w:rPr>
              <w:t>4</w:t>
            </w:r>
          </w:p>
        </w:tc>
        <w:tc>
          <w:tcPr>
            <w:tcW w:w="1766" w:type="dxa"/>
            <w:shd w:val="clear" w:color="auto" w:fill="C00000"/>
          </w:tcPr>
          <w:p w14:paraId="2F33241E" w14:textId="0ED2CC4E" w:rsidR="00920976" w:rsidRPr="00C76AAF" w:rsidRDefault="00920976" w:rsidP="00850D5A">
            <w:pPr>
              <w:spacing w:line="276" w:lineRule="auto"/>
              <w:jc w:val="center"/>
              <w:rPr>
                <w:rFonts w:eastAsia="新細明體" w:cstheme="minorHAnsi"/>
                <w:b/>
                <w:bCs/>
                <w:color w:val="FFFFFF" w:themeColor="background1"/>
                <w:szCs w:val="13"/>
                <w:lang w:eastAsia="zh-TW"/>
              </w:rPr>
            </w:pPr>
            <w:r w:rsidRPr="00C76AAF">
              <w:rPr>
                <w:rFonts w:eastAsia="新細明體" w:cstheme="minorHAnsi"/>
                <w:b/>
                <w:bCs/>
                <w:color w:val="FFFFFF" w:themeColor="background1"/>
                <w:szCs w:val="13"/>
                <w:lang w:eastAsia="zh-TW"/>
              </w:rPr>
              <w:t>5</w:t>
            </w:r>
          </w:p>
        </w:tc>
      </w:tr>
      <w:tr w:rsidR="00BE45BA" w:rsidRPr="00661934" w14:paraId="32AD8370" w14:textId="77777777" w:rsidTr="45C65D88">
        <w:trPr>
          <w:trHeight w:val="633"/>
          <w:jc w:val="center"/>
        </w:trPr>
        <w:tc>
          <w:tcPr>
            <w:tcW w:w="1886" w:type="dxa"/>
            <w:shd w:val="clear" w:color="auto" w:fill="C00000"/>
            <w:tcMar>
              <w:top w:w="100" w:type="dxa"/>
              <w:left w:w="100" w:type="dxa"/>
              <w:bottom w:w="100" w:type="dxa"/>
              <w:right w:w="100" w:type="dxa"/>
            </w:tcMar>
          </w:tcPr>
          <w:p w14:paraId="5F38EA8D" w14:textId="035E509F" w:rsidR="00920976" w:rsidRPr="00C76AAF" w:rsidRDefault="000277BE" w:rsidP="00850D5A">
            <w:pPr>
              <w:spacing w:line="276" w:lineRule="auto"/>
              <w:jc w:val="center"/>
              <w:rPr>
                <w:rFonts w:cstheme="minorHAnsi"/>
                <w:szCs w:val="13"/>
              </w:rPr>
            </w:pPr>
            <w:r w:rsidRPr="00C76AAF">
              <w:rPr>
                <w:rFonts w:eastAsia="新細明體" w:cstheme="minorHAnsi"/>
                <w:b/>
                <w:bCs/>
                <w:color w:val="FFFFFF" w:themeColor="background1"/>
                <w:szCs w:val="13"/>
                <w:lang w:eastAsia="zh-TW"/>
              </w:rPr>
              <w:t>Scope of emissions</w:t>
            </w:r>
          </w:p>
        </w:tc>
        <w:tc>
          <w:tcPr>
            <w:tcW w:w="2520" w:type="dxa"/>
            <w:shd w:val="clear" w:color="auto" w:fill="C00000"/>
          </w:tcPr>
          <w:p w14:paraId="0D81D566" w14:textId="4C2F1933" w:rsidR="00920976" w:rsidRPr="00C76AAF" w:rsidRDefault="000277BE" w:rsidP="00850D5A">
            <w:pPr>
              <w:spacing w:line="276" w:lineRule="auto"/>
              <w:jc w:val="center"/>
              <w:rPr>
                <w:rFonts w:eastAsia="新細明體" w:cstheme="minorHAnsi"/>
                <w:b/>
                <w:bCs/>
                <w:color w:val="FFFFFF" w:themeColor="background1"/>
                <w:szCs w:val="13"/>
                <w:lang w:eastAsia="zh-TW"/>
              </w:rPr>
            </w:pPr>
            <w:r w:rsidRPr="00C76AAF">
              <w:rPr>
                <w:rFonts w:eastAsia="新細明體" w:cstheme="minorHAnsi"/>
                <w:b/>
                <w:bCs/>
                <w:color w:val="FFFFFF" w:themeColor="background1"/>
                <w:szCs w:val="13"/>
                <w:lang w:eastAsia="zh-TW"/>
              </w:rPr>
              <w:t>Emissions evaluated</w:t>
            </w:r>
          </w:p>
        </w:tc>
        <w:tc>
          <w:tcPr>
            <w:tcW w:w="3870" w:type="dxa"/>
            <w:shd w:val="clear" w:color="auto" w:fill="C00000"/>
          </w:tcPr>
          <w:p w14:paraId="07FF6B0F" w14:textId="446F9438" w:rsidR="00920976" w:rsidRPr="00C76AAF" w:rsidRDefault="000277BE" w:rsidP="00850D5A">
            <w:pPr>
              <w:spacing w:line="276" w:lineRule="auto"/>
              <w:jc w:val="center"/>
              <w:rPr>
                <w:rFonts w:eastAsia="新細明體" w:cstheme="minorHAnsi"/>
                <w:b/>
                <w:bCs/>
                <w:color w:val="FFFFFF" w:themeColor="background1"/>
                <w:szCs w:val="13"/>
                <w:lang w:eastAsia="zh-TW"/>
              </w:rPr>
            </w:pPr>
            <w:r w:rsidRPr="00C76AAF">
              <w:rPr>
                <w:rFonts w:eastAsia="新細明體" w:cstheme="minorHAnsi"/>
                <w:b/>
                <w:bCs/>
                <w:color w:val="FFFFFF" w:themeColor="background1"/>
                <w:szCs w:val="13"/>
                <w:lang w:eastAsia="zh-TW"/>
              </w:rPr>
              <w:t>Scope 2 approach</w:t>
            </w:r>
          </w:p>
          <w:p w14:paraId="226B44E7" w14:textId="77777777" w:rsidR="000277BE" w:rsidRPr="00C76AAF" w:rsidRDefault="000277BE" w:rsidP="00850D5A">
            <w:pPr>
              <w:spacing w:line="276" w:lineRule="auto"/>
              <w:jc w:val="center"/>
              <w:rPr>
                <w:rFonts w:eastAsia="新細明體" w:cstheme="minorHAnsi"/>
                <w:b/>
                <w:bCs/>
                <w:color w:val="FFFFFF" w:themeColor="background1"/>
                <w:szCs w:val="13"/>
                <w:lang w:eastAsia="zh-TW"/>
              </w:rPr>
            </w:pPr>
          </w:p>
          <w:p w14:paraId="7A135107" w14:textId="68C7786D" w:rsidR="000277BE" w:rsidRPr="00C76AAF" w:rsidRDefault="000277BE" w:rsidP="00850D5A">
            <w:pPr>
              <w:spacing w:line="276" w:lineRule="auto"/>
              <w:jc w:val="center"/>
              <w:rPr>
                <w:rFonts w:eastAsia="新細明體" w:cstheme="minorHAnsi"/>
                <w:b/>
                <w:bCs/>
                <w:color w:val="FFFFFF" w:themeColor="background1"/>
                <w:szCs w:val="13"/>
                <w:lang w:eastAsia="zh-TW"/>
              </w:rPr>
            </w:pPr>
          </w:p>
        </w:tc>
        <w:tc>
          <w:tcPr>
            <w:tcW w:w="3060" w:type="dxa"/>
            <w:shd w:val="clear" w:color="auto" w:fill="C00000"/>
          </w:tcPr>
          <w:p w14:paraId="3ADCE406" w14:textId="78ECA770" w:rsidR="00920976" w:rsidRPr="00C76AAF" w:rsidRDefault="009E21A1" w:rsidP="00850D5A">
            <w:pPr>
              <w:spacing w:line="276" w:lineRule="auto"/>
              <w:jc w:val="center"/>
              <w:rPr>
                <w:rFonts w:eastAsia="新細明體" w:cstheme="minorHAnsi"/>
                <w:b/>
                <w:bCs/>
                <w:color w:val="FFFFFF" w:themeColor="background1"/>
                <w:szCs w:val="13"/>
                <w:lang w:eastAsia="zh-TW"/>
              </w:rPr>
            </w:pPr>
            <w:r w:rsidRPr="009E21A1">
              <w:rPr>
                <w:rFonts w:eastAsia="新細明體" w:cstheme="minorHAnsi"/>
                <w:b/>
                <w:bCs/>
                <w:color w:val="FFFFFF" w:themeColor="background1"/>
                <w:szCs w:val="13"/>
                <w:lang w:eastAsia="zh-TW"/>
              </w:rPr>
              <w:t>Primary reason for not reporting a market- based figure</w:t>
            </w:r>
          </w:p>
          <w:p w14:paraId="0C828E7D" w14:textId="71118B48" w:rsidR="000277BE" w:rsidRPr="00C76AAF" w:rsidRDefault="000277BE" w:rsidP="00850D5A">
            <w:pPr>
              <w:spacing w:line="276" w:lineRule="auto"/>
              <w:jc w:val="center"/>
              <w:rPr>
                <w:rFonts w:eastAsia="新細明體" w:cstheme="minorHAnsi"/>
                <w:i/>
                <w:iCs/>
                <w:color w:val="FFFFFF" w:themeColor="background1"/>
                <w:szCs w:val="13"/>
                <w:lang w:eastAsia="zh-TW"/>
              </w:rPr>
            </w:pPr>
          </w:p>
        </w:tc>
        <w:tc>
          <w:tcPr>
            <w:tcW w:w="2250" w:type="dxa"/>
            <w:shd w:val="clear" w:color="auto" w:fill="C00000"/>
          </w:tcPr>
          <w:p w14:paraId="2E0C05B7" w14:textId="77777777" w:rsidR="00F65633" w:rsidRPr="00F65633" w:rsidRDefault="00F65633" w:rsidP="00F65633">
            <w:pPr>
              <w:spacing w:line="276" w:lineRule="auto"/>
              <w:jc w:val="center"/>
              <w:rPr>
                <w:rFonts w:eastAsia="新細明體" w:cstheme="minorHAnsi"/>
                <w:b/>
                <w:bCs/>
                <w:color w:val="FFFFFF" w:themeColor="background1"/>
                <w:szCs w:val="13"/>
                <w:lang w:eastAsia="zh-TW"/>
              </w:rPr>
            </w:pPr>
            <w:r w:rsidRPr="00F65633">
              <w:rPr>
                <w:rFonts w:eastAsia="新細明體" w:cstheme="minorHAnsi"/>
                <w:b/>
                <w:bCs/>
                <w:color w:val="FFFFFF" w:themeColor="background1"/>
                <w:szCs w:val="13"/>
                <w:lang w:eastAsia="zh-TW"/>
              </w:rPr>
              <w:t>Indicate whether you had any major barriers or challenges evaluating your emissions in the</w:t>
            </w:r>
          </w:p>
          <w:p w14:paraId="6DF161B4" w14:textId="1E441A52" w:rsidR="00FC12E7" w:rsidRPr="00C76AAF" w:rsidRDefault="00F65633" w:rsidP="00F65633">
            <w:pPr>
              <w:spacing w:line="276" w:lineRule="auto"/>
              <w:jc w:val="center"/>
              <w:rPr>
                <w:rFonts w:eastAsia="新細明體" w:cstheme="minorHAnsi"/>
                <w:b/>
                <w:bCs/>
                <w:color w:val="FFFFFF" w:themeColor="background1"/>
                <w:szCs w:val="13"/>
                <w:lang w:eastAsia="zh-TW"/>
              </w:rPr>
            </w:pPr>
            <w:r w:rsidRPr="00F65633">
              <w:rPr>
                <w:rFonts w:eastAsia="新細明體" w:cstheme="minorHAnsi"/>
                <w:b/>
                <w:bCs/>
                <w:color w:val="FFFFFF" w:themeColor="background1"/>
                <w:szCs w:val="13"/>
                <w:lang w:eastAsia="zh-TW"/>
              </w:rPr>
              <w:t>reporting year</w:t>
            </w:r>
          </w:p>
        </w:tc>
        <w:tc>
          <w:tcPr>
            <w:tcW w:w="1766" w:type="dxa"/>
            <w:shd w:val="clear" w:color="auto" w:fill="C00000"/>
          </w:tcPr>
          <w:p w14:paraId="5913A0F1" w14:textId="77777777" w:rsidR="00961D53" w:rsidRPr="00961D53" w:rsidRDefault="00961D53" w:rsidP="00961D53">
            <w:pPr>
              <w:spacing w:line="276" w:lineRule="auto"/>
              <w:jc w:val="center"/>
              <w:rPr>
                <w:rFonts w:eastAsia="新細明體" w:cstheme="minorHAnsi"/>
                <w:b/>
                <w:bCs/>
                <w:color w:val="FFFFFF" w:themeColor="background1"/>
                <w:szCs w:val="13"/>
                <w:lang w:eastAsia="zh-TW"/>
              </w:rPr>
            </w:pPr>
            <w:r w:rsidRPr="00961D53">
              <w:rPr>
                <w:rFonts w:eastAsia="新細明體" w:cstheme="minorHAnsi"/>
                <w:b/>
                <w:bCs/>
                <w:color w:val="FFFFFF" w:themeColor="background1"/>
                <w:szCs w:val="13"/>
                <w:lang w:eastAsia="zh-TW"/>
              </w:rPr>
              <w:t>Please explain the major barriers or challenges in evaluating your</w:t>
            </w:r>
          </w:p>
          <w:p w14:paraId="1A00FB18" w14:textId="56B46B8A" w:rsidR="00BE45BA" w:rsidRPr="00961D53" w:rsidRDefault="00961D53" w:rsidP="00961D53">
            <w:pPr>
              <w:spacing w:line="276" w:lineRule="auto"/>
              <w:jc w:val="center"/>
              <w:rPr>
                <w:rFonts w:eastAsia="新細明體" w:cstheme="minorHAnsi"/>
                <w:b/>
                <w:bCs/>
                <w:color w:val="FFFFFF" w:themeColor="background1"/>
                <w:szCs w:val="13"/>
                <w:lang w:eastAsia="zh-TW"/>
              </w:rPr>
            </w:pPr>
            <w:r w:rsidRPr="00961D53">
              <w:rPr>
                <w:rFonts w:eastAsia="新細明體" w:cstheme="minorHAnsi"/>
                <w:b/>
                <w:bCs/>
                <w:color w:val="FFFFFF" w:themeColor="background1"/>
                <w:szCs w:val="13"/>
                <w:lang w:eastAsia="zh-TW"/>
              </w:rPr>
              <w:t>emissions</w:t>
            </w:r>
          </w:p>
        </w:tc>
      </w:tr>
      <w:tr w:rsidR="00BE45BA" w14:paraId="2A0D47E8" w14:textId="77777777" w:rsidTr="45C65D88">
        <w:trPr>
          <w:trHeight w:val="300"/>
          <w:jc w:val="center"/>
        </w:trPr>
        <w:tc>
          <w:tcPr>
            <w:tcW w:w="1886" w:type="dxa"/>
            <w:shd w:val="clear" w:color="auto" w:fill="D9D9D9" w:themeFill="background1" w:themeFillShade="D9"/>
            <w:tcMar>
              <w:top w:w="100" w:type="dxa"/>
              <w:left w:w="100" w:type="dxa"/>
              <w:bottom w:w="100" w:type="dxa"/>
              <w:right w:w="100" w:type="dxa"/>
            </w:tcMar>
          </w:tcPr>
          <w:p w14:paraId="4598309C" w14:textId="08560A63" w:rsidR="00BE45BA" w:rsidRPr="00850D5A" w:rsidRDefault="00BE45BA" w:rsidP="005953DF">
            <w:pPr>
              <w:pStyle w:val="td-p"/>
              <w:spacing w:before="0" w:line="276" w:lineRule="auto"/>
              <w:rPr>
                <w:rFonts w:cstheme="minorHAnsi"/>
                <w:color w:val="262626" w:themeColor="text1" w:themeTint="D9"/>
                <w:sz w:val="13"/>
                <w:szCs w:val="13"/>
              </w:rPr>
            </w:pPr>
            <w:r w:rsidRPr="00850D5A">
              <w:rPr>
                <w:rFonts w:cstheme="minorHAnsi"/>
                <w:color w:val="262626" w:themeColor="text1" w:themeTint="D9"/>
                <w:sz w:val="13"/>
                <w:szCs w:val="13"/>
              </w:rPr>
              <w:t>Scope 1 (direct emissions from owned or controlled activities)</w:t>
            </w:r>
          </w:p>
        </w:tc>
        <w:tc>
          <w:tcPr>
            <w:tcW w:w="2520" w:type="dxa"/>
            <w:shd w:val="clear" w:color="auto" w:fill="D9D9D9" w:themeFill="background1" w:themeFillShade="D9"/>
            <w:vAlign w:val="center"/>
          </w:tcPr>
          <w:p w14:paraId="2456FF84" w14:textId="77777777" w:rsidR="00BE45BA" w:rsidRPr="00850D5A" w:rsidRDefault="00BE45BA" w:rsidP="00850D5A">
            <w:pPr>
              <w:pStyle w:val="td-p"/>
              <w:spacing w:before="120" w:after="0" w:line="276" w:lineRule="auto"/>
              <w:rPr>
                <w:rFonts w:cstheme="minorHAnsi"/>
                <w:color w:val="262626" w:themeColor="text1" w:themeTint="D9"/>
                <w:sz w:val="13"/>
                <w:szCs w:val="13"/>
              </w:rPr>
            </w:pPr>
            <w:r w:rsidRPr="00850D5A">
              <w:rPr>
                <w:rFonts w:cstheme="minorHAnsi"/>
                <w:color w:val="262626" w:themeColor="text1" w:themeTint="D9"/>
                <w:sz w:val="13"/>
                <w:szCs w:val="13"/>
              </w:rPr>
              <w:t>Select from:</w:t>
            </w:r>
          </w:p>
          <w:p w14:paraId="57DA3C49" w14:textId="4FA4D833" w:rsidR="00BE45BA" w:rsidRPr="00850D5A" w:rsidRDefault="00BE45BA" w:rsidP="00850D5A">
            <w:pPr>
              <w:pStyle w:val="Bulletpointintable"/>
              <w:spacing w:before="0"/>
              <w:rPr>
                <w:color w:val="262626" w:themeColor="text1" w:themeTint="D9"/>
              </w:rPr>
            </w:pPr>
            <w:r w:rsidRPr="00850D5A">
              <w:rPr>
                <w:color w:val="262626" w:themeColor="text1" w:themeTint="D9"/>
              </w:rPr>
              <w:t>Yes, we use tailored in-house or paid-for resources to calculate them</w:t>
            </w:r>
          </w:p>
          <w:p w14:paraId="6A47A8B7" w14:textId="77777777" w:rsidR="00BE45BA" w:rsidRPr="00850D5A" w:rsidRDefault="00BE45BA" w:rsidP="00850D5A">
            <w:pPr>
              <w:pStyle w:val="Bulletpointintable"/>
              <w:spacing w:before="0"/>
              <w:rPr>
                <w:color w:val="262626" w:themeColor="text1" w:themeTint="D9"/>
              </w:rPr>
            </w:pPr>
            <w:r w:rsidRPr="00850D5A">
              <w:rPr>
                <w:color w:val="262626" w:themeColor="text1" w:themeTint="D9"/>
              </w:rPr>
              <w:t>Yes, we use a generic tool to estimate them, please specify</w:t>
            </w:r>
          </w:p>
          <w:p w14:paraId="5A205968" w14:textId="77777777" w:rsidR="00BE45BA" w:rsidRPr="00850D5A" w:rsidRDefault="00BE45BA" w:rsidP="00850D5A">
            <w:pPr>
              <w:pStyle w:val="Bulletpointintable"/>
              <w:spacing w:before="0"/>
              <w:rPr>
                <w:color w:val="262626" w:themeColor="text1" w:themeTint="D9"/>
              </w:rPr>
            </w:pPr>
            <w:r w:rsidRPr="00850D5A">
              <w:rPr>
                <w:color w:val="262626" w:themeColor="text1" w:themeTint="D9"/>
              </w:rPr>
              <w:t>No, but we plan to within the next two years</w:t>
            </w:r>
          </w:p>
          <w:p w14:paraId="28D029E2" w14:textId="60094466" w:rsidR="00BE45BA" w:rsidRPr="00850D5A" w:rsidRDefault="00BE45BA" w:rsidP="00850D5A">
            <w:pPr>
              <w:pStyle w:val="Bulletpointintable"/>
              <w:spacing w:before="0"/>
              <w:rPr>
                <w:rFonts w:eastAsia="新細明體"/>
                <w:color w:val="262626" w:themeColor="text1" w:themeTint="D9"/>
                <w:lang w:eastAsia="zh-TW"/>
              </w:rPr>
            </w:pPr>
            <w:r w:rsidRPr="00850D5A">
              <w:rPr>
                <w:color w:val="262626" w:themeColor="text1" w:themeTint="D9"/>
              </w:rPr>
              <w:t>No, and do not plan to in the next two years</w:t>
            </w:r>
          </w:p>
        </w:tc>
        <w:tc>
          <w:tcPr>
            <w:tcW w:w="3870" w:type="dxa"/>
            <w:shd w:val="clear" w:color="auto" w:fill="D9D9D9" w:themeFill="background1" w:themeFillShade="D9"/>
          </w:tcPr>
          <w:p w14:paraId="386239BF" w14:textId="17CA64C7" w:rsidR="00BE45BA" w:rsidRPr="00850D5A" w:rsidRDefault="00BE45BA" w:rsidP="00BE45BA">
            <w:pPr>
              <w:pStyle w:val="td-p"/>
              <w:spacing w:beforeAutospacing="1" w:after="0" w:line="276" w:lineRule="auto"/>
              <w:rPr>
                <w:rFonts w:eastAsia="新細明體" w:cstheme="minorHAnsi"/>
                <w:color w:val="262626" w:themeColor="text1" w:themeTint="D9"/>
                <w:sz w:val="13"/>
                <w:szCs w:val="13"/>
                <w:lang w:eastAsia="zh-TW"/>
              </w:rPr>
            </w:pPr>
            <w:r w:rsidRPr="00850D5A">
              <w:rPr>
                <w:rFonts w:cstheme="minorHAnsi"/>
                <w:color w:val="262626" w:themeColor="text1" w:themeTint="D9"/>
                <w:sz w:val="13"/>
                <w:szCs w:val="13"/>
              </w:rPr>
              <w:t>N/A</w:t>
            </w:r>
          </w:p>
        </w:tc>
        <w:tc>
          <w:tcPr>
            <w:tcW w:w="3060" w:type="dxa"/>
            <w:shd w:val="clear" w:color="auto" w:fill="D9D9D9" w:themeFill="background1" w:themeFillShade="D9"/>
          </w:tcPr>
          <w:p w14:paraId="6D84A474" w14:textId="039218A4" w:rsidR="00BE45BA" w:rsidRPr="00850D5A" w:rsidRDefault="00BE45BA" w:rsidP="00BE45BA">
            <w:pPr>
              <w:pStyle w:val="td-p"/>
              <w:spacing w:beforeAutospacing="1" w:line="276" w:lineRule="auto"/>
              <w:rPr>
                <w:rFonts w:eastAsia="新細明體" w:cstheme="minorHAnsi"/>
                <w:color w:val="262626" w:themeColor="text1" w:themeTint="D9"/>
                <w:sz w:val="13"/>
                <w:szCs w:val="13"/>
                <w:lang w:eastAsia="zh-TW"/>
              </w:rPr>
            </w:pPr>
            <w:r w:rsidRPr="00850D5A">
              <w:rPr>
                <w:rFonts w:cstheme="minorHAnsi"/>
                <w:color w:val="262626" w:themeColor="text1" w:themeTint="D9"/>
                <w:sz w:val="13"/>
                <w:szCs w:val="13"/>
              </w:rPr>
              <w:t>N/A</w:t>
            </w:r>
          </w:p>
        </w:tc>
        <w:tc>
          <w:tcPr>
            <w:tcW w:w="2250" w:type="dxa"/>
            <w:shd w:val="clear" w:color="auto" w:fill="D9D9D9" w:themeFill="background1" w:themeFillShade="D9"/>
          </w:tcPr>
          <w:p w14:paraId="0CAAC989" w14:textId="77777777" w:rsidR="00BE45BA" w:rsidRPr="00850D5A" w:rsidRDefault="00BE45BA" w:rsidP="00850D5A">
            <w:pPr>
              <w:pStyle w:val="td-p"/>
              <w:spacing w:before="120" w:after="0" w:line="276" w:lineRule="auto"/>
              <w:rPr>
                <w:rFonts w:cstheme="minorHAnsi"/>
                <w:color w:val="262626" w:themeColor="text1" w:themeTint="D9"/>
                <w:sz w:val="13"/>
                <w:szCs w:val="13"/>
              </w:rPr>
            </w:pPr>
            <w:r w:rsidRPr="00850D5A">
              <w:rPr>
                <w:rFonts w:cstheme="minorHAnsi"/>
                <w:color w:val="262626" w:themeColor="text1" w:themeTint="D9"/>
                <w:sz w:val="13"/>
                <w:szCs w:val="13"/>
              </w:rPr>
              <w:t>Select from:</w:t>
            </w:r>
          </w:p>
          <w:p w14:paraId="0F0244AB" w14:textId="245DF89E" w:rsidR="00BE45BA" w:rsidRPr="00850D5A" w:rsidRDefault="00BE45BA" w:rsidP="00850D5A">
            <w:pPr>
              <w:pStyle w:val="Bulletpointintable"/>
              <w:rPr>
                <w:color w:val="262626" w:themeColor="text1" w:themeTint="D9"/>
              </w:rPr>
            </w:pPr>
            <w:r w:rsidRPr="00850D5A">
              <w:rPr>
                <w:color w:val="262626" w:themeColor="text1" w:themeTint="D9"/>
              </w:rPr>
              <w:t>Yes</w:t>
            </w:r>
          </w:p>
          <w:p w14:paraId="65111AED" w14:textId="6C221ABF" w:rsidR="00BE45BA" w:rsidRPr="00850D5A" w:rsidRDefault="00BE45BA" w:rsidP="00850D5A">
            <w:pPr>
              <w:pStyle w:val="Bulletpointintable"/>
              <w:rPr>
                <w:color w:val="262626" w:themeColor="text1" w:themeTint="D9"/>
              </w:rPr>
            </w:pPr>
            <w:r w:rsidRPr="00850D5A">
              <w:rPr>
                <w:color w:val="262626" w:themeColor="text1" w:themeTint="D9"/>
              </w:rPr>
              <w:t>No</w:t>
            </w:r>
          </w:p>
          <w:p w14:paraId="39DD8E46" w14:textId="35294E3A" w:rsidR="00BE45BA" w:rsidRPr="00850D5A" w:rsidRDefault="00BE45BA" w:rsidP="00BE45BA">
            <w:pPr>
              <w:pStyle w:val="td-p"/>
              <w:spacing w:before="120"/>
              <w:rPr>
                <w:rFonts w:eastAsia="新細明體" w:cstheme="minorHAnsi"/>
                <w:color w:val="262626" w:themeColor="text1" w:themeTint="D9"/>
                <w:sz w:val="13"/>
                <w:szCs w:val="13"/>
                <w:lang w:eastAsia="zh-TW"/>
              </w:rPr>
            </w:pPr>
          </w:p>
        </w:tc>
        <w:tc>
          <w:tcPr>
            <w:tcW w:w="1766" w:type="dxa"/>
            <w:shd w:val="clear" w:color="auto" w:fill="D9D9D9" w:themeFill="background1" w:themeFillShade="D9"/>
          </w:tcPr>
          <w:p w14:paraId="5B5D6C36" w14:textId="4D618865" w:rsidR="00BE45BA" w:rsidRPr="00C76AAF" w:rsidRDefault="347DEA0D" w:rsidP="347DEA0D">
            <w:pPr>
              <w:pStyle w:val="td-p"/>
              <w:spacing w:beforeAutospacing="1" w:line="276" w:lineRule="auto"/>
              <w:rPr>
                <w:rFonts w:eastAsia="新細明體" w:cstheme="minorBidi"/>
                <w:sz w:val="13"/>
                <w:szCs w:val="13"/>
                <w:lang w:eastAsia="zh-TW"/>
              </w:rPr>
            </w:pPr>
            <w:r w:rsidRPr="347DEA0D">
              <w:rPr>
                <w:rFonts w:cstheme="minorBidi"/>
                <w:sz w:val="13"/>
                <w:szCs w:val="13"/>
              </w:rPr>
              <w:t>Text field [maximum 2,500 characters]</w:t>
            </w:r>
          </w:p>
        </w:tc>
      </w:tr>
      <w:tr w:rsidR="00C8394C" w14:paraId="6FA55391" w14:textId="77777777" w:rsidTr="45C65D88">
        <w:trPr>
          <w:trHeight w:val="300"/>
          <w:jc w:val="center"/>
        </w:trPr>
        <w:tc>
          <w:tcPr>
            <w:tcW w:w="1886" w:type="dxa"/>
            <w:shd w:val="clear" w:color="auto" w:fill="D9D9D9" w:themeFill="background1" w:themeFillShade="D9"/>
            <w:tcMar>
              <w:top w:w="100" w:type="dxa"/>
              <w:left w:w="100" w:type="dxa"/>
              <w:bottom w:w="100" w:type="dxa"/>
              <w:right w:w="100" w:type="dxa"/>
            </w:tcMar>
          </w:tcPr>
          <w:p w14:paraId="21E47157" w14:textId="67D9370D" w:rsidR="00C8394C" w:rsidRPr="00850D5A" w:rsidRDefault="00C8394C" w:rsidP="005953DF">
            <w:pPr>
              <w:pStyle w:val="td-p"/>
              <w:spacing w:before="0" w:line="276" w:lineRule="auto"/>
              <w:rPr>
                <w:rFonts w:eastAsia="新細明體" w:cstheme="minorHAnsi"/>
                <w:color w:val="262626" w:themeColor="text1" w:themeTint="D9"/>
                <w:sz w:val="13"/>
                <w:szCs w:val="13"/>
                <w:lang w:eastAsia="zh-TW"/>
              </w:rPr>
            </w:pPr>
            <w:r w:rsidRPr="00850D5A">
              <w:rPr>
                <w:rFonts w:cstheme="minorHAnsi"/>
                <w:color w:val="262626" w:themeColor="text1" w:themeTint="D9"/>
                <w:sz w:val="13"/>
                <w:szCs w:val="13"/>
              </w:rPr>
              <w:t>Scope 2 (indirect emissions from purchased electricity, heat, steam or cooling)</w:t>
            </w:r>
          </w:p>
        </w:tc>
        <w:tc>
          <w:tcPr>
            <w:tcW w:w="2520" w:type="dxa"/>
            <w:shd w:val="clear" w:color="auto" w:fill="D9D9D9" w:themeFill="background1" w:themeFillShade="D9"/>
          </w:tcPr>
          <w:p w14:paraId="53DCC92E" w14:textId="77777777" w:rsidR="00C8394C" w:rsidRPr="00850D5A" w:rsidRDefault="00C8394C" w:rsidP="00C8394C">
            <w:pPr>
              <w:pStyle w:val="td-p"/>
              <w:spacing w:beforeAutospacing="1" w:line="276" w:lineRule="auto"/>
              <w:rPr>
                <w:rFonts w:eastAsia="新細明體" w:cstheme="minorHAnsi"/>
                <w:color w:val="262626" w:themeColor="text1" w:themeTint="D9"/>
                <w:sz w:val="13"/>
                <w:szCs w:val="13"/>
                <w:lang w:eastAsia="zh-TW"/>
              </w:rPr>
            </w:pPr>
          </w:p>
        </w:tc>
        <w:tc>
          <w:tcPr>
            <w:tcW w:w="3870" w:type="dxa"/>
            <w:shd w:val="clear" w:color="auto" w:fill="D9D9D9" w:themeFill="background1" w:themeFillShade="D9"/>
          </w:tcPr>
          <w:p w14:paraId="1BA7B6D4" w14:textId="77777777" w:rsidR="00C8394C" w:rsidRPr="00850D5A" w:rsidRDefault="00C8394C" w:rsidP="00850D5A">
            <w:pPr>
              <w:pStyle w:val="td-p"/>
              <w:spacing w:before="0" w:after="0" w:line="276" w:lineRule="auto"/>
              <w:rPr>
                <w:rFonts w:eastAsia="新細明體" w:cstheme="minorHAnsi"/>
                <w:color w:val="262626" w:themeColor="text1" w:themeTint="D9"/>
                <w:sz w:val="13"/>
                <w:szCs w:val="13"/>
                <w:lang w:eastAsia="zh-TW"/>
              </w:rPr>
            </w:pPr>
            <w:r w:rsidRPr="00850D5A">
              <w:rPr>
                <w:rFonts w:eastAsia="新細明體" w:cstheme="minorHAnsi"/>
                <w:color w:val="262626" w:themeColor="text1" w:themeTint="D9"/>
                <w:sz w:val="13"/>
                <w:szCs w:val="13"/>
                <w:lang w:eastAsia="zh-TW"/>
              </w:rPr>
              <w:t>Select from:</w:t>
            </w:r>
          </w:p>
          <w:p w14:paraId="0C1DB07F" w14:textId="231780FB" w:rsidR="00C8394C" w:rsidRPr="00850D5A" w:rsidRDefault="00C8394C" w:rsidP="00850D5A">
            <w:pPr>
              <w:pStyle w:val="Bulletpointintable"/>
              <w:spacing w:before="0"/>
              <w:rPr>
                <w:color w:val="262626" w:themeColor="text1" w:themeTint="D9"/>
                <w:lang w:eastAsia="zh-TW"/>
              </w:rPr>
            </w:pPr>
            <w:r w:rsidRPr="00850D5A">
              <w:rPr>
                <w:color w:val="262626" w:themeColor="text1" w:themeTint="D9"/>
                <w:lang w:eastAsia="zh-TW"/>
              </w:rPr>
              <w:t>We are reporting a Scope 2 location-based figure</w:t>
            </w:r>
          </w:p>
          <w:p w14:paraId="6A08A491" w14:textId="57BBD946" w:rsidR="00C8394C" w:rsidRPr="00850D5A" w:rsidRDefault="00C8394C" w:rsidP="00850D5A">
            <w:pPr>
              <w:pStyle w:val="Bulletpointintable"/>
              <w:rPr>
                <w:color w:val="262626" w:themeColor="text1" w:themeTint="D9"/>
                <w:lang w:eastAsia="zh-TW"/>
              </w:rPr>
            </w:pPr>
            <w:r w:rsidRPr="00850D5A">
              <w:rPr>
                <w:color w:val="262626" w:themeColor="text1" w:themeTint="D9"/>
                <w:lang w:eastAsia="zh-TW"/>
              </w:rPr>
              <w:t>We are reporting a Scope 2 market-based figure</w:t>
            </w:r>
          </w:p>
          <w:p w14:paraId="689E43DD" w14:textId="5C8B4631" w:rsidR="00C8394C" w:rsidRPr="00850D5A" w:rsidRDefault="00C8394C" w:rsidP="00850D5A">
            <w:pPr>
              <w:pStyle w:val="Bulletpointintable"/>
              <w:rPr>
                <w:color w:val="262626" w:themeColor="text1" w:themeTint="D9"/>
                <w:lang w:eastAsia="zh-TW"/>
              </w:rPr>
            </w:pPr>
            <w:r w:rsidRPr="00850D5A">
              <w:rPr>
                <w:color w:val="262626" w:themeColor="text1" w:themeTint="D9"/>
                <w:lang w:eastAsia="zh-TW"/>
              </w:rPr>
              <w:t>We are reporting both a Scope 2 location-based and market- based figure</w:t>
            </w:r>
          </w:p>
          <w:p w14:paraId="581EDADA" w14:textId="7107406E" w:rsidR="00C8394C" w:rsidRPr="00850D5A" w:rsidRDefault="00C8394C" w:rsidP="00850D5A">
            <w:pPr>
              <w:pStyle w:val="Bulletpointintable"/>
              <w:rPr>
                <w:color w:val="262626" w:themeColor="text1" w:themeTint="D9"/>
                <w:lang w:eastAsia="zh-TW"/>
              </w:rPr>
            </w:pPr>
            <w:r w:rsidRPr="00850D5A">
              <w:rPr>
                <w:color w:val="262626" w:themeColor="text1" w:themeTint="D9"/>
                <w:lang w:eastAsia="zh-TW"/>
              </w:rPr>
              <w:t>We are reporting a Scope 2 figure but do not know which approach was used</w:t>
            </w:r>
          </w:p>
        </w:tc>
        <w:tc>
          <w:tcPr>
            <w:tcW w:w="3060" w:type="dxa"/>
            <w:shd w:val="clear" w:color="auto" w:fill="D9D9D9" w:themeFill="background1" w:themeFillShade="D9"/>
          </w:tcPr>
          <w:p w14:paraId="7CBECF0D" w14:textId="77777777" w:rsidR="00C8394C" w:rsidRPr="00850D5A" w:rsidRDefault="00C8394C" w:rsidP="00850D5A">
            <w:pPr>
              <w:pStyle w:val="td-p"/>
              <w:spacing w:beforeAutospacing="1" w:after="0" w:line="276" w:lineRule="auto"/>
              <w:rPr>
                <w:rFonts w:eastAsia="新細明體" w:cstheme="minorHAnsi"/>
                <w:color w:val="262626" w:themeColor="text1" w:themeTint="D9"/>
                <w:sz w:val="13"/>
                <w:szCs w:val="13"/>
                <w:lang w:eastAsia="zh-TW"/>
              </w:rPr>
            </w:pPr>
            <w:r w:rsidRPr="00850D5A">
              <w:rPr>
                <w:rFonts w:eastAsia="新細明體" w:cstheme="minorHAnsi"/>
                <w:color w:val="262626" w:themeColor="text1" w:themeTint="D9"/>
                <w:sz w:val="13"/>
                <w:szCs w:val="13"/>
                <w:lang w:eastAsia="zh-TW"/>
              </w:rPr>
              <w:t>Select from:</w:t>
            </w:r>
          </w:p>
          <w:p w14:paraId="3F1F460D" w14:textId="77777777" w:rsidR="00C76AAF" w:rsidRPr="00850D5A" w:rsidRDefault="00C76AAF" w:rsidP="00850D5A">
            <w:pPr>
              <w:pStyle w:val="Bulletpointintable"/>
              <w:spacing w:before="0"/>
              <w:rPr>
                <w:color w:val="262626" w:themeColor="text1" w:themeTint="D9"/>
                <w:lang w:eastAsia="zh-TW"/>
              </w:rPr>
            </w:pPr>
            <w:r w:rsidRPr="00850D5A">
              <w:rPr>
                <w:color w:val="262626" w:themeColor="text1" w:themeTint="D9"/>
                <w:lang w:eastAsia="zh-TW"/>
              </w:rPr>
              <w:t>We have no operations where we are able to access electricity supplier emission factors or residual emission factors, and are unable to report a Scope 2, market-based figure</w:t>
            </w:r>
          </w:p>
          <w:p w14:paraId="32BEC1AD" w14:textId="2DCF3AA3" w:rsidR="00C8394C" w:rsidRPr="00850D5A" w:rsidRDefault="00C76AAF" w:rsidP="00850D5A">
            <w:pPr>
              <w:pStyle w:val="Bulletpointintable"/>
              <w:spacing w:before="0"/>
              <w:rPr>
                <w:color w:val="262626" w:themeColor="text1" w:themeTint="D9"/>
                <w:lang w:eastAsia="zh-TW"/>
              </w:rPr>
            </w:pPr>
            <w:r w:rsidRPr="00850D5A">
              <w:rPr>
                <w:color w:val="262626" w:themeColor="text1" w:themeTint="D9"/>
                <w:lang w:eastAsia="zh-TW"/>
              </w:rPr>
              <w:t>We have operations where we are able to access electricity supplier emission factors or residual emissions factors, but are unable to report a Scope 2, market-based figure</w:t>
            </w:r>
          </w:p>
        </w:tc>
        <w:tc>
          <w:tcPr>
            <w:tcW w:w="2250" w:type="dxa"/>
            <w:shd w:val="clear" w:color="auto" w:fill="D9D9D9" w:themeFill="background1" w:themeFillShade="D9"/>
          </w:tcPr>
          <w:p w14:paraId="5B18D393" w14:textId="77777777" w:rsidR="00C8394C" w:rsidRPr="00850D5A" w:rsidRDefault="00C8394C" w:rsidP="00C8394C">
            <w:pPr>
              <w:pStyle w:val="td-p"/>
              <w:spacing w:beforeAutospacing="1" w:line="276" w:lineRule="auto"/>
              <w:rPr>
                <w:rFonts w:eastAsia="新細明體" w:cstheme="minorHAnsi"/>
                <w:color w:val="262626" w:themeColor="text1" w:themeTint="D9"/>
                <w:sz w:val="13"/>
                <w:szCs w:val="13"/>
                <w:lang w:eastAsia="zh-TW"/>
              </w:rPr>
            </w:pPr>
          </w:p>
        </w:tc>
        <w:tc>
          <w:tcPr>
            <w:tcW w:w="1766" w:type="dxa"/>
            <w:shd w:val="clear" w:color="auto" w:fill="D9D9D9" w:themeFill="background1" w:themeFillShade="D9"/>
          </w:tcPr>
          <w:p w14:paraId="6279A46A" w14:textId="77777777" w:rsidR="00C8394C" w:rsidRPr="00C76AAF" w:rsidRDefault="00C8394C" w:rsidP="00C8394C">
            <w:pPr>
              <w:pStyle w:val="td-p"/>
              <w:spacing w:beforeAutospacing="1" w:line="276" w:lineRule="auto"/>
              <w:rPr>
                <w:rFonts w:eastAsia="新細明體" w:cstheme="minorHAnsi"/>
                <w:sz w:val="13"/>
                <w:szCs w:val="13"/>
                <w:lang w:eastAsia="zh-TW"/>
              </w:rPr>
            </w:pPr>
          </w:p>
        </w:tc>
      </w:tr>
      <w:tr w:rsidR="00C8394C" w14:paraId="06D350DE" w14:textId="77777777" w:rsidTr="45C65D88">
        <w:trPr>
          <w:trHeight w:val="300"/>
          <w:jc w:val="center"/>
        </w:trPr>
        <w:tc>
          <w:tcPr>
            <w:tcW w:w="1886" w:type="dxa"/>
            <w:shd w:val="clear" w:color="auto" w:fill="D9D9D9" w:themeFill="background1" w:themeFillShade="D9"/>
            <w:tcMar>
              <w:top w:w="100" w:type="dxa"/>
              <w:left w:w="100" w:type="dxa"/>
              <w:bottom w:w="100" w:type="dxa"/>
              <w:right w:w="100" w:type="dxa"/>
            </w:tcMar>
          </w:tcPr>
          <w:p w14:paraId="57D38A4F" w14:textId="1321EBAE" w:rsidR="00C8394C" w:rsidRPr="00850D5A" w:rsidRDefault="00C8394C" w:rsidP="00C8394C">
            <w:pPr>
              <w:pStyle w:val="td-p"/>
              <w:spacing w:line="276" w:lineRule="auto"/>
              <w:rPr>
                <w:rFonts w:eastAsia="新細明體" w:cstheme="minorHAnsi"/>
                <w:color w:val="262626" w:themeColor="text1" w:themeTint="D9"/>
                <w:sz w:val="13"/>
                <w:szCs w:val="13"/>
                <w:lang w:eastAsia="zh-TW"/>
              </w:rPr>
            </w:pPr>
            <w:r w:rsidRPr="00850D5A">
              <w:rPr>
                <w:rFonts w:cstheme="minorHAnsi"/>
                <w:color w:val="262626" w:themeColor="text1" w:themeTint="D9"/>
                <w:sz w:val="13"/>
                <w:szCs w:val="13"/>
              </w:rPr>
              <w:t>Scope 3 (indirect emissions in upstream/downstream value chain)</w:t>
            </w:r>
          </w:p>
        </w:tc>
        <w:tc>
          <w:tcPr>
            <w:tcW w:w="2520" w:type="dxa"/>
            <w:shd w:val="clear" w:color="auto" w:fill="D9D9D9" w:themeFill="background1" w:themeFillShade="D9"/>
          </w:tcPr>
          <w:p w14:paraId="696DD4DC" w14:textId="77777777" w:rsidR="00C8394C" w:rsidRPr="00850D5A" w:rsidRDefault="00C8394C" w:rsidP="00C8394C">
            <w:pPr>
              <w:pStyle w:val="td-p"/>
              <w:spacing w:beforeAutospacing="1" w:line="276" w:lineRule="auto"/>
              <w:rPr>
                <w:rFonts w:eastAsia="新細明體" w:cstheme="minorHAnsi"/>
                <w:color w:val="262626" w:themeColor="text1" w:themeTint="D9"/>
                <w:sz w:val="13"/>
                <w:szCs w:val="13"/>
                <w:lang w:eastAsia="zh-TW"/>
              </w:rPr>
            </w:pPr>
          </w:p>
        </w:tc>
        <w:tc>
          <w:tcPr>
            <w:tcW w:w="3870" w:type="dxa"/>
            <w:shd w:val="clear" w:color="auto" w:fill="D9D9D9" w:themeFill="background1" w:themeFillShade="D9"/>
          </w:tcPr>
          <w:p w14:paraId="358BE5CC" w14:textId="4DFC6064" w:rsidR="00C8394C" w:rsidRPr="00850D5A" w:rsidRDefault="00C8394C" w:rsidP="00C8394C">
            <w:pPr>
              <w:pStyle w:val="td-p"/>
              <w:spacing w:beforeAutospacing="1" w:line="276" w:lineRule="auto"/>
              <w:rPr>
                <w:rFonts w:eastAsia="新細明體" w:cstheme="minorHAnsi"/>
                <w:color w:val="262626" w:themeColor="text1" w:themeTint="D9"/>
                <w:sz w:val="13"/>
                <w:szCs w:val="13"/>
                <w:lang w:eastAsia="zh-TW"/>
              </w:rPr>
            </w:pPr>
            <w:r w:rsidRPr="00850D5A">
              <w:rPr>
                <w:rFonts w:cstheme="minorHAnsi"/>
                <w:color w:val="262626" w:themeColor="text1" w:themeTint="D9"/>
                <w:sz w:val="13"/>
                <w:szCs w:val="13"/>
              </w:rPr>
              <w:t>N/A</w:t>
            </w:r>
          </w:p>
        </w:tc>
        <w:tc>
          <w:tcPr>
            <w:tcW w:w="3060" w:type="dxa"/>
            <w:shd w:val="clear" w:color="auto" w:fill="D9D9D9" w:themeFill="background1" w:themeFillShade="D9"/>
          </w:tcPr>
          <w:p w14:paraId="52FB8FD6" w14:textId="660ACC32" w:rsidR="00C8394C" w:rsidRPr="00850D5A" w:rsidRDefault="00C8394C" w:rsidP="00C8394C">
            <w:pPr>
              <w:pStyle w:val="td-p"/>
              <w:spacing w:beforeAutospacing="1" w:line="276" w:lineRule="auto"/>
              <w:rPr>
                <w:rFonts w:eastAsia="新細明體" w:cstheme="minorHAnsi"/>
                <w:color w:val="262626" w:themeColor="text1" w:themeTint="D9"/>
                <w:sz w:val="13"/>
                <w:szCs w:val="13"/>
                <w:lang w:eastAsia="zh-TW"/>
              </w:rPr>
            </w:pPr>
            <w:r w:rsidRPr="00850D5A">
              <w:rPr>
                <w:rFonts w:cstheme="minorHAnsi"/>
                <w:color w:val="262626" w:themeColor="text1" w:themeTint="D9"/>
                <w:sz w:val="13"/>
                <w:szCs w:val="13"/>
              </w:rPr>
              <w:t>N/A</w:t>
            </w:r>
          </w:p>
        </w:tc>
        <w:tc>
          <w:tcPr>
            <w:tcW w:w="2250" w:type="dxa"/>
            <w:shd w:val="clear" w:color="auto" w:fill="D9D9D9" w:themeFill="background1" w:themeFillShade="D9"/>
          </w:tcPr>
          <w:p w14:paraId="17C9DE96" w14:textId="77777777" w:rsidR="00C8394C" w:rsidRPr="00850D5A" w:rsidRDefault="00C8394C" w:rsidP="00C8394C">
            <w:pPr>
              <w:pStyle w:val="td-p"/>
              <w:spacing w:beforeAutospacing="1" w:line="276" w:lineRule="auto"/>
              <w:rPr>
                <w:rFonts w:eastAsia="新細明體" w:cstheme="minorHAnsi"/>
                <w:color w:val="262626" w:themeColor="text1" w:themeTint="D9"/>
                <w:sz w:val="13"/>
                <w:szCs w:val="13"/>
                <w:lang w:eastAsia="zh-TW"/>
              </w:rPr>
            </w:pPr>
          </w:p>
        </w:tc>
        <w:tc>
          <w:tcPr>
            <w:tcW w:w="1766" w:type="dxa"/>
            <w:shd w:val="clear" w:color="auto" w:fill="D9D9D9" w:themeFill="background1" w:themeFillShade="D9"/>
          </w:tcPr>
          <w:p w14:paraId="366CCBCD" w14:textId="77777777" w:rsidR="00C8394C" w:rsidRPr="00C76AAF" w:rsidRDefault="00C8394C" w:rsidP="00C8394C">
            <w:pPr>
              <w:pStyle w:val="td-p"/>
              <w:spacing w:beforeAutospacing="1" w:line="276" w:lineRule="auto"/>
              <w:rPr>
                <w:rFonts w:eastAsia="新細明體" w:cstheme="minorHAnsi"/>
                <w:sz w:val="13"/>
                <w:szCs w:val="13"/>
                <w:lang w:eastAsia="zh-TW"/>
              </w:rPr>
            </w:pPr>
          </w:p>
        </w:tc>
      </w:tr>
    </w:tbl>
    <w:p w14:paraId="0E44E2C3" w14:textId="4430A914" w:rsidR="004F4487" w:rsidRDefault="004F4487" w:rsidP="00961D53">
      <w:pPr>
        <w:spacing w:before="240"/>
        <w:rPr>
          <w:color w:val="485464"/>
          <w:szCs w:val="13"/>
        </w:rPr>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3838"/>
        <w:gridCol w:w="3838"/>
        <w:gridCol w:w="3838"/>
        <w:gridCol w:w="3838"/>
      </w:tblGrid>
      <w:tr w:rsidR="00961D53" w:rsidRPr="00C76AAF" w14:paraId="772179DA" w14:textId="77777777" w:rsidTr="45C65D88">
        <w:trPr>
          <w:trHeight w:val="300"/>
          <w:jc w:val="center"/>
        </w:trPr>
        <w:tc>
          <w:tcPr>
            <w:tcW w:w="3838" w:type="dxa"/>
            <w:shd w:val="clear" w:color="auto" w:fill="C00000"/>
            <w:tcMar>
              <w:top w:w="100" w:type="dxa"/>
              <w:left w:w="100" w:type="dxa"/>
              <w:bottom w:w="100" w:type="dxa"/>
              <w:right w:w="100" w:type="dxa"/>
            </w:tcMar>
          </w:tcPr>
          <w:p w14:paraId="623D0CB1" w14:textId="203FAE7E" w:rsidR="00961D53" w:rsidRPr="00961D53" w:rsidRDefault="00961D53" w:rsidP="00961D53">
            <w:pPr>
              <w:spacing w:line="276" w:lineRule="auto"/>
              <w:jc w:val="center"/>
              <w:rPr>
                <w:rFonts w:eastAsia="新細明體" w:cstheme="minorHAnsi"/>
                <w:b/>
                <w:color w:val="FFFFFF" w:themeColor="background1"/>
                <w:szCs w:val="13"/>
                <w:lang w:eastAsia="zh-TW"/>
              </w:rPr>
            </w:pPr>
            <w:r w:rsidRPr="00961D53">
              <w:rPr>
                <w:rFonts w:eastAsiaTheme="minorEastAsia" w:cstheme="minorBidi"/>
                <w:b/>
                <w:i/>
                <w:color w:val="FFFFFF" w:themeColor="background1"/>
                <w:szCs w:val="13"/>
                <w:lang w:eastAsia="zh-TW"/>
              </w:rPr>
              <w:lastRenderedPageBreak/>
              <w:t>Appears if “Yes” is selected in column 4</w:t>
            </w:r>
          </w:p>
        </w:tc>
        <w:tc>
          <w:tcPr>
            <w:tcW w:w="3838" w:type="dxa"/>
            <w:shd w:val="clear" w:color="auto" w:fill="C00000"/>
          </w:tcPr>
          <w:p w14:paraId="5B1CCE6C" w14:textId="5EAFFB11" w:rsidR="00961D53" w:rsidRPr="00961D53" w:rsidRDefault="00961D53"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i/>
                <w:iCs/>
                <w:color w:val="FFFFFF" w:themeColor="background1"/>
                <w:szCs w:val="13"/>
                <w:lang w:eastAsia="zh-TW"/>
              </w:rPr>
              <w:t>Appears if any “No..” option is selected in column 1</w:t>
            </w:r>
          </w:p>
        </w:tc>
        <w:tc>
          <w:tcPr>
            <w:tcW w:w="3838" w:type="dxa"/>
            <w:shd w:val="clear" w:color="auto" w:fill="C00000"/>
          </w:tcPr>
          <w:p w14:paraId="7B27E331" w14:textId="5E476926" w:rsidR="00961D53" w:rsidRPr="00961D53" w:rsidRDefault="347DEA0D" w:rsidP="3D6E62E7">
            <w:pPr>
              <w:spacing w:line="276" w:lineRule="auto"/>
              <w:jc w:val="center"/>
              <w:rPr>
                <w:rFonts w:eastAsia="新細明體" w:cstheme="minorBidi"/>
                <w:b/>
                <w:bCs/>
                <w:color w:val="FFFFFF" w:themeColor="background1"/>
                <w:lang w:eastAsia="zh-TW"/>
              </w:rPr>
            </w:pPr>
            <w:r w:rsidRPr="347DEA0D">
              <w:rPr>
                <w:rFonts w:eastAsia="新細明體" w:cstheme="minorBidi"/>
                <w:b/>
                <w:bCs/>
                <w:i/>
                <w:iCs/>
                <w:color w:val="FFFFFF" w:themeColor="background1"/>
                <w:lang w:eastAsia="zh-TW"/>
              </w:rPr>
              <w:t>Appears if any “Yes..” option is selected in column 1</w:t>
            </w:r>
          </w:p>
        </w:tc>
        <w:tc>
          <w:tcPr>
            <w:tcW w:w="3838" w:type="dxa"/>
            <w:shd w:val="clear" w:color="auto" w:fill="C00000"/>
          </w:tcPr>
          <w:p w14:paraId="4443C676" w14:textId="083E43BF" w:rsidR="00961D53" w:rsidRPr="00961D53" w:rsidRDefault="00961D53"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i/>
                <w:iCs/>
                <w:color w:val="FFFFFF" w:themeColor="background1"/>
                <w:szCs w:val="13"/>
                <w:lang w:eastAsia="zh-TW"/>
              </w:rPr>
              <w:t>Appears if “Yes” is selected in column 8</w:t>
            </w:r>
          </w:p>
        </w:tc>
      </w:tr>
      <w:tr w:rsidR="00C76AAF" w:rsidRPr="00C76AAF" w14:paraId="77B138E1" w14:textId="77777777" w:rsidTr="45C65D88">
        <w:trPr>
          <w:trHeight w:val="111"/>
          <w:jc w:val="center"/>
        </w:trPr>
        <w:tc>
          <w:tcPr>
            <w:tcW w:w="3838" w:type="dxa"/>
            <w:shd w:val="clear" w:color="auto" w:fill="C00000"/>
            <w:tcMar>
              <w:top w:w="100" w:type="dxa"/>
              <w:left w:w="100" w:type="dxa"/>
              <w:bottom w:w="100" w:type="dxa"/>
              <w:right w:w="100" w:type="dxa"/>
            </w:tcMar>
          </w:tcPr>
          <w:p w14:paraId="078D41C8" w14:textId="5D7B17D6" w:rsidR="00C76AAF" w:rsidRPr="00961D53" w:rsidRDefault="00C76AAF"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color w:val="FFFFFF" w:themeColor="background1"/>
                <w:szCs w:val="13"/>
                <w:lang w:eastAsia="zh-TW"/>
              </w:rPr>
              <w:t>6</w:t>
            </w:r>
          </w:p>
        </w:tc>
        <w:tc>
          <w:tcPr>
            <w:tcW w:w="3838" w:type="dxa"/>
            <w:shd w:val="clear" w:color="auto" w:fill="C00000"/>
          </w:tcPr>
          <w:p w14:paraId="51213E31" w14:textId="17AE08FF" w:rsidR="00C76AAF" w:rsidRPr="00961D53" w:rsidRDefault="00C76AAF"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color w:val="FFFFFF" w:themeColor="background1"/>
                <w:szCs w:val="13"/>
                <w:lang w:eastAsia="zh-TW"/>
              </w:rPr>
              <w:t>7</w:t>
            </w:r>
          </w:p>
        </w:tc>
        <w:tc>
          <w:tcPr>
            <w:tcW w:w="3838" w:type="dxa"/>
            <w:shd w:val="clear" w:color="auto" w:fill="C00000"/>
          </w:tcPr>
          <w:p w14:paraId="035BC1E9" w14:textId="1953B7A1" w:rsidR="00C76AAF" w:rsidRPr="00961D53" w:rsidRDefault="00C76AAF"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color w:val="FFFFFF" w:themeColor="background1"/>
                <w:szCs w:val="13"/>
                <w:lang w:eastAsia="zh-TW"/>
              </w:rPr>
              <w:t>8</w:t>
            </w:r>
          </w:p>
        </w:tc>
        <w:tc>
          <w:tcPr>
            <w:tcW w:w="3838" w:type="dxa"/>
            <w:shd w:val="clear" w:color="auto" w:fill="C00000"/>
          </w:tcPr>
          <w:p w14:paraId="722AAE88" w14:textId="2A273AFB" w:rsidR="00C76AAF" w:rsidRPr="00961D53" w:rsidRDefault="00C76AAF"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color w:val="FFFFFF" w:themeColor="background1"/>
                <w:szCs w:val="13"/>
                <w:lang w:eastAsia="zh-TW"/>
              </w:rPr>
              <w:t>9</w:t>
            </w:r>
          </w:p>
        </w:tc>
      </w:tr>
      <w:tr w:rsidR="00C76AAF" w:rsidRPr="00C76AAF" w14:paraId="21091CA2" w14:textId="77777777" w:rsidTr="45C65D88">
        <w:trPr>
          <w:trHeight w:val="300"/>
          <w:jc w:val="center"/>
        </w:trPr>
        <w:tc>
          <w:tcPr>
            <w:tcW w:w="3838" w:type="dxa"/>
            <w:shd w:val="clear" w:color="auto" w:fill="C00000"/>
            <w:tcMar>
              <w:top w:w="100" w:type="dxa"/>
              <w:left w:w="100" w:type="dxa"/>
              <w:bottom w:w="100" w:type="dxa"/>
              <w:right w:w="100" w:type="dxa"/>
            </w:tcMar>
          </w:tcPr>
          <w:p w14:paraId="64E009CB" w14:textId="246D3EA4" w:rsidR="00C76AAF" w:rsidRPr="00961D53" w:rsidRDefault="00C76AAF"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color w:val="FFFFFF" w:themeColor="background1"/>
                <w:szCs w:val="13"/>
                <w:lang w:eastAsia="zh-TW"/>
              </w:rPr>
              <w:t>Main measures which have helped, or would help, to manage or resolve the challenges</w:t>
            </w:r>
          </w:p>
        </w:tc>
        <w:tc>
          <w:tcPr>
            <w:tcW w:w="3838" w:type="dxa"/>
            <w:shd w:val="clear" w:color="auto" w:fill="C00000"/>
          </w:tcPr>
          <w:p w14:paraId="01E4ACE8" w14:textId="0549E3A8" w:rsidR="00C76AAF" w:rsidRPr="00961D53" w:rsidRDefault="00C76AAF"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color w:val="FFFFFF" w:themeColor="background1"/>
                <w:szCs w:val="13"/>
                <w:lang w:eastAsia="zh-TW"/>
              </w:rPr>
              <w:t>Primary reason for not evaluating emissions</w:t>
            </w:r>
          </w:p>
        </w:tc>
        <w:tc>
          <w:tcPr>
            <w:tcW w:w="3838" w:type="dxa"/>
            <w:shd w:val="clear" w:color="auto" w:fill="C00000"/>
          </w:tcPr>
          <w:p w14:paraId="010F1976" w14:textId="37C6BCBE" w:rsidR="00C76AAF" w:rsidRPr="00961D53" w:rsidRDefault="00C76AAF"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color w:val="FFFFFF" w:themeColor="background1"/>
                <w:szCs w:val="13"/>
                <w:lang w:eastAsia="zh-TW"/>
              </w:rPr>
              <w:t>Indicate if you are providing emissions data for past reporting years</w:t>
            </w:r>
          </w:p>
        </w:tc>
        <w:tc>
          <w:tcPr>
            <w:tcW w:w="3838" w:type="dxa"/>
            <w:shd w:val="clear" w:color="auto" w:fill="C00000"/>
          </w:tcPr>
          <w:p w14:paraId="34AFE3E8" w14:textId="071D53DE" w:rsidR="00C76AAF" w:rsidRPr="00961D53" w:rsidRDefault="001E1C64"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color w:val="FFFFFF" w:themeColor="background1"/>
                <w:szCs w:val="13"/>
                <w:lang w:eastAsia="zh-TW"/>
              </w:rPr>
              <w:t>Number of past reporting years you will be providing emissions data for</w:t>
            </w:r>
          </w:p>
        </w:tc>
      </w:tr>
      <w:tr w:rsidR="005953DF" w:rsidRPr="00C76AAF" w14:paraId="087C8174" w14:textId="77777777" w:rsidTr="45C65D88">
        <w:trPr>
          <w:trHeight w:val="300"/>
          <w:jc w:val="center"/>
        </w:trPr>
        <w:tc>
          <w:tcPr>
            <w:tcW w:w="3838" w:type="dxa"/>
            <w:shd w:val="clear" w:color="auto" w:fill="D9D9D9" w:themeFill="background1" w:themeFillShade="D9"/>
            <w:tcMar>
              <w:top w:w="100" w:type="dxa"/>
              <w:left w:w="100" w:type="dxa"/>
              <w:bottom w:w="100" w:type="dxa"/>
              <w:right w:w="100" w:type="dxa"/>
            </w:tcMar>
            <w:vAlign w:val="center"/>
          </w:tcPr>
          <w:p w14:paraId="76CA07F9" w14:textId="29E060B6" w:rsidR="005953DF" w:rsidRPr="00C76AAF" w:rsidRDefault="45C65D88">
            <w:pPr>
              <w:pStyle w:val="Bulletpointintable"/>
              <w:numPr>
                <w:ilvl w:val="0"/>
                <w:numId w:val="0"/>
              </w:numPr>
              <w:spacing w:before="0"/>
            </w:pPr>
            <w:r>
              <w:t>Select all that apply:</w:t>
            </w:r>
          </w:p>
          <w:p w14:paraId="0EE785D5" w14:textId="77777777" w:rsidR="005953DF" w:rsidRPr="005953DF" w:rsidRDefault="005953DF" w:rsidP="00961D53">
            <w:pPr>
              <w:pStyle w:val="Bulletpointintable"/>
              <w:spacing w:before="0"/>
            </w:pPr>
            <w:r w:rsidRPr="005953DF">
              <w:t>Use of free tools and resources</w:t>
            </w:r>
          </w:p>
          <w:p w14:paraId="6305F88B" w14:textId="77777777" w:rsidR="005953DF" w:rsidRPr="005953DF" w:rsidRDefault="005953DF" w:rsidP="00961D53">
            <w:pPr>
              <w:pStyle w:val="Bulletpointintable"/>
              <w:spacing w:before="0"/>
            </w:pPr>
            <w:r w:rsidRPr="005953DF">
              <w:t>Investment in paid-for tools and resources</w:t>
            </w:r>
          </w:p>
          <w:p w14:paraId="771CE73A" w14:textId="77777777" w:rsidR="005953DF" w:rsidRPr="005953DF" w:rsidRDefault="005953DF" w:rsidP="00961D53">
            <w:pPr>
              <w:pStyle w:val="Bulletpointintable"/>
              <w:spacing w:before="0"/>
            </w:pPr>
            <w:r w:rsidRPr="005953DF">
              <w:t>External partnership</w:t>
            </w:r>
          </w:p>
          <w:p w14:paraId="2ADF8A24" w14:textId="77777777" w:rsidR="005953DF" w:rsidRPr="005953DF" w:rsidRDefault="005953DF" w:rsidP="00961D53">
            <w:pPr>
              <w:pStyle w:val="Bulletpointintable"/>
              <w:spacing w:before="0"/>
            </w:pPr>
            <w:r w:rsidRPr="005953DF">
              <w:t>Stakeholder or peer support</w:t>
            </w:r>
          </w:p>
          <w:p w14:paraId="5CC35A79" w14:textId="77777777" w:rsidR="005953DF" w:rsidRPr="005953DF" w:rsidRDefault="005953DF" w:rsidP="00961D53">
            <w:pPr>
              <w:pStyle w:val="Bulletpointintable"/>
              <w:spacing w:before="0"/>
            </w:pPr>
            <w:r w:rsidRPr="005953DF">
              <w:t>Involvement in external partnerships and collaboration</w:t>
            </w:r>
          </w:p>
          <w:p w14:paraId="759C474B" w14:textId="2BAF3F5A" w:rsidR="005953DF" w:rsidRPr="00C76AAF" w:rsidRDefault="005953DF" w:rsidP="00961D53">
            <w:pPr>
              <w:pStyle w:val="Bulletpointintable"/>
              <w:spacing w:before="0"/>
            </w:pPr>
            <w:r w:rsidRPr="005953DF">
              <w:t>Other, please specify</w:t>
            </w:r>
          </w:p>
        </w:tc>
        <w:tc>
          <w:tcPr>
            <w:tcW w:w="3838" w:type="dxa"/>
            <w:shd w:val="clear" w:color="auto" w:fill="D9D9D9" w:themeFill="background1" w:themeFillShade="D9"/>
            <w:vAlign w:val="center"/>
          </w:tcPr>
          <w:p w14:paraId="0767FD4A" w14:textId="48FA54A8" w:rsidR="005953DF" w:rsidRPr="00C76AAF" w:rsidRDefault="3F6C0780" w:rsidP="00961D53">
            <w:pPr>
              <w:pStyle w:val="Bulletpointintable"/>
              <w:numPr>
                <w:ilvl w:val="0"/>
                <w:numId w:val="0"/>
              </w:numPr>
              <w:spacing w:before="0"/>
              <w:rPr>
                <w:rFonts w:cstheme="minorBidi"/>
              </w:rPr>
            </w:pPr>
            <w:r w:rsidRPr="5420D1A2">
              <w:rPr>
                <w:rFonts w:cstheme="minorBidi"/>
              </w:rPr>
              <w:t>Select from:</w:t>
            </w:r>
          </w:p>
          <w:p w14:paraId="3FFEEDCF" w14:textId="2820E21A" w:rsidR="00BE45BA" w:rsidRPr="009C4D58" w:rsidRDefault="45C65D88">
            <w:pPr>
              <w:pStyle w:val="Bulletpointintable"/>
              <w:spacing w:before="0"/>
            </w:pPr>
            <w:r w:rsidRPr="002D3515">
              <w:t>Lack of internal resources, capabilities, or expertise (e.g., due to organization size)</w:t>
            </w:r>
          </w:p>
          <w:p w14:paraId="3150BB92" w14:textId="0A2FF2B3" w:rsidR="00BE45BA" w:rsidRPr="009C4D58" w:rsidRDefault="00BE45BA">
            <w:pPr>
              <w:pStyle w:val="Bulletpointintable"/>
              <w:numPr>
                <w:ilvl w:val="0"/>
                <w:numId w:val="0"/>
              </w:numPr>
              <w:spacing w:before="0"/>
            </w:pPr>
          </w:p>
          <w:p w14:paraId="26CD6AD4" w14:textId="729068FC" w:rsidR="00BE45BA" w:rsidRPr="009C4D58" w:rsidRDefault="45C65D88">
            <w:pPr>
              <w:pStyle w:val="Bulletpointintable"/>
              <w:spacing w:before="0"/>
            </w:pPr>
            <w:r w:rsidRPr="006E7B1F">
              <w:t>No standardized procedure</w:t>
            </w:r>
          </w:p>
          <w:p w14:paraId="2CCB200F" w14:textId="38CFCE44" w:rsidR="00BE45BA" w:rsidRPr="009C4D58" w:rsidRDefault="00BE45BA" w:rsidP="009C4D58">
            <w:pPr>
              <w:pStyle w:val="Bulletpointintable"/>
              <w:numPr>
                <w:ilvl w:val="0"/>
                <w:numId w:val="0"/>
              </w:numPr>
              <w:spacing w:before="0"/>
              <w:ind w:left="378" w:hanging="113"/>
            </w:pPr>
          </w:p>
          <w:p w14:paraId="43D1D763" w14:textId="6FFCB73E" w:rsidR="00BE45BA" w:rsidRPr="009C4D58" w:rsidRDefault="45C65D88">
            <w:pPr>
              <w:pStyle w:val="Bulletpointintable"/>
              <w:spacing w:before="0"/>
            </w:pPr>
            <w:r w:rsidRPr="006E7B1F">
              <w:t>Not an immediate strategic priority</w:t>
            </w:r>
          </w:p>
          <w:p w14:paraId="52899AD0" w14:textId="154B5CC5" w:rsidR="00BE45BA" w:rsidRPr="009C4D58" w:rsidRDefault="00BE45BA" w:rsidP="009C4D58">
            <w:pPr>
              <w:pStyle w:val="Bulletpointintable"/>
              <w:numPr>
                <w:ilvl w:val="0"/>
                <w:numId w:val="0"/>
              </w:numPr>
              <w:spacing w:before="0"/>
              <w:ind w:left="378" w:hanging="113"/>
            </w:pPr>
          </w:p>
          <w:p w14:paraId="6836BB0C" w14:textId="5E1D3DAA" w:rsidR="00BE45BA" w:rsidRPr="009C4D58" w:rsidRDefault="45C65D88">
            <w:pPr>
              <w:pStyle w:val="Bulletpointintable"/>
              <w:spacing w:before="0"/>
            </w:pPr>
            <w:r w:rsidRPr="006E7B1F">
              <w:t>Judged to be unimportant or not relevant</w:t>
            </w:r>
          </w:p>
          <w:p w14:paraId="4284C003" w14:textId="633C3E6B" w:rsidR="00BE45BA" w:rsidRPr="009C4D58" w:rsidRDefault="45C65D88">
            <w:pPr>
              <w:pStyle w:val="Bulletpointintable"/>
              <w:spacing w:before="0"/>
            </w:pPr>
            <w:r>
              <w:t>Other, please specify</w:t>
            </w:r>
          </w:p>
        </w:tc>
        <w:tc>
          <w:tcPr>
            <w:tcW w:w="3838" w:type="dxa"/>
            <w:shd w:val="clear" w:color="auto" w:fill="D9D9D9" w:themeFill="background1" w:themeFillShade="D9"/>
          </w:tcPr>
          <w:p w14:paraId="12605CF5" w14:textId="0E7E3919" w:rsidR="00FD0516" w:rsidRPr="00C76AAF" w:rsidRDefault="00FD0516" w:rsidP="00961D53">
            <w:pPr>
              <w:pStyle w:val="Bulletpointintable"/>
              <w:numPr>
                <w:ilvl w:val="0"/>
                <w:numId w:val="0"/>
              </w:numPr>
              <w:spacing w:before="0"/>
              <w:rPr>
                <w:rFonts w:cstheme="minorBidi"/>
              </w:rPr>
            </w:pPr>
            <w:r w:rsidRPr="4B5B7584">
              <w:rPr>
                <w:rFonts w:cstheme="minorBidi"/>
              </w:rPr>
              <w:t>Select from:</w:t>
            </w:r>
          </w:p>
          <w:p w14:paraId="15DADF06" w14:textId="7149D42B" w:rsidR="00FD0516" w:rsidRPr="00C76AAF" w:rsidRDefault="00FD0516" w:rsidP="00961D53">
            <w:pPr>
              <w:pStyle w:val="Bulletpointintable"/>
              <w:spacing w:before="0"/>
              <w:rPr>
                <w:rFonts w:cstheme="minorBidi"/>
              </w:rPr>
            </w:pPr>
            <w:r w:rsidRPr="4B5B7584">
              <w:rPr>
                <w:rFonts w:cstheme="minorBidi"/>
              </w:rPr>
              <w:t>Yes</w:t>
            </w:r>
          </w:p>
          <w:p w14:paraId="08AAAF9E" w14:textId="3FC7BAFA" w:rsidR="00FD0516" w:rsidRPr="00C76AAF" w:rsidRDefault="00FD0516" w:rsidP="00961D53">
            <w:pPr>
              <w:pStyle w:val="Bulletpointintable"/>
              <w:spacing w:before="0"/>
              <w:rPr>
                <w:rFonts w:cstheme="minorBidi"/>
              </w:rPr>
            </w:pPr>
            <w:r w:rsidRPr="4B5B7584">
              <w:rPr>
                <w:rFonts w:cstheme="minorBidi"/>
              </w:rPr>
              <w:t>No</w:t>
            </w:r>
          </w:p>
          <w:p w14:paraId="79C6F925" w14:textId="117A28D3" w:rsidR="005953DF" w:rsidRPr="00C76AAF" w:rsidRDefault="005953DF" w:rsidP="00961D53">
            <w:pPr>
              <w:pStyle w:val="Bulletpointintable"/>
              <w:numPr>
                <w:ilvl w:val="0"/>
                <w:numId w:val="0"/>
              </w:numPr>
              <w:spacing w:before="0"/>
              <w:ind w:left="378" w:hanging="113"/>
              <w:rPr>
                <w:rFonts w:eastAsia="新細明體" w:cstheme="minorBidi"/>
                <w:lang w:eastAsia="zh-TW"/>
              </w:rPr>
            </w:pPr>
          </w:p>
        </w:tc>
        <w:tc>
          <w:tcPr>
            <w:tcW w:w="3838" w:type="dxa"/>
            <w:shd w:val="clear" w:color="auto" w:fill="D9D9D9" w:themeFill="background1" w:themeFillShade="D9"/>
          </w:tcPr>
          <w:p w14:paraId="0CEFD0AC" w14:textId="1F44CDDA" w:rsidR="00FD0516" w:rsidRPr="00C76AAF" w:rsidRDefault="00FD0516" w:rsidP="00961D53">
            <w:pPr>
              <w:pStyle w:val="Bulletpointintable"/>
              <w:numPr>
                <w:ilvl w:val="0"/>
                <w:numId w:val="0"/>
              </w:numPr>
              <w:spacing w:before="0"/>
              <w:rPr>
                <w:rFonts w:cstheme="minorBidi"/>
              </w:rPr>
            </w:pPr>
            <w:r w:rsidRPr="4B5B7584">
              <w:rPr>
                <w:rFonts w:cstheme="minorBidi"/>
              </w:rPr>
              <w:t>Select from:</w:t>
            </w:r>
          </w:p>
          <w:p w14:paraId="615264DC" w14:textId="59863818" w:rsidR="003F1F62" w:rsidRPr="003F1F62" w:rsidRDefault="003F1F62" w:rsidP="00961D53">
            <w:pPr>
              <w:pStyle w:val="Bulletpointintable"/>
              <w:spacing w:before="0"/>
              <w:rPr>
                <w:rFonts w:cstheme="minorBidi"/>
              </w:rPr>
            </w:pPr>
            <w:r w:rsidRPr="6FD88610">
              <w:rPr>
                <w:rFonts w:cstheme="minorBidi"/>
              </w:rPr>
              <w:t>1 year</w:t>
            </w:r>
          </w:p>
          <w:p w14:paraId="30F42E14" w14:textId="379DAAE3" w:rsidR="003F1F62" w:rsidRPr="003F1F62" w:rsidRDefault="003F1F62" w:rsidP="00961D53">
            <w:pPr>
              <w:pStyle w:val="Bulletpointintable"/>
              <w:spacing w:before="0"/>
              <w:rPr>
                <w:rFonts w:cstheme="minorBidi"/>
              </w:rPr>
            </w:pPr>
            <w:r w:rsidRPr="6FD88610">
              <w:rPr>
                <w:rFonts w:cstheme="minorBidi"/>
              </w:rPr>
              <w:t>2 years</w:t>
            </w:r>
          </w:p>
          <w:p w14:paraId="22988D29" w14:textId="04FCE5D6" w:rsidR="003F1F62" w:rsidRPr="003F1F62" w:rsidRDefault="003F1F62" w:rsidP="00961D53">
            <w:pPr>
              <w:pStyle w:val="Bulletpointintable"/>
              <w:spacing w:before="0"/>
              <w:rPr>
                <w:rFonts w:cstheme="minorBidi"/>
              </w:rPr>
            </w:pPr>
            <w:r w:rsidRPr="6FD88610">
              <w:rPr>
                <w:rFonts w:cstheme="minorBidi"/>
              </w:rPr>
              <w:t>3 years</w:t>
            </w:r>
          </w:p>
          <w:p w14:paraId="516C13D8" w14:textId="4DA3D7FD" w:rsidR="003F1F62" w:rsidRPr="003F1F62" w:rsidRDefault="003F1F62" w:rsidP="00961D53">
            <w:pPr>
              <w:pStyle w:val="Bulletpointintable"/>
              <w:spacing w:before="0"/>
              <w:rPr>
                <w:rFonts w:cstheme="minorBidi"/>
              </w:rPr>
            </w:pPr>
            <w:r w:rsidRPr="6FD88610">
              <w:rPr>
                <w:rFonts w:cstheme="minorBidi"/>
              </w:rPr>
              <w:t>4 years</w:t>
            </w:r>
          </w:p>
          <w:p w14:paraId="12D695B9" w14:textId="3A4216EB" w:rsidR="00FD0516" w:rsidRPr="00C76AAF" w:rsidRDefault="003F1F62" w:rsidP="00961D53">
            <w:pPr>
              <w:pStyle w:val="Bulletpointintable"/>
              <w:spacing w:before="0"/>
              <w:rPr>
                <w:rFonts w:cstheme="minorBidi"/>
              </w:rPr>
            </w:pPr>
            <w:r w:rsidRPr="003F1F62">
              <w:t>5 years</w:t>
            </w:r>
          </w:p>
          <w:p w14:paraId="6150FA46" w14:textId="43B4E11F" w:rsidR="005953DF" w:rsidRPr="00C76AAF" w:rsidRDefault="005953DF" w:rsidP="347DEA0D">
            <w:pPr>
              <w:pStyle w:val="Bulletpointintable"/>
              <w:numPr>
                <w:ilvl w:val="0"/>
                <w:numId w:val="0"/>
              </w:numPr>
              <w:spacing w:before="0"/>
              <w:rPr>
                <w:rFonts w:eastAsia="新細明體" w:cstheme="minorBidi"/>
                <w:lang w:eastAsia="zh-TW"/>
              </w:rPr>
            </w:pPr>
          </w:p>
        </w:tc>
      </w:tr>
    </w:tbl>
    <w:p w14:paraId="31C35CB4" w14:textId="10AF37C4" w:rsidR="004F4487" w:rsidRPr="005E060F" w:rsidRDefault="004F4487" w:rsidP="005E060F">
      <w:pPr>
        <w:pStyle w:val="BodyText"/>
        <w:ind w:left="0"/>
        <w:rPr>
          <w:rFonts w:eastAsia="新細明體"/>
          <w:lang w:eastAsia="zh-TW"/>
        </w:rPr>
      </w:pPr>
    </w:p>
    <w:p w14:paraId="089DC2B5" w14:textId="71878EB7" w:rsidR="104082B2" w:rsidRPr="00B23F87" w:rsidRDefault="3D6E62E7" w:rsidP="3D6E62E7">
      <w:pPr>
        <w:pStyle w:val="Heading2"/>
        <w:rPr>
          <w:i/>
          <w:iCs/>
        </w:rPr>
      </w:pPr>
      <w:r>
        <w:t xml:space="preserve">[5.2] Select the name of the standard, protocol, or methodology you have used to collect activity data and calculate emissions. </w:t>
      </w:r>
      <w:r w:rsidRPr="3D6E62E7">
        <w:rPr>
          <w:i/>
          <w:iCs/>
        </w:rPr>
        <w:t>(Source: 2025 CDP SME questionnaire)</w:t>
      </w:r>
    </w:p>
    <w:p w14:paraId="7511509E" w14:textId="16710F1E" w:rsidR="310F8BB6" w:rsidRPr="00B23F87" w:rsidRDefault="2DE8E7CF" w:rsidP="00B23F87">
      <w:pPr>
        <w:pStyle w:val="Heading3"/>
      </w:pPr>
      <w:r w:rsidRPr="00B23F87">
        <w:t>Response options</w:t>
      </w:r>
    </w:p>
    <w:p w14:paraId="33DC28C6" w14:textId="23C8DA22" w:rsidR="2DE8E7CF" w:rsidRDefault="347DEA0D" w:rsidP="347DEA0D">
      <w:pPr>
        <w:pStyle w:val="BodyText"/>
        <w:rPr>
          <w:rFonts w:eastAsiaTheme="minorEastAsia" w:cstheme="minorBidi"/>
          <w:color w:val="000000" w:themeColor="text1"/>
        </w:rPr>
      </w:pPr>
      <w:r>
        <w:t>Select all that apply from the following options:</w:t>
      </w: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751"/>
        <w:gridCol w:w="7601"/>
      </w:tblGrid>
      <w:tr w:rsidR="00B23F87" w:rsidRPr="00961D53" w14:paraId="1B527362" w14:textId="49C99A88" w:rsidTr="00D71513">
        <w:trPr>
          <w:trHeight w:val="111"/>
          <w:jc w:val="center"/>
        </w:trPr>
        <w:tc>
          <w:tcPr>
            <w:tcW w:w="15352" w:type="dxa"/>
            <w:gridSpan w:val="2"/>
            <w:shd w:val="clear" w:color="auto" w:fill="C00000"/>
            <w:tcMar>
              <w:top w:w="100" w:type="dxa"/>
              <w:left w:w="100" w:type="dxa"/>
              <w:bottom w:w="100" w:type="dxa"/>
              <w:right w:w="100" w:type="dxa"/>
            </w:tcMar>
          </w:tcPr>
          <w:p w14:paraId="563A326A" w14:textId="693F108D" w:rsidR="00B23F87" w:rsidRPr="00961D53" w:rsidRDefault="347DEA0D" w:rsidP="347DEA0D">
            <w:pPr>
              <w:spacing w:line="276" w:lineRule="auto"/>
              <w:jc w:val="center"/>
              <w:rPr>
                <w:rFonts w:eastAsia="新細明體" w:cstheme="minorBidi"/>
                <w:color w:val="FFFFFF" w:themeColor="background1"/>
                <w:lang w:eastAsia="zh-TW"/>
              </w:rPr>
            </w:pPr>
            <w:r w:rsidRPr="347DEA0D">
              <w:rPr>
                <w:rFonts w:eastAsia="新細明體" w:cstheme="minorBidi"/>
                <w:color w:val="FFFFFF" w:themeColor="background1"/>
                <w:lang w:eastAsia="zh-TW"/>
              </w:rPr>
              <w:t>Options</w:t>
            </w:r>
          </w:p>
        </w:tc>
      </w:tr>
      <w:tr w:rsidR="00B23F87" w:rsidRPr="00C76AAF" w14:paraId="4E1218F9" w14:textId="1B27F3D3" w:rsidTr="00D71513">
        <w:trPr>
          <w:trHeight w:val="300"/>
          <w:jc w:val="center"/>
        </w:trPr>
        <w:tc>
          <w:tcPr>
            <w:tcW w:w="7751" w:type="dxa"/>
            <w:shd w:val="clear" w:color="auto" w:fill="D9D9D9" w:themeFill="background1" w:themeFillShade="D9"/>
            <w:tcMar>
              <w:top w:w="100" w:type="dxa"/>
              <w:left w:w="100" w:type="dxa"/>
              <w:bottom w:w="100" w:type="dxa"/>
              <w:right w:w="100" w:type="dxa"/>
            </w:tcMar>
          </w:tcPr>
          <w:p w14:paraId="0EC5B25E" w14:textId="77777777" w:rsidR="00B23F87" w:rsidRDefault="347DEA0D" w:rsidP="347DEA0D">
            <w:pPr>
              <w:pStyle w:val="Bulletpointintable"/>
              <w:spacing w:line="240" w:lineRule="auto"/>
            </w:pPr>
            <w:r>
              <w:t>ABI Energia Linee Guida</w:t>
            </w:r>
          </w:p>
          <w:p w14:paraId="51587067" w14:textId="77777777" w:rsidR="00B23F87" w:rsidRDefault="00B23F87" w:rsidP="009F4129">
            <w:pPr>
              <w:pStyle w:val="Bulletpointintable"/>
            </w:pPr>
            <w:r>
              <w:t>Act on the Rational Use of Energy</w:t>
            </w:r>
          </w:p>
          <w:p w14:paraId="48DCF85C" w14:textId="77777777" w:rsidR="00B23F87" w:rsidRDefault="00B23F87" w:rsidP="009F4129">
            <w:pPr>
              <w:pStyle w:val="Bulletpointintable"/>
            </w:pPr>
            <w:r>
              <w:t>American Petroleum Institute Compendium of Greenhouse Gas Emissions Methodologies for the Oil and Natural Gas Industry, 2009</w:t>
            </w:r>
          </w:p>
          <w:p w14:paraId="6030AC33" w14:textId="77777777" w:rsidR="00B23F87" w:rsidRDefault="00B23F87" w:rsidP="009F4129">
            <w:pPr>
              <w:pStyle w:val="Bulletpointintable"/>
            </w:pPr>
            <w:r>
              <w:t>Australia - National Greenhouse and Energy Reporting Act</w:t>
            </w:r>
          </w:p>
          <w:p w14:paraId="464B0502" w14:textId="77777777" w:rsidR="00B23F87" w:rsidRDefault="00B23F87" w:rsidP="009F4129">
            <w:pPr>
              <w:pStyle w:val="Bulletpointintable"/>
            </w:pPr>
            <w:r>
              <w:t>Bilan Carbone</w:t>
            </w:r>
          </w:p>
          <w:p w14:paraId="470BE775" w14:textId="77777777" w:rsidR="00B23F87" w:rsidRDefault="00B23F87" w:rsidP="009F4129">
            <w:pPr>
              <w:pStyle w:val="Bulletpointintable"/>
            </w:pPr>
            <w:r>
              <w:t>Brazil GHG Protocol Programme</w:t>
            </w:r>
          </w:p>
          <w:p w14:paraId="2EBB4327" w14:textId="77777777" w:rsidR="00B23F87" w:rsidRDefault="00B23F87" w:rsidP="009F4129">
            <w:pPr>
              <w:pStyle w:val="Bulletpointintable"/>
            </w:pPr>
            <w:r>
              <w:t>Canadian Association of Petroleum Producers, Calculating Greenhouse Gas Emissions, 2003</w:t>
            </w:r>
          </w:p>
          <w:p w14:paraId="610C0C3A" w14:textId="77777777" w:rsidR="00B23F87" w:rsidRDefault="00B23F87" w:rsidP="009F4129">
            <w:pPr>
              <w:pStyle w:val="Bulletpointintable"/>
            </w:pPr>
            <w:r>
              <w:t>China Corporate Energy Conservation and GHG Management Programme</w:t>
            </w:r>
          </w:p>
          <w:p w14:paraId="263DFDD7" w14:textId="77777777" w:rsidR="00B23F87" w:rsidRDefault="00B23F87" w:rsidP="009F4129">
            <w:pPr>
              <w:pStyle w:val="Bulletpointintable"/>
            </w:pPr>
            <w:r>
              <w:t>Defra Environmental Reporting Guidelines: Including streamlined energy and carbon reporting guidance, 2019</w:t>
            </w:r>
          </w:p>
          <w:p w14:paraId="333FE2BE" w14:textId="77777777" w:rsidR="00B23F87" w:rsidRDefault="00B23F87" w:rsidP="009F4129">
            <w:pPr>
              <w:pStyle w:val="Bulletpointintable"/>
            </w:pPr>
            <w:r>
              <w:t>ENCORD: Construction CO2e Measurement Protocol</w:t>
            </w:r>
          </w:p>
          <w:p w14:paraId="34EA715C" w14:textId="77777777" w:rsidR="00B23F87" w:rsidRDefault="00B23F87" w:rsidP="009F4129">
            <w:pPr>
              <w:pStyle w:val="Bulletpointintable"/>
            </w:pPr>
            <w:r>
              <w:t>Energy Information Administration 1605(b)</w:t>
            </w:r>
          </w:p>
          <w:p w14:paraId="210BA433" w14:textId="77777777" w:rsidR="00B23F87" w:rsidRDefault="00B23F87" w:rsidP="009F4129">
            <w:pPr>
              <w:pStyle w:val="Bulletpointintable"/>
            </w:pPr>
            <w:r>
              <w:t>Environment Canada, Sulphur hexafluoride (SF6) Emission Estimation and Reporting Protocol for Electric Utilities</w:t>
            </w:r>
          </w:p>
          <w:p w14:paraId="56A700D5" w14:textId="77777777" w:rsidR="00B23F87" w:rsidRDefault="00B23F87" w:rsidP="009F4129">
            <w:pPr>
              <w:pStyle w:val="Bulletpointintable"/>
            </w:pPr>
            <w:r>
              <w:t>Environment Canada, Aluminum Production, Guidance Manual for Estimating Greenhouse Gas Emissions</w:t>
            </w:r>
          </w:p>
          <w:p w14:paraId="5FD7D015" w14:textId="77777777" w:rsidR="00B23F87" w:rsidRDefault="00B23F87" w:rsidP="009F4129">
            <w:pPr>
              <w:pStyle w:val="Bulletpointintable"/>
            </w:pPr>
            <w:r>
              <w:t>Environment Canada, Base Metals Smelting/Refining, Guidance Manual for Estimating Greenhouse Gas Emissions</w:t>
            </w:r>
          </w:p>
          <w:p w14:paraId="75569443" w14:textId="77777777" w:rsidR="00B23F87" w:rsidRDefault="00B23F87" w:rsidP="009F4129">
            <w:pPr>
              <w:pStyle w:val="Bulletpointintable"/>
            </w:pPr>
            <w:r>
              <w:t>Environment Canada, Cement Production, Guidance Manual for Estimating Greenhouse Gas Emissions</w:t>
            </w:r>
          </w:p>
          <w:p w14:paraId="1582B7FE" w14:textId="77777777" w:rsidR="00B23F87" w:rsidRDefault="00B23F87" w:rsidP="009F4129">
            <w:pPr>
              <w:pStyle w:val="Bulletpointintable"/>
            </w:pPr>
            <w:r>
              <w:t>Environment Canada, Primary Iron and Steel Production, Guidance Manual for Estimating Greenhouse Gas Emissions</w:t>
            </w:r>
          </w:p>
          <w:p w14:paraId="52D9433E" w14:textId="77777777" w:rsidR="00B23F87" w:rsidRDefault="00B23F87" w:rsidP="009F4129">
            <w:pPr>
              <w:pStyle w:val="Bulletpointintable"/>
            </w:pPr>
            <w:r>
              <w:t>Environment Canada, Lime Production, Guidance Manual for Estimating Greenhouse Gas Emissions</w:t>
            </w:r>
          </w:p>
          <w:p w14:paraId="73F595A9" w14:textId="77777777" w:rsidR="00B23F87" w:rsidRDefault="00B23F87" w:rsidP="009F4129">
            <w:pPr>
              <w:pStyle w:val="Bulletpointintable"/>
            </w:pPr>
            <w:r>
              <w:t>Environment Canada, Primary Magnesium Production and Casting, Guidance Manual for Estimating Greenhouse Gas Emissions</w:t>
            </w:r>
          </w:p>
          <w:p w14:paraId="2F7B6311" w14:textId="77777777" w:rsidR="00B23F87" w:rsidRDefault="00B23F87" w:rsidP="009F4129">
            <w:pPr>
              <w:pStyle w:val="Bulletpointintable"/>
            </w:pPr>
            <w:r>
              <w:t>Environment Canada, Metal Mining, Guidance Manual for Estimating Greenhouse Gas Emissions</w:t>
            </w:r>
          </w:p>
          <w:p w14:paraId="2B944198" w14:textId="77777777" w:rsidR="00B23F87" w:rsidRDefault="00B23F87" w:rsidP="009F4129">
            <w:pPr>
              <w:pStyle w:val="Bulletpointintable"/>
            </w:pPr>
            <w:r>
              <w:t>EPRA (European Public Real Estate Association) guidelines, 2011</w:t>
            </w:r>
          </w:p>
          <w:p w14:paraId="71A52375" w14:textId="77777777" w:rsidR="00B23F87" w:rsidRDefault="00B23F87" w:rsidP="009F4129">
            <w:pPr>
              <w:pStyle w:val="Bulletpointintable"/>
            </w:pPr>
            <w:r>
              <w:t>EPRA (European Public Real Estate Association) Sustainability Best Practice recommendations Guidelines, 2017</w:t>
            </w:r>
          </w:p>
          <w:p w14:paraId="674E2508" w14:textId="77777777" w:rsidR="00B23F87" w:rsidRDefault="00B23F87" w:rsidP="009F4129">
            <w:pPr>
              <w:pStyle w:val="Bulletpointintable"/>
            </w:pPr>
            <w:r>
              <w:t>European Union Emission Trading System (EU ETS): The Monitoring and Reporting Regulation (MMR) – General guidance for installations</w:t>
            </w:r>
          </w:p>
          <w:p w14:paraId="3BEF828B" w14:textId="77777777" w:rsidR="00B23F87" w:rsidRDefault="00B23F87" w:rsidP="009F4129">
            <w:pPr>
              <w:pStyle w:val="Bulletpointintable"/>
            </w:pPr>
            <w:r>
              <w:t>European Union Emissions Trading System (EU ETS): The Monitoring and Reporting Regulation (MMR) – General guidance for aircraft operators</w:t>
            </w:r>
          </w:p>
          <w:p w14:paraId="6E6FD1C7" w14:textId="77777777" w:rsidR="00B23F87" w:rsidRDefault="00B23F87" w:rsidP="009F4129">
            <w:pPr>
              <w:pStyle w:val="Bulletpointintable"/>
            </w:pPr>
            <w:r>
              <w:t>French methodology for greenhouse gas emissions assessments by companies V4 (ADEME 2016)</w:t>
            </w:r>
          </w:p>
          <w:p w14:paraId="52CFC3D7" w14:textId="77777777" w:rsidR="00B23F87" w:rsidRDefault="00B23F87" w:rsidP="009F4129">
            <w:pPr>
              <w:pStyle w:val="Bulletpointintable"/>
            </w:pPr>
            <w:r>
              <w:lastRenderedPageBreak/>
              <w:t>Global GHG Accounting and Reporting Standard for the Financial Industry (PCAF)</w:t>
            </w:r>
          </w:p>
          <w:p w14:paraId="0798F563" w14:textId="77777777" w:rsidR="00B23F87" w:rsidRDefault="00B23F87" w:rsidP="009F4129">
            <w:pPr>
              <w:pStyle w:val="Bulletpointintable"/>
            </w:pPr>
            <w:r>
              <w:t>Hong Kong Environmental Protection Department, Guidelines to Account for and Report on Greenhouse Gas Emissions and Removals for Buildings, 2010</w:t>
            </w:r>
          </w:p>
          <w:p w14:paraId="120A881F" w14:textId="77777777" w:rsidR="00B23F87" w:rsidRDefault="00B23F87" w:rsidP="009F4129">
            <w:pPr>
              <w:pStyle w:val="Bulletpointintable"/>
            </w:pPr>
            <w:r>
              <w:t>ICLEI Local Government GHG Protocol</w:t>
            </w:r>
          </w:p>
          <w:p w14:paraId="3914C6BC" w14:textId="77777777" w:rsidR="00B23F87" w:rsidRDefault="00B23F87" w:rsidP="009F4129">
            <w:pPr>
              <w:pStyle w:val="Bulletpointintable"/>
            </w:pPr>
            <w:r>
              <w:t>IEA CO2 Emissions from Fuel Combustion</w:t>
            </w:r>
          </w:p>
          <w:p w14:paraId="6D18D9FC" w14:textId="77777777" w:rsidR="00B23F87" w:rsidRDefault="00B23F87" w:rsidP="009F4129">
            <w:pPr>
              <w:pStyle w:val="Bulletpointintable"/>
            </w:pPr>
            <w:r>
              <w:t>India GHG Inventory Programme</w:t>
            </w:r>
          </w:p>
          <w:p w14:paraId="020B91A3" w14:textId="77777777" w:rsidR="00B23F87" w:rsidRDefault="00B23F87" w:rsidP="009F4129">
            <w:pPr>
              <w:pStyle w:val="Bulletpointintable"/>
            </w:pPr>
            <w:r>
              <w:t>International Wine Industry Greenhouse Gas Protocol and Accounting Tool</w:t>
            </w:r>
          </w:p>
          <w:p w14:paraId="10DECDE2" w14:textId="77777777" w:rsidR="00B23F87" w:rsidRDefault="00B23F87" w:rsidP="009F4129">
            <w:pPr>
              <w:pStyle w:val="Bulletpointintable"/>
            </w:pPr>
            <w:r>
              <w:t>IPCC Guidelines for National Greenhouse Gas Inventories, 2006</w:t>
            </w:r>
          </w:p>
          <w:p w14:paraId="4E8D00A7" w14:textId="77777777" w:rsidR="00B23F87" w:rsidRDefault="00B23F87" w:rsidP="009F4129">
            <w:pPr>
              <w:pStyle w:val="Bulletpointintable"/>
            </w:pPr>
            <w:r>
              <w:t>IPIECA's Petroleum Industry Guidelines for reporting GHG emissions, 2003</w:t>
            </w:r>
          </w:p>
          <w:p w14:paraId="125ED994" w14:textId="77777777" w:rsidR="00B23F87" w:rsidRDefault="00B23F87" w:rsidP="009F4129">
            <w:pPr>
              <w:pStyle w:val="Bulletpointintable"/>
            </w:pPr>
            <w:r>
              <w:t>IPIECA’s Petroleum Industry Guidelines for reporting GHG emissions, 2nd edition, 2011</w:t>
            </w:r>
          </w:p>
          <w:p w14:paraId="5BCDC8E6" w14:textId="77777777" w:rsidR="00B23F87" w:rsidRDefault="00B23F87" w:rsidP="009F4129">
            <w:pPr>
              <w:pStyle w:val="Bulletpointintable"/>
            </w:pPr>
            <w:r>
              <w:t>ISO 14064-1</w:t>
            </w:r>
          </w:p>
          <w:p w14:paraId="14319AF3" w14:textId="7BF7FEEE" w:rsidR="00B23F87" w:rsidRPr="00C76AAF" w:rsidRDefault="00B23F87" w:rsidP="009F4129">
            <w:pPr>
              <w:pStyle w:val="Bulletpointintable"/>
              <w:numPr>
                <w:ilvl w:val="0"/>
                <w:numId w:val="0"/>
              </w:numPr>
              <w:spacing w:before="0"/>
            </w:pPr>
          </w:p>
        </w:tc>
        <w:tc>
          <w:tcPr>
            <w:tcW w:w="7601" w:type="dxa"/>
            <w:shd w:val="clear" w:color="auto" w:fill="D9D9D9" w:themeFill="background1" w:themeFillShade="D9"/>
          </w:tcPr>
          <w:p w14:paraId="627F7442" w14:textId="77777777" w:rsidR="00B23F87" w:rsidRDefault="00B23F87" w:rsidP="00B23F87">
            <w:pPr>
              <w:pStyle w:val="Bulletpointintable"/>
            </w:pPr>
            <w:r w:rsidRPr="6F8C3F43">
              <w:lastRenderedPageBreak/>
              <w:t>Japan Ministry of the Environment, Law Concerning the Promotion of the Measures to Cope with Global Warming, Superseded by Revision of the Act on Promotion of Global Warming Countermeasures (2005 Amendment)</w:t>
            </w:r>
          </w:p>
          <w:p w14:paraId="4E9C0029" w14:textId="77777777" w:rsidR="00B23F87" w:rsidRDefault="00B23F87" w:rsidP="00B23F87">
            <w:pPr>
              <w:pStyle w:val="Bulletpointintable"/>
            </w:pPr>
            <w:r w:rsidRPr="6F8C3F43">
              <w:t>Korea GHG and Energy Target Management System Operating Guidelines</w:t>
            </w:r>
          </w:p>
          <w:p w14:paraId="51BF0C38" w14:textId="77777777" w:rsidR="00B23F87" w:rsidRDefault="00B23F87" w:rsidP="00B23F87">
            <w:pPr>
              <w:pStyle w:val="Bulletpointintable"/>
            </w:pPr>
            <w:r w:rsidRPr="6F8C3F43">
              <w:t>National Development and Reform Commission (NDRC) Guidance for Accounting and Reporting of GHG Emissions for Corporates (Trial)</w:t>
            </w:r>
          </w:p>
          <w:p w14:paraId="2944ACB1" w14:textId="77777777" w:rsidR="00B23F87" w:rsidRDefault="00B23F87" w:rsidP="00B23F87">
            <w:pPr>
              <w:pStyle w:val="Bulletpointintable"/>
            </w:pPr>
            <w:r w:rsidRPr="6F8C3F43">
              <w:t>New Zealand - Guidance for Voluntary, Corporate Greenhouse Gas Reporting</w:t>
            </w:r>
          </w:p>
          <w:p w14:paraId="4AA1CECD" w14:textId="77777777" w:rsidR="00B23F87" w:rsidRDefault="00B23F87" w:rsidP="00B23F87">
            <w:pPr>
              <w:pStyle w:val="Bulletpointintable"/>
            </w:pPr>
            <w:r w:rsidRPr="6F8C3F43">
              <w:t>Philippine Greenhouse Gas Accounting and Reporting Programme (PhilGARP)</w:t>
            </w:r>
          </w:p>
          <w:p w14:paraId="3C8779C5" w14:textId="77777777" w:rsidR="00B23F87" w:rsidRDefault="00B23F87" w:rsidP="00B23F87">
            <w:pPr>
              <w:pStyle w:val="Bulletpointintable"/>
            </w:pPr>
            <w:r w:rsidRPr="6F8C3F43">
              <w:t>Programa GEI Mexico</w:t>
            </w:r>
          </w:p>
          <w:p w14:paraId="3457589A" w14:textId="77777777" w:rsidR="00B23F87" w:rsidRDefault="00B23F87" w:rsidP="00B23F87">
            <w:pPr>
              <w:pStyle w:val="Bulletpointintable"/>
            </w:pPr>
            <w:r w:rsidRPr="6F8C3F43">
              <w:t>Recommendations for reporting significant indirect emissions under Article 173-IV (ADEME 2018)</w:t>
            </w:r>
          </w:p>
          <w:p w14:paraId="15EEE437" w14:textId="77777777" w:rsidR="00B23F87" w:rsidRDefault="00B23F87" w:rsidP="00B23F87">
            <w:pPr>
              <w:pStyle w:val="Bulletpointintable"/>
            </w:pPr>
            <w:r w:rsidRPr="6F8C3F43">
              <w:t>Regional Greenhouse Gas Initiative (RGGI) Model Rule</w:t>
            </w:r>
          </w:p>
          <w:p w14:paraId="08B5C469" w14:textId="77777777" w:rsidR="00B23F87" w:rsidRDefault="00B23F87" w:rsidP="00B23F87">
            <w:pPr>
              <w:pStyle w:val="Bulletpointintable"/>
            </w:pPr>
            <w:r w:rsidRPr="6F8C3F43">
              <w:t>Smart Freight Centre: GLEC Framework for Logistics Emissions Methodologies</w:t>
            </w:r>
          </w:p>
          <w:p w14:paraId="403CACFD" w14:textId="77777777" w:rsidR="00B23F87" w:rsidRDefault="00B23F87" w:rsidP="00B23F87">
            <w:pPr>
              <w:pStyle w:val="Bulletpointintable"/>
            </w:pPr>
            <w:r w:rsidRPr="6F8C3F43">
              <w:t>Taiwan - GHG Reduction Act</w:t>
            </w:r>
          </w:p>
          <w:p w14:paraId="72C52C44" w14:textId="77777777" w:rsidR="00B23F87" w:rsidRDefault="00B23F87" w:rsidP="00B23F87">
            <w:pPr>
              <w:pStyle w:val="Bulletpointintable"/>
            </w:pPr>
            <w:r w:rsidRPr="6F8C3F43">
              <w:t>Thailand Greenhouse Gas Management Organization: The National Guideline Carbon Footprint for organization</w:t>
            </w:r>
          </w:p>
          <w:p w14:paraId="11401C0D" w14:textId="77777777" w:rsidR="00B23F87" w:rsidRDefault="00B23F87" w:rsidP="00B23F87">
            <w:pPr>
              <w:pStyle w:val="Bulletpointintable"/>
            </w:pPr>
            <w:r w:rsidRPr="6F8C3F43">
              <w:t>The Climate Registry: Electric Power Sector (EPS) Protocol</w:t>
            </w:r>
          </w:p>
          <w:p w14:paraId="6380CF33" w14:textId="77777777" w:rsidR="00B23F87" w:rsidRDefault="00B23F87" w:rsidP="00B23F87">
            <w:pPr>
              <w:pStyle w:val="Bulletpointintable"/>
            </w:pPr>
            <w:r w:rsidRPr="6F8C3F43">
              <w:t>The Climate Registry: General Reporting Protocol</w:t>
            </w:r>
          </w:p>
          <w:p w14:paraId="5F99C55F" w14:textId="77777777" w:rsidR="00B23F87" w:rsidRDefault="00B23F87" w:rsidP="00B23F87">
            <w:pPr>
              <w:pStyle w:val="Bulletpointintable"/>
            </w:pPr>
            <w:r w:rsidRPr="6F8C3F43">
              <w:t>The Climate Registry: Local Government Operations (LGO) Protocol</w:t>
            </w:r>
          </w:p>
          <w:p w14:paraId="2935B24B" w14:textId="77777777" w:rsidR="00B23F87" w:rsidRDefault="00B23F87" w:rsidP="00B23F87">
            <w:pPr>
              <w:pStyle w:val="Bulletpointintable"/>
            </w:pPr>
            <w:r w:rsidRPr="6F8C3F43">
              <w:t>The Climate Registry: Oil &amp; Gas Protocol</w:t>
            </w:r>
          </w:p>
          <w:p w14:paraId="0C05A67D" w14:textId="77777777" w:rsidR="00B23F87" w:rsidRDefault="00B23F87" w:rsidP="00B23F87">
            <w:pPr>
              <w:pStyle w:val="Bulletpointintable"/>
            </w:pPr>
            <w:r w:rsidRPr="6F8C3F43">
              <w:t>The Cool Farm Tool</w:t>
            </w:r>
          </w:p>
          <w:p w14:paraId="4FD0C893" w14:textId="77777777" w:rsidR="00B23F87" w:rsidRDefault="00B23F87" w:rsidP="00B23F87">
            <w:pPr>
              <w:pStyle w:val="Bulletpointintable"/>
            </w:pPr>
            <w:r w:rsidRPr="6F8C3F43">
              <w:t>The GHG Indicator: UNEP Guidelines for Calculating Greenhouse Gas Emissions for Businesses and Non-Commercial Organizations</w:t>
            </w:r>
          </w:p>
          <w:p w14:paraId="17AB8DF7" w14:textId="77777777" w:rsidR="00B23F87" w:rsidRDefault="00B23F87" w:rsidP="00B23F87">
            <w:pPr>
              <w:pStyle w:val="Bulletpointintable"/>
            </w:pPr>
            <w:r w:rsidRPr="6F8C3F43">
              <w:t>The Greenhouse Gas Protocol: A Corporate Accounting and Reporting Standard (Revised Edition)</w:t>
            </w:r>
          </w:p>
          <w:p w14:paraId="2B71F90D" w14:textId="77777777" w:rsidR="00B23F87" w:rsidRDefault="00B23F87" w:rsidP="00B23F87">
            <w:pPr>
              <w:pStyle w:val="Bulletpointintable"/>
            </w:pPr>
            <w:r w:rsidRPr="6F8C3F43">
              <w:t>The Greenhouse Gas Protocol Agricultural Guidance: Interpreting the Corporate Accounting and Reporting Standard for the Agricultural Sector</w:t>
            </w:r>
          </w:p>
          <w:p w14:paraId="4E6C23AA" w14:textId="77777777" w:rsidR="00B23F87" w:rsidRDefault="00B23F87" w:rsidP="00B23F87">
            <w:pPr>
              <w:pStyle w:val="Bulletpointintable"/>
            </w:pPr>
            <w:r w:rsidRPr="6F8C3F43">
              <w:t>The Greenhouse Gas Protocol: Public Sector Standard</w:t>
            </w:r>
          </w:p>
          <w:p w14:paraId="25A11696" w14:textId="77777777" w:rsidR="00B23F87" w:rsidRDefault="00B23F87" w:rsidP="00B23F87">
            <w:pPr>
              <w:pStyle w:val="Bulletpointintable"/>
            </w:pPr>
            <w:r w:rsidRPr="6F8C3F43">
              <w:t>The Greenhouse Gas Protocol: Scope 2 Guidance</w:t>
            </w:r>
          </w:p>
          <w:p w14:paraId="2FEC4C90" w14:textId="77777777" w:rsidR="00B23F87" w:rsidRDefault="00B23F87" w:rsidP="00B23F87">
            <w:pPr>
              <w:pStyle w:val="Bulletpointintable"/>
            </w:pPr>
            <w:r w:rsidRPr="6F8C3F43">
              <w:t>The Greenhouse Gas Protocol: Corporate Value Chain (Scope 3) Standard</w:t>
            </w:r>
          </w:p>
          <w:p w14:paraId="17420283" w14:textId="77777777" w:rsidR="00B23F87" w:rsidRDefault="00B23F87" w:rsidP="00B23F87">
            <w:pPr>
              <w:pStyle w:val="Bulletpointintable"/>
            </w:pPr>
            <w:r w:rsidRPr="6F8C3F43">
              <w:t>The Tokyo Cap-and Trade Program</w:t>
            </w:r>
          </w:p>
          <w:p w14:paraId="5A671908" w14:textId="77777777" w:rsidR="00B23F87" w:rsidRDefault="00B23F87" w:rsidP="00B23F87">
            <w:pPr>
              <w:pStyle w:val="Bulletpointintable"/>
            </w:pPr>
            <w:r w:rsidRPr="6F8C3F43">
              <w:t>Toit</w:t>
            </w:r>
            <w:r w:rsidRPr="6F8C3F43">
              <w:rPr>
                <w:rFonts w:ascii="SimSun" w:hAnsi="SimSun" w:cs="SimSun"/>
              </w:rPr>
              <w:t xml:space="preserve">ū </w:t>
            </w:r>
            <w:r w:rsidRPr="6F8C3F43">
              <w:t>carbonreduce programme</w:t>
            </w:r>
          </w:p>
          <w:p w14:paraId="40381FA6" w14:textId="77777777" w:rsidR="00B23F87" w:rsidRDefault="00B23F87" w:rsidP="00B23F87">
            <w:pPr>
              <w:pStyle w:val="Bulletpointintable"/>
            </w:pPr>
            <w:r w:rsidRPr="6F8C3F43">
              <w:lastRenderedPageBreak/>
              <w:t>Toit</w:t>
            </w:r>
            <w:r w:rsidRPr="6F8C3F43">
              <w:rPr>
                <w:rFonts w:ascii="SimSun" w:hAnsi="SimSun" w:cs="SimSun"/>
              </w:rPr>
              <w:t xml:space="preserve">ū </w:t>
            </w:r>
            <w:r w:rsidRPr="6F8C3F43">
              <w:t>carbonzero programme</w:t>
            </w:r>
          </w:p>
          <w:p w14:paraId="4422F1AE" w14:textId="77777777" w:rsidR="00B23F87" w:rsidRDefault="00B23F87" w:rsidP="00B23F87">
            <w:pPr>
              <w:pStyle w:val="Bulletpointintable"/>
            </w:pPr>
            <w:r w:rsidRPr="6F8C3F43">
              <w:t>US EPA Center for Corporate Climate Leadership: Direct Fugitive Emissions from Refrigeration, Air Conditioning, Fire Suppression, and Industrial Gases</w:t>
            </w:r>
          </w:p>
          <w:p w14:paraId="0B9E79E7" w14:textId="77777777" w:rsidR="00B23F87" w:rsidRDefault="00B23F87" w:rsidP="00B23F87">
            <w:pPr>
              <w:pStyle w:val="Bulletpointintable"/>
            </w:pPr>
            <w:r w:rsidRPr="6F8C3F43">
              <w:t>US EPA Center for Corporate Climate Leadership: Indirect Emissions From Events and Conferences</w:t>
            </w:r>
          </w:p>
          <w:p w14:paraId="59B756A7" w14:textId="77777777" w:rsidR="00B23F87" w:rsidRDefault="00B23F87" w:rsidP="00B23F87">
            <w:pPr>
              <w:pStyle w:val="Bulletpointintable"/>
            </w:pPr>
            <w:r w:rsidRPr="6F8C3F43">
              <w:t>US EPA Center for Corporate Climate Leadership: Indirect Emissions From Purchased Electricity</w:t>
            </w:r>
          </w:p>
          <w:p w14:paraId="6984264C" w14:textId="77777777" w:rsidR="00B23F87" w:rsidRDefault="00B23F87" w:rsidP="00B23F87">
            <w:pPr>
              <w:pStyle w:val="Bulletpointintable"/>
            </w:pPr>
            <w:r w:rsidRPr="6F8C3F43">
              <w:t>US EPA Center for Corporate Climate Leadership: Direct Emissions from Stationary Combustion Sources</w:t>
            </w:r>
          </w:p>
          <w:p w14:paraId="0DBE2574" w14:textId="77777777" w:rsidR="00B23F87" w:rsidRDefault="00B23F87" w:rsidP="00B23F87">
            <w:pPr>
              <w:pStyle w:val="Bulletpointintable"/>
            </w:pPr>
            <w:r w:rsidRPr="6F8C3F43">
              <w:t>US EPA Center for Corporate Climate Leadership: Direct Emissions from Mobile Combustion Sources</w:t>
            </w:r>
          </w:p>
          <w:p w14:paraId="52AF7F93" w14:textId="77777777" w:rsidR="00B23F87" w:rsidRDefault="00B23F87" w:rsidP="00B23F87">
            <w:pPr>
              <w:pStyle w:val="Bulletpointintable"/>
            </w:pPr>
            <w:r w:rsidRPr="6F8C3F43">
              <w:t>US EPA Mandatory Greenhouse Gas Reporting Rule</w:t>
            </w:r>
          </w:p>
          <w:p w14:paraId="31BDF93A" w14:textId="77777777" w:rsidR="00B23F87" w:rsidRDefault="00B23F87" w:rsidP="00B23F87">
            <w:pPr>
              <w:pStyle w:val="Bulletpointintable"/>
            </w:pPr>
            <w:r w:rsidRPr="6F8C3F43">
              <w:t>US EPA Emissions &amp; Generation Resource Integrated Database (eGRID)</w:t>
            </w:r>
          </w:p>
          <w:p w14:paraId="600F0334" w14:textId="77777777" w:rsidR="00B23F87" w:rsidRDefault="00B23F87" w:rsidP="00B23F87">
            <w:pPr>
              <w:pStyle w:val="Bulletpointintable"/>
            </w:pPr>
            <w:r w:rsidRPr="6F8C3F43">
              <w:t>VfU (Verein fur Umweltmanagement) Indicators Standard</w:t>
            </w:r>
          </w:p>
          <w:p w14:paraId="3AFAD9A0" w14:textId="77777777" w:rsidR="00B23F87" w:rsidRDefault="00B23F87" w:rsidP="00B23F87">
            <w:pPr>
              <w:pStyle w:val="Bulletpointintable"/>
            </w:pPr>
            <w:r w:rsidRPr="6F8C3F43">
              <w:t>WBCSD: The Cement CO2 and Energy Protocol</w:t>
            </w:r>
          </w:p>
          <w:p w14:paraId="447BB301" w14:textId="77777777" w:rsidR="00B23F87" w:rsidRDefault="00B23F87" w:rsidP="00B23F87">
            <w:pPr>
              <w:pStyle w:val="Bulletpointintable"/>
            </w:pPr>
            <w:r w:rsidRPr="6F8C3F43">
              <w:t>World Steel Association CO2 emissions data collection guidelines</w:t>
            </w:r>
          </w:p>
          <w:p w14:paraId="588F0C12" w14:textId="77777777" w:rsidR="00B23F87" w:rsidRDefault="00B23F87" w:rsidP="00B23F87">
            <w:pPr>
              <w:pStyle w:val="Bulletpointintable"/>
            </w:pPr>
            <w:r w:rsidRPr="6F8C3F43">
              <w:t>Other, please specify</w:t>
            </w:r>
          </w:p>
          <w:p w14:paraId="66C1A497" w14:textId="77777777" w:rsidR="00B23F87" w:rsidRPr="00C76AAF" w:rsidRDefault="00B23F87">
            <w:pPr>
              <w:pStyle w:val="Bulletpointintable"/>
              <w:numPr>
                <w:ilvl w:val="0"/>
                <w:numId w:val="0"/>
              </w:numPr>
              <w:spacing w:before="0"/>
            </w:pPr>
          </w:p>
        </w:tc>
      </w:tr>
    </w:tbl>
    <w:p w14:paraId="63FCF292" w14:textId="058EB191" w:rsidR="6F8C3F43" w:rsidRPr="005E060F" w:rsidRDefault="6F8C3F43" w:rsidP="005E060F">
      <w:pPr>
        <w:pStyle w:val="BodyText"/>
        <w:ind w:left="0"/>
        <w:rPr>
          <w:rFonts w:eastAsia="新細明體"/>
          <w:lang w:eastAsia="zh-TW"/>
        </w:rPr>
      </w:pPr>
    </w:p>
    <w:p w14:paraId="7D6C60B8" w14:textId="6CA11932" w:rsidR="31A19CB8" w:rsidRPr="00FC280C" w:rsidRDefault="45C65D88" w:rsidP="00FC280C">
      <w:pPr>
        <w:pStyle w:val="Heading2"/>
      </w:pPr>
      <w:r>
        <w:t xml:space="preserve">[5.3] </w:t>
      </w:r>
      <w:r w:rsidRPr="45C65D88">
        <w:rPr>
          <w:rFonts w:ascii="Calibri" w:eastAsia="Calibri" w:hAnsi="Calibri" w:cs="Calibri"/>
        </w:rPr>
        <w:t>Are there any sources (e.g. facilities, specific GHGs, activities, geographies, etc.) of Scope 1, Scope 2 or Scope 3 emissions which are attributed to the entities you are including within your selected reporting boundary which are not included in your disclosure? If yes, please specify the sources and reasons for being excluded.</w:t>
      </w:r>
      <w:r>
        <w:t xml:space="preserve"> </w:t>
      </w:r>
      <w:r w:rsidRPr="45C65D88">
        <w:rPr>
          <w:i/>
          <w:iCs/>
        </w:rPr>
        <w:t>(Source: 2025 CDP SME questionnaire)</w:t>
      </w:r>
    </w:p>
    <w:p w14:paraId="441326F3" w14:textId="343A693E" w:rsidR="5EDBA630" w:rsidRPr="00FC280C" w:rsidRDefault="1EE2E9B4" w:rsidP="00FC280C">
      <w:pPr>
        <w:pStyle w:val="Heading3"/>
      </w:pPr>
      <w:r w:rsidRPr="00FC280C">
        <w:t>Response options</w:t>
      </w:r>
    </w:p>
    <w:p w14:paraId="685606F6" w14:textId="1199B495" w:rsidR="12CC3407" w:rsidRDefault="3D6E62E7" w:rsidP="00FC280C">
      <w:pPr>
        <w:pStyle w:val="BodyText"/>
      </w:pPr>
      <w:r>
        <w:t>Select one of the following options:</w:t>
      </w:r>
    </w:p>
    <w:p w14:paraId="1FCF1E47" w14:textId="77F91B5C" w:rsidR="3D6E62E7" w:rsidRDefault="3D6E62E7" w:rsidP="3D6E62E7">
      <w:pPr>
        <w:pStyle w:val="BodyText"/>
      </w:pPr>
    </w:p>
    <w:tbl>
      <w:tblPr>
        <w:tblW w:w="0" w:type="auto"/>
        <w:tblInd w:w="495"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7665"/>
        <w:gridCol w:w="7665"/>
      </w:tblGrid>
      <w:tr w:rsidR="3D6E62E7" w14:paraId="39CA3C15" w14:textId="77777777" w:rsidTr="45C65D88">
        <w:trPr>
          <w:trHeight w:val="285"/>
        </w:trPr>
        <w:tc>
          <w:tcPr>
            <w:tcW w:w="7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top w:w="90" w:type="dxa"/>
              <w:left w:w="90" w:type="dxa"/>
              <w:bottom w:w="90" w:type="dxa"/>
              <w:right w:w="90" w:type="dxa"/>
            </w:tcMar>
          </w:tcPr>
          <w:p w14:paraId="318AFC30" w14:textId="2F787F3B" w:rsidR="3D6E62E7" w:rsidRDefault="3D6E62E7" w:rsidP="3D6E62E7">
            <w:pPr>
              <w:spacing w:line="276" w:lineRule="auto"/>
              <w:jc w:val="center"/>
              <w:rPr>
                <w:rFonts w:ascii="Calibri" w:eastAsia="Calibri" w:hAnsi="Calibri" w:cs="Calibri"/>
                <w:color w:val="FFFFFF" w:themeColor="background1"/>
                <w:szCs w:val="13"/>
              </w:rPr>
            </w:pPr>
          </w:p>
        </w:tc>
        <w:tc>
          <w:tcPr>
            <w:tcW w:w="7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top w:w="90" w:type="dxa"/>
              <w:left w:w="90" w:type="dxa"/>
              <w:bottom w:w="90" w:type="dxa"/>
              <w:right w:w="90" w:type="dxa"/>
            </w:tcMar>
          </w:tcPr>
          <w:p w14:paraId="7C2150F3" w14:textId="3A5AA042" w:rsidR="3D6E62E7" w:rsidRDefault="3D6E62E7" w:rsidP="3D6E62E7">
            <w:pPr>
              <w:spacing w:line="276" w:lineRule="auto"/>
              <w:jc w:val="center"/>
              <w:rPr>
                <w:rFonts w:ascii="Calibri" w:eastAsia="Calibri" w:hAnsi="Calibri" w:cs="Calibri"/>
                <w:color w:val="FFFFFF" w:themeColor="background1"/>
                <w:szCs w:val="13"/>
              </w:rPr>
            </w:pPr>
            <w:r w:rsidRPr="3D6E62E7">
              <w:rPr>
                <w:rFonts w:ascii="Calibri" w:eastAsia="Calibri" w:hAnsi="Calibri" w:cs="Calibri"/>
                <w:b/>
                <w:bCs/>
                <w:i/>
                <w:iCs/>
                <w:color w:val="FFFFFF" w:themeColor="background1"/>
                <w:szCs w:val="13"/>
              </w:rPr>
              <w:t>Appears if select “Yes” in column 0</w:t>
            </w:r>
          </w:p>
        </w:tc>
      </w:tr>
      <w:tr w:rsidR="3D6E62E7" w14:paraId="7E7AFDBD" w14:textId="77777777" w:rsidTr="45C65D88">
        <w:trPr>
          <w:trHeight w:val="285"/>
        </w:trPr>
        <w:tc>
          <w:tcPr>
            <w:tcW w:w="7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top w:w="90" w:type="dxa"/>
              <w:left w:w="90" w:type="dxa"/>
              <w:bottom w:w="90" w:type="dxa"/>
              <w:right w:w="90" w:type="dxa"/>
            </w:tcMar>
          </w:tcPr>
          <w:p w14:paraId="0834248C" w14:textId="4A7F2D78" w:rsidR="3D6E62E7" w:rsidRDefault="3D6E62E7" w:rsidP="3D6E62E7">
            <w:pPr>
              <w:spacing w:line="276" w:lineRule="auto"/>
              <w:jc w:val="center"/>
              <w:rPr>
                <w:rFonts w:ascii="Calibri" w:eastAsia="Calibri" w:hAnsi="Calibri" w:cs="Calibri"/>
                <w:color w:val="FFFFFF" w:themeColor="background1"/>
                <w:szCs w:val="13"/>
              </w:rPr>
            </w:pPr>
            <w:r w:rsidRPr="3D6E62E7">
              <w:rPr>
                <w:rFonts w:ascii="Calibri" w:eastAsia="Calibri" w:hAnsi="Calibri" w:cs="Calibri"/>
                <w:b/>
                <w:bCs/>
                <w:color w:val="FFFFFF" w:themeColor="background1"/>
                <w:szCs w:val="13"/>
              </w:rPr>
              <w:t>0</w:t>
            </w:r>
          </w:p>
        </w:tc>
        <w:tc>
          <w:tcPr>
            <w:tcW w:w="7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top w:w="90" w:type="dxa"/>
              <w:left w:w="90" w:type="dxa"/>
              <w:bottom w:w="90" w:type="dxa"/>
              <w:right w:w="90" w:type="dxa"/>
            </w:tcMar>
          </w:tcPr>
          <w:p w14:paraId="6EC128B0" w14:textId="7E1387BC" w:rsidR="3D6E62E7" w:rsidRDefault="3D6E62E7" w:rsidP="3D6E62E7">
            <w:pPr>
              <w:spacing w:line="276" w:lineRule="auto"/>
              <w:jc w:val="center"/>
              <w:rPr>
                <w:rFonts w:ascii="Calibri" w:eastAsia="Calibri" w:hAnsi="Calibri" w:cs="Calibri"/>
                <w:color w:val="FFFFFF" w:themeColor="background1"/>
                <w:szCs w:val="13"/>
              </w:rPr>
            </w:pPr>
            <w:r w:rsidRPr="3D6E62E7">
              <w:rPr>
                <w:rFonts w:ascii="Calibri" w:eastAsia="Calibri" w:hAnsi="Calibri" w:cs="Calibri"/>
                <w:b/>
                <w:bCs/>
                <w:color w:val="FFFFFF" w:themeColor="background1"/>
                <w:szCs w:val="13"/>
              </w:rPr>
              <w:t>1</w:t>
            </w:r>
          </w:p>
        </w:tc>
      </w:tr>
      <w:tr w:rsidR="3D6E62E7" w14:paraId="2E4C33D4" w14:textId="77777777" w:rsidTr="45C65D88">
        <w:trPr>
          <w:trHeight w:val="285"/>
        </w:trPr>
        <w:tc>
          <w:tcPr>
            <w:tcW w:w="7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top w:w="90" w:type="dxa"/>
              <w:left w:w="90" w:type="dxa"/>
              <w:bottom w:w="90" w:type="dxa"/>
              <w:right w:w="90" w:type="dxa"/>
            </w:tcMar>
          </w:tcPr>
          <w:p w14:paraId="63FEF8F5" w14:textId="11F6468A" w:rsidR="3D6E62E7" w:rsidRDefault="3D6E62E7" w:rsidP="3D6E62E7">
            <w:pPr>
              <w:spacing w:line="276" w:lineRule="auto"/>
              <w:jc w:val="center"/>
              <w:rPr>
                <w:rFonts w:ascii="Calibri" w:eastAsia="Calibri" w:hAnsi="Calibri" w:cs="Calibri"/>
                <w:color w:val="FFFFFF" w:themeColor="background1"/>
                <w:szCs w:val="13"/>
              </w:rPr>
            </w:pPr>
            <w:r w:rsidRPr="3D6E62E7">
              <w:rPr>
                <w:rFonts w:ascii="Calibri" w:eastAsia="Calibri" w:hAnsi="Calibri" w:cs="Calibri"/>
                <w:b/>
                <w:bCs/>
                <w:color w:val="FFFFFF" w:themeColor="background1"/>
                <w:szCs w:val="13"/>
              </w:rPr>
              <w:t>Are there any sources (e.g. facilities, specific GHGs, activities, geographies, etc.) of Scope 1, Scope 2 or Scope 3 emissions which are attributed to the entities you are including within your selected reporting boundary which are not included in your disclosure?</w:t>
            </w:r>
          </w:p>
        </w:tc>
        <w:tc>
          <w:tcPr>
            <w:tcW w:w="7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top w:w="90" w:type="dxa"/>
              <w:left w:w="90" w:type="dxa"/>
              <w:bottom w:w="90" w:type="dxa"/>
              <w:right w:w="90" w:type="dxa"/>
            </w:tcMar>
          </w:tcPr>
          <w:p w14:paraId="0EB7FD48" w14:textId="5CE440C8" w:rsidR="3D6E62E7" w:rsidRDefault="347DEA0D" w:rsidP="347DEA0D">
            <w:pPr>
              <w:spacing w:line="276" w:lineRule="auto"/>
              <w:jc w:val="cente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If yes, please specify the sources and reasons for being excluded.</w:t>
            </w:r>
          </w:p>
        </w:tc>
      </w:tr>
      <w:tr w:rsidR="3D6E62E7" w14:paraId="01470AA3" w14:textId="77777777" w:rsidTr="45C65D88">
        <w:trPr>
          <w:trHeight w:val="285"/>
        </w:trPr>
        <w:tc>
          <w:tcPr>
            <w:tcW w:w="7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90" w:type="dxa"/>
              <w:left w:w="90" w:type="dxa"/>
              <w:bottom w:w="90" w:type="dxa"/>
              <w:right w:w="90" w:type="dxa"/>
            </w:tcMar>
            <w:vAlign w:val="center"/>
          </w:tcPr>
          <w:p w14:paraId="7DAB43CE" w14:textId="712F8E8F" w:rsidR="3D6E62E7" w:rsidRDefault="45C65D88" w:rsidP="009C4D58">
            <w:pPr>
              <w:pStyle w:val="Bulletpointintable"/>
              <w:numPr>
                <w:ilvl w:val="0"/>
                <w:numId w:val="0"/>
              </w:numPr>
              <w:spacing w:before="0"/>
              <w:rPr>
                <w:rFonts w:ascii="Calibri" w:eastAsia="Calibri" w:hAnsi="Calibri" w:cs="Calibri"/>
                <w:color w:val="000000" w:themeColor="text1"/>
              </w:rPr>
            </w:pPr>
            <w:r w:rsidRPr="45C65D88">
              <w:rPr>
                <w:rFonts w:ascii="Calibri" w:eastAsia="Calibri" w:hAnsi="Calibri" w:cs="Calibri"/>
                <w:color w:val="000000" w:themeColor="text1"/>
              </w:rPr>
              <w:t>Select from:</w:t>
            </w:r>
          </w:p>
          <w:p w14:paraId="23FDF32F" w14:textId="13A9D64A" w:rsidR="3D6E62E7" w:rsidRDefault="3D6E62E7" w:rsidP="3D6E62E7">
            <w:pPr>
              <w:pStyle w:val="Bulletpointintable"/>
              <w:rPr>
                <w:rFonts w:ascii="Calibri" w:eastAsia="Calibri" w:hAnsi="Calibri" w:cs="Calibri"/>
                <w:color w:val="000000" w:themeColor="text1"/>
              </w:rPr>
            </w:pPr>
            <w:r w:rsidRPr="3D6E62E7">
              <w:rPr>
                <w:rFonts w:ascii="Calibri" w:eastAsia="Calibri" w:hAnsi="Calibri" w:cs="Calibri"/>
                <w:color w:val="000000" w:themeColor="text1"/>
              </w:rPr>
              <w:t>Yes</w:t>
            </w:r>
          </w:p>
          <w:p w14:paraId="3D9BFB3F" w14:textId="4605A42F" w:rsidR="3D6E62E7" w:rsidRDefault="3D6E62E7" w:rsidP="3D6E62E7">
            <w:pPr>
              <w:pStyle w:val="Bulletpointintable"/>
              <w:rPr>
                <w:rFonts w:ascii="Calibri" w:eastAsia="Calibri" w:hAnsi="Calibri" w:cs="Calibri"/>
                <w:color w:val="000000" w:themeColor="text1"/>
              </w:rPr>
            </w:pPr>
            <w:r w:rsidRPr="3D6E62E7">
              <w:rPr>
                <w:rFonts w:ascii="Calibri" w:eastAsia="Calibri" w:hAnsi="Calibri" w:cs="Calibri"/>
                <w:color w:val="000000" w:themeColor="text1"/>
              </w:rPr>
              <w:t>No</w:t>
            </w:r>
          </w:p>
        </w:tc>
        <w:tc>
          <w:tcPr>
            <w:tcW w:w="7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90" w:type="dxa"/>
              <w:left w:w="90" w:type="dxa"/>
              <w:bottom w:w="90" w:type="dxa"/>
              <w:right w:w="90" w:type="dxa"/>
            </w:tcMar>
            <w:vAlign w:val="center"/>
          </w:tcPr>
          <w:p w14:paraId="35A3EB54" w14:textId="4A9D9A7B" w:rsidR="3D6E62E7" w:rsidRDefault="45C65D88" w:rsidP="45C65D88">
            <w:pPr>
              <w:pStyle w:val="Bulletpointintable"/>
              <w:rPr>
                <w:rFonts w:cstheme="minorBidi"/>
                <w:lang w:eastAsia="zh-TW"/>
              </w:rPr>
            </w:pPr>
            <w:r w:rsidRPr="45C65D88">
              <w:rPr>
                <w:rFonts w:cstheme="minorBidi"/>
              </w:rPr>
              <w:t>Text field [maximum 2,500 characters]</w:t>
            </w:r>
          </w:p>
        </w:tc>
      </w:tr>
    </w:tbl>
    <w:p w14:paraId="03E4E39C" w14:textId="790DC036" w:rsidR="3D6E62E7" w:rsidRDefault="3D6E62E7" w:rsidP="3D6E62E7">
      <w:pPr>
        <w:pStyle w:val="BodyText"/>
      </w:pPr>
    </w:p>
    <w:p w14:paraId="3C7362F8" w14:textId="19BBAB4D" w:rsidR="56949415" w:rsidRPr="006E4C70" w:rsidRDefault="3D6E62E7" w:rsidP="006E4C70">
      <w:pPr>
        <w:pStyle w:val="Heading2"/>
      </w:pPr>
      <w:r w:rsidRPr="3D6E62E7">
        <w:rPr>
          <w:rStyle w:val="Heading2Char"/>
          <w:rFonts w:asciiTheme="minorHAnsi" w:hAnsiTheme="minorHAnsi"/>
          <w:b/>
          <w:bCs/>
        </w:rPr>
        <w:t xml:space="preserve">[5.4] What were your organization’s gross global Scope 1 emissions in metric tons CO2e? </w:t>
      </w:r>
      <w:r w:rsidRPr="3D6E62E7">
        <w:rPr>
          <w:i/>
          <w:iCs/>
        </w:rPr>
        <w:t>(Source: 2025 CDP SME questionnaire)</w:t>
      </w:r>
      <w:r w:rsidRPr="3D6E62E7">
        <w:rPr>
          <w:rStyle w:val="Heading2Char"/>
          <w:rFonts w:asciiTheme="minorHAnsi" w:hAnsiTheme="minorHAnsi"/>
          <w:b/>
          <w:bCs/>
        </w:rPr>
        <w:t xml:space="preserve"> </w:t>
      </w:r>
    </w:p>
    <w:p w14:paraId="1A008616" w14:textId="294344C8" w:rsidR="266E9450" w:rsidRPr="006E4C70" w:rsidRDefault="78A23090" w:rsidP="006E4C70">
      <w:pPr>
        <w:pStyle w:val="Heading3"/>
        <w:rPr>
          <w:rStyle w:val="Heading3Char"/>
          <w:b/>
          <w:bCs/>
          <w:shd w:val="clear" w:color="auto" w:fill="auto"/>
        </w:rPr>
      </w:pPr>
      <w:r w:rsidRPr="006E4C70">
        <w:t>Response options</w:t>
      </w:r>
      <w:r w:rsidR="266E9450" w:rsidRPr="006E4C70">
        <w:t xml:space="preserve"> </w:t>
      </w:r>
    </w:p>
    <w:p w14:paraId="1354EE5E" w14:textId="1C951F53" w:rsidR="00517D0C" w:rsidRPr="00935AD7" w:rsidRDefault="78A23090" w:rsidP="006E4C70">
      <w:pPr>
        <w:pStyle w:val="BodyText"/>
      </w:pPr>
      <w:r w:rsidRPr="56949415">
        <w:t>Please complete the following table:</w:t>
      </w:r>
    </w:p>
    <w:tbl>
      <w:tblPr>
        <w:tblW w:w="0" w:type="auto"/>
        <w:tblInd w:w="60" w:type="dxa"/>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5644"/>
        <w:gridCol w:w="2907"/>
        <w:gridCol w:w="1044"/>
        <w:gridCol w:w="5766"/>
      </w:tblGrid>
      <w:tr w:rsidR="4A3CECE6" w14:paraId="00FC9D15" w14:textId="77777777" w:rsidTr="5420D1A2">
        <w:trPr>
          <w:trHeight w:val="525"/>
        </w:trPr>
        <w:tc>
          <w:tcPr>
            <w:tcW w:w="564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6495D5DC" w14:textId="3908CAA8" w:rsidR="4A3CECE6" w:rsidRDefault="4A3CECE6" w:rsidP="4A3CECE6">
            <w:pPr>
              <w:jc w:val="center"/>
              <w:rPr>
                <w:b/>
                <w:color w:val="FFFFFF" w:themeColor="background1"/>
              </w:rPr>
            </w:pPr>
            <w:r w:rsidRPr="2A39C02E">
              <w:rPr>
                <w:b/>
                <w:color w:val="FFFFFF" w:themeColor="background1"/>
              </w:rPr>
              <w:t xml:space="preserve"> </w:t>
            </w:r>
          </w:p>
        </w:tc>
        <w:tc>
          <w:tcPr>
            <w:tcW w:w="2907"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45F84577" w14:textId="6C0853C7" w:rsidR="4A3CECE6" w:rsidRDefault="4A3CECE6" w:rsidP="4A3CECE6">
            <w:pPr>
              <w:jc w:val="center"/>
              <w:rPr>
                <w:b/>
                <w:color w:val="FFFFFF" w:themeColor="background1"/>
              </w:rPr>
            </w:pPr>
            <w:r w:rsidRPr="2A39C02E">
              <w:rPr>
                <w:b/>
                <w:color w:val="FFFFFF" w:themeColor="background1"/>
              </w:rPr>
              <w:t xml:space="preserve"> </w:t>
            </w:r>
          </w:p>
        </w:tc>
        <w:tc>
          <w:tcPr>
            <w:tcW w:w="104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F6FE8B1" w14:textId="7B03BAB8" w:rsidR="4A3CECE6" w:rsidRDefault="4A3CECE6" w:rsidP="4A3CECE6">
            <w:pPr>
              <w:jc w:val="center"/>
              <w:rPr>
                <w:b/>
                <w:color w:val="FFFFFF" w:themeColor="background1"/>
              </w:rPr>
            </w:pPr>
            <w:r w:rsidRPr="2A39C02E">
              <w:rPr>
                <w:b/>
                <w:color w:val="FFFFFF" w:themeColor="background1"/>
              </w:rPr>
              <w:t xml:space="preserve"> </w:t>
            </w:r>
          </w:p>
        </w:tc>
        <w:tc>
          <w:tcPr>
            <w:tcW w:w="5766"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2C64CE77" w14:textId="7ED9358E" w:rsidR="4A3CECE6" w:rsidRPr="006E4C70" w:rsidRDefault="4A3CECE6" w:rsidP="4A3CECE6">
            <w:pPr>
              <w:jc w:val="center"/>
              <w:rPr>
                <w:rFonts w:eastAsia="SimSun" w:cstheme="minorHAnsi"/>
                <w:b/>
                <w:i/>
                <w:color w:val="FFFFFF" w:themeColor="background1"/>
              </w:rPr>
            </w:pPr>
            <w:r w:rsidRPr="006E4C70">
              <w:rPr>
                <w:rFonts w:eastAsia="SimSun" w:cstheme="minorHAnsi"/>
                <w:b/>
                <w:i/>
                <w:color w:val="FFFFFF" w:themeColor="background1"/>
              </w:rPr>
              <w:t>Appears if “Yes, we use tailored in-house or paid-for resources to calculate them” is selected in column 1 and in the row “Scope 1 (direct emissions from owned or controlled activities)” of</w:t>
            </w:r>
            <w:r w:rsidR="00091A45">
              <w:rPr>
                <w:rFonts w:eastAsia="新細明體" w:cstheme="minorHAnsi" w:hint="eastAsia"/>
                <w:b/>
                <w:i/>
                <w:color w:val="FFFFFF" w:themeColor="background1"/>
                <w:lang w:eastAsia="zh-TW"/>
              </w:rPr>
              <w:t xml:space="preserve"> 5</w:t>
            </w:r>
            <w:r w:rsidRPr="006E4C70">
              <w:rPr>
                <w:rFonts w:eastAsia="SimSun" w:cstheme="minorHAnsi"/>
                <w:b/>
                <w:i/>
                <w:color w:val="FFFFFF" w:themeColor="background1"/>
              </w:rPr>
              <w:t>.1</w:t>
            </w:r>
          </w:p>
        </w:tc>
      </w:tr>
      <w:tr w:rsidR="4A3CECE6" w14:paraId="7008B7CF" w14:textId="77777777" w:rsidTr="5420D1A2">
        <w:trPr>
          <w:trHeight w:val="300"/>
        </w:trPr>
        <w:tc>
          <w:tcPr>
            <w:tcW w:w="564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0F9ED19" w14:textId="34718403" w:rsidR="4A3CECE6" w:rsidRPr="006E4C70" w:rsidRDefault="4A3CECE6" w:rsidP="4A3CECE6">
            <w:pPr>
              <w:jc w:val="center"/>
              <w:rPr>
                <w:rFonts w:eastAsia="SimSun" w:cstheme="minorHAnsi"/>
                <w:b/>
                <w:color w:val="FFFFFF" w:themeColor="background1"/>
              </w:rPr>
            </w:pPr>
            <w:r w:rsidRPr="006E4C70">
              <w:rPr>
                <w:rFonts w:eastAsia="SimSun" w:cstheme="minorHAnsi"/>
                <w:b/>
                <w:color w:val="FFFFFF" w:themeColor="background1"/>
              </w:rPr>
              <w:t>0</w:t>
            </w:r>
          </w:p>
        </w:tc>
        <w:tc>
          <w:tcPr>
            <w:tcW w:w="2907"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20CD7C9" w14:textId="1FAC37F1" w:rsidR="4A3CECE6" w:rsidRPr="006E4C70" w:rsidRDefault="4A3CECE6" w:rsidP="4A3CECE6">
            <w:pPr>
              <w:jc w:val="center"/>
              <w:rPr>
                <w:rFonts w:eastAsia="SimSun" w:cstheme="minorHAnsi"/>
                <w:b/>
                <w:color w:val="FFFFFF" w:themeColor="background1"/>
              </w:rPr>
            </w:pPr>
            <w:r w:rsidRPr="006E4C70">
              <w:rPr>
                <w:rFonts w:eastAsia="SimSun" w:cstheme="minorHAnsi"/>
                <w:b/>
                <w:color w:val="FFFFFF" w:themeColor="background1"/>
              </w:rPr>
              <w:t>1</w:t>
            </w:r>
          </w:p>
        </w:tc>
        <w:tc>
          <w:tcPr>
            <w:tcW w:w="104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6FCF11C0" w14:textId="4A7B4854" w:rsidR="4A3CECE6" w:rsidRPr="006E4C70" w:rsidRDefault="4A3CECE6" w:rsidP="4A3CECE6">
            <w:pPr>
              <w:jc w:val="center"/>
              <w:rPr>
                <w:rFonts w:eastAsia="SimSun" w:cstheme="minorHAnsi"/>
                <w:b/>
                <w:color w:val="FFFFFF" w:themeColor="background1"/>
              </w:rPr>
            </w:pPr>
            <w:r w:rsidRPr="006E4C70">
              <w:rPr>
                <w:rFonts w:eastAsia="SimSun" w:cstheme="minorHAnsi"/>
                <w:b/>
                <w:color w:val="FFFFFF" w:themeColor="background1"/>
              </w:rPr>
              <w:t>2</w:t>
            </w:r>
          </w:p>
        </w:tc>
        <w:tc>
          <w:tcPr>
            <w:tcW w:w="5766"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B423DEE" w14:textId="3038586D" w:rsidR="4A3CECE6" w:rsidRPr="006E4C70" w:rsidRDefault="4A3CECE6" w:rsidP="4A3CECE6">
            <w:pPr>
              <w:jc w:val="center"/>
              <w:rPr>
                <w:rFonts w:eastAsia="SimSun" w:cstheme="minorHAnsi"/>
                <w:b/>
                <w:color w:val="FFFFFF" w:themeColor="background1"/>
              </w:rPr>
            </w:pPr>
            <w:r w:rsidRPr="006E4C70">
              <w:rPr>
                <w:rFonts w:eastAsia="SimSun" w:cstheme="minorHAnsi"/>
                <w:b/>
                <w:color w:val="FFFFFF" w:themeColor="background1"/>
              </w:rPr>
              <w:t>3</w:t>
            </w:r>
          </w:p>
        </w:tc>
      </w:tr>
      <w:tr w:rsidR="4A3CECE6" w14:paraId="0665FCEE" w14:textId="77777777" w:rsidTr="5420D1A2">
        <w:trPr>
          <w:trHeight w:val="300"/>
        </w:trPr>
        <w:tc>
          <w:tcPr>
            <w:tcW w:w="564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21A4E08B" w14:textId="13A23E8F" w:rsidR="4A3CECE6" w:rsidRPr="006E4C70" w:rsidRDefault="4A3CECE6" w:rsidP="4A3CECE6">
            <w:pPr>
              <w:jc w:val="center"/>
              <w:rPr>
                <w:rFonts w:eastAsia="SimSun" w:cstheme="minorHAnsi"/>
                <w:b/>
                <w:color w:val="FFFFFF" w:themeColor="background1"/>
              </w:rPr>
            </w:pPr>
            <w:r w:rsidRPr="006E4C70">
              <w:rPr>
                <w:rFonts w:eastAsia="SimSun" w:cstheme="minorHAnsi"/>
                <w:b/>
                <w:color w:val="FFFFFF" w:themeColor="background1"/>
              </w:rPr>
              <w:t>Year</w:t>
            </w:r>
          </w:p>
        </w:tc>
        <w:tc>
          <w:tcPr>
            <w:tcW w:w="2907"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3FBA5535" w14:textId="5D2B11BE" w:rsidR="4A3CECE6" w:rsidRPr="006E4C70" w:rsidRDefault="4A3CECE6" w:rsidP="4A3CECE6">
            <w:pPr>
              <w:jc w:val="center"/>
              <w:rPr>
                <w:rFonts w:eastAsia="SimSun" w:cstheme="minorHAnsi"/>
                <w:b/>
                <w:color w:val="FFFFFF" w:themeColor="background1"/>
              </w:rPr>
            </w:pPr>
            <w:r w:rsidRPr="006E4C70">
              <w:rPr>
                <w:rFonts w:eastAsia="SimSun" w:cstheme="minorHAnsi"/>
                <w:b/>
                <w:color w:val="FFFFFF" w:themeColor="background1"/>
              </w:rPr>
              <w:t>Gross global Scope 1 emissions (metric tons CO2e)</w:t>
            </w:r>
          </w:p>
        </w:tc>
        <w:tc>
          <w:tcPr>
            <w:tcW w:w="104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31E660B9" w14:textId="0D92F73E" w:rsidR="4A3CECE6" w:rsidRPr="006E4C70" w:rsidRDefault="4A3CECE6" w:rsidP="4A3CECE6">
            <w:pPr>
              <w:jc w:val="center"/>
              <w:rPr>
                <w:rFonts w:eastAsia="SimSun" w:cstheme="minorHAnsi"/>
                <w:b/>
                <w:color w:val="FFFFFF" w:themeColor="background1"/>
              </w:rPr>
            </w:pPr>
            <w:r w:rsidRPr="006E4C70">
              <w:rPr>
                <w:rFonts w:eastAsia="SimSun" w:cstheme="minorHAnsi"/>
                <w:b/>
                <w:color w:val="FFFFFF" w:themeColor="background1"/>
              </w:rPr>
              <w:t>End date</w:t>
            </w:r>
          </w:p>
        </w:tc>
        <w:tc>
          <w:tcPr>
            <w:tcW w:w="5766"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6013A401" w14:textId="4190B21A" w:rsidR="4A3CECE6" w:rsidRPr="006E4C70" w:rsidRDefault="4A3CECE6" w:rsidP="4A3CECE6">
            <w:pPr>
              <w:jc w:val="center"/>
              <w:rPr>
                <w:rFonts w:eastAsia="SimSun" w:cstheme="minorHAnsi"/>
                <w:b/>
                <w:color w:val="FFFFFF" w:themeColor="background1"/>
              </w:rPr>
            </w:pPr>
            <w:r w:rsidRPr="006E4C70">
              <w:rPr>
                <w:rFonts w:eastAsia="SimSun" w:cstheme="minorHAnsi"/>
                <w:b/>
                <w:color w:val="FFFFFF" w:themeColor="background1"/>
              </w:rPr>
              <w:t>Methodological details</w:t>
            </w:r>
          </w:p>
        </w:tc>
      </w:tr>
      <w:tr w:rsidR="4A3CECE6" w14:paraId="6E16B031" w14:textId="77777777" w:rsidTr="5420D1A2">
        <w:trPr>
          <w:trHeight w:val="300"/>
        </w:trPr>
        <w:tc>
          <w:tcPr>
            <w:tcW w:w="56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52DE42A" w14:textId="02BCED50" w:rsidR="4A3CECE6" w:rsidRDefault="4A3CECE6" w:rsidP="4A3CECE6">
            <w:r w:rsidRPr="006E4C70">
              <w:rPr>
                <w:rFonts w:eastAsia="SimSun" w:cstheme="minorHAnsi"/>
                <w:szCs w:val="13"/>
              </w:rPr>
              <w:t>Reporting year</w:t>
            </w:r>
          </w:p>
        </w:tc>
        <w:tc>
          <w:tcPr>
            <w:tcW w:w="2907"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80B70B7" w14:textId="3A772B01" w:rsidR="4A3CECE6" w:rsidRDefault="4A3CECE6" w:rsidP="4A3CECE6">
            <w:r w:rsidRPr="006E4C70">
              <w:rPr>
                <w:rFonts w:eastAsia="SimSun" w:cstheme="minorHAnsi"/>
                <w:szCs w:val="13"/>
              </w:rPr>
              <w:t>Numerical field [enter a range of 0- 999,999,999,999 using a maximum of 3 decimal places and no commas]</w:t>
            </w:r>
          </w:p>
        </w:tc>
        <w:tc>
          <w:tcPr>
            <w:tcW w:w="10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B57877C" w14:textId="263AC2B6" w:rsidR="4A3CECE6" w:rsidRDefault="4A3CECE6" w:rsidP="4A3CECE6">
            <w:r w:rsidRPr="006E4C70">
              <w:rPr>
                <w:rFonts w:eastAsia="SimSun" w:cstheme="minorHAnsi"/>
                <w:szCs w:val="13"/>
              </w:rPr>
              <w:t>[This cell is not seen in the portal]</w:t>
            </w:r>
          </w:p>
        </w:tc>
        <w:tc>
          <w:tcPr>
            <w:tcW w:w="576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3BC4109" w14:textId="0C94647A" w:rsidR="4A3CECE6" w:rsidRDefault="4A3CECE6" w:rsidP="4A3CECE6">
            <w:r w:rsidRPr="006E4C70">
              <w:rPr>
                <w:rFonts w:eastAsia="SimSun" w:cstheme="minorHAnsi"/>
                <w:szCs w:val="13"/>
              </w:rPr>
              <w:t>Text field [maximum 2,500 characters]</w:t>
            </w:r>
          </w:p>
        </w:tc>
      </w:tr>
      <w:tr w:rsidR="4A3CECE6" w14:paraId="53F13F77" w14:textId="77777777" w:rsidTr="5420D1A2">
        <w:trPr>
          <w:trHeight w:val="300"/>
        </w:trPr>
        <w:tc>
          <w:tcPr>
            <w:tcW w:w="56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F1B500D" w14:textId="5364FA7F" w:rsidR="4A3CECE6" w:rsidRDefault="0A0E4944" w:rsidP="4A3CECE6">
            <w:r w:rsidRPr="5420D1A2">
              <w:rPr>
                <w:rFonts w:eastAsia="SimSun" w:cstheme="minorBidi"/>
              </w:rPr>
              <w:t xml:space="preserve">Past year 1 [Only appears if “1 year”, “2 years”, “3 years”, “4 years” or “5 years” is selected in column 9 of </w:t>
            </w:r>
            <w:r w:rsidR="27541761" w:rsidRPr="5420D1A2">
              <w:rPr>
                <w:rFonts w:eastAsia="SimSun" w:cstheme="minorBidi"/>
              </w:rPr>
              <w:t>5</w:t>
            </w:r>
            <w:r w:rsidRPr="5420D1A2">
              <w:rPr>
                <w:rFonts w:eastAsia="SimSun" w:cstheme="minorBidi"/>
              </w:rPr>
              <w:t>.1 in row “Scope 1 (direct emissions from owned or controlled activities)”]</w:t>
            </w:r>
          </w:p>
        </w:tc>
        <w:tc>
          <w:tcPr>
            <w:tcW w:w="2907"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D59FAE4" w14:textId="51E24490" w:rsidR="4A3CECE6" w:rsidRDefault="4A3CECE6" w:rsidP="4A3CECE6">
            <w:r w:rsidRPr="006E4C70">
              <w:rPr>
                <w:rFonts w:eastAsia="SimSun" w:cstheme="minorHAnsi"/>
                <w:szCs w:val="13"/>
              </w:rPr>
              <w:t>Numerical field [enter a range of 0- 999,999,999,999 using a maximum of 3 decimal places and no commas]</w:t>
            </w:r>
          </w:p>
        </w:tc>
        <w:tc>
          <w:tcPr>
            <w:tcW w:w="10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9466820" w14:textId="307266A1" w:rsidR="4A3CECE6" w:rsidRDefault="4A3CECE6" w:rsidP="4A3CECE6">
            <w:r w:rsidRPr="006E4C70">
              <w:rPr>
                <w:rFonts w:eastAsia="SimSun" w:cstheme="minorHAnsi"/>
                <w:szCs w:val="13"/>
              </w:rPr>
              <w:t>To: [DD/MM/YYYY]</w:t>
            </w:r>
          </w:p>
        </w:tc>
        <w:tc>
          <w:tcPr>
            <w:tcW w:w="576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13141F5" w14:textId="0F24FB04" w:rsidR="4A3CECE6" w:rsidRDefault="4A3CECE6" w:rsidP="4A3CECE6">
            <w:r w:rsidRPr="4A3CECE6">
              <w:rPr>
                <w:szCs w:val="13"/>
              </w:rPr>
              <w:t xml:space="preserve"> </w:t>
            </w:r>
          </w:p>
        </w:tc>
      </w:tr>
      <w:tr w:rsidR="4A3CECE6" w14:paraId="549759D3" w14:textId="77777777" w:rsidTr="5420D1A2">
        <w:trPr>
          <w:trHeight w:val="300"/>
        </w:trPr>
        <w:tc>
          <w:tcPr>
            <w:tcW w:w="56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E20D829" w14:textId="7D208351" w:rsidR="4A3CECE6" w:rsidRDefault="0A0E4944" w:rsidP="4A3CECE6">
            <w:r w:rsidRPr="5420D1A2">
              <w:rPr>
                <w:rFonts w:eastAsia="SimSun" w:cstheme="minorBidi"/>
              </w:rPr>
              <w:t xml:space="preserve">Past year 2 [Only appears if “2 years”, “3 years”, “4 years” or “5 years” is selected in column 9 of </w:t>
            </w:r>
            <w:r w:rsidR="3D67928A" w:rsidRPr="5420D1A2">
              <w:rPr>
                <w:rFonts w:eastAsia="SimSun" w:cstheme="minorBidi"/>
              </w:rPr>
              <w:t>5</w:t>
            </w:r>
            <w:r w:rsidRPr="5420D1A2">
              <w:rPr>
                <w:rFonts w:eastAsia="SimSun" w:cstheme="minorBidi"/>
              </w:rPr>
              <w:t>.1 in row “ Scope 1 (direct emissions from owned or controlled activities)”]</w:t>
            </w:r>
          </w:p>
        </w:tc>
        <w:tc>
          <w:tcPr>
            <w:tcW w:w="2907"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D4F032F" w14:textId="2563B29A" w:rsidR="4A3CECE6" w:rsidRDefault="4A3CECE6" w:rsidP="4A3CECE6">
            <w:r w:rsidRPr="006E4C70">
              <w:rPr>
                <w:rFonts w:eastAsia="SimSun" w:cstheme="minorHAnsi"/>
                <w:szCs w:val="13"/>
              </w:rPr>
              <w:t>Numerical field [enter a range of 0- 999,999,999,999 using a maximum of 3 decimal places and no commas]</w:t>
            </w:r>
          </w:p>
        </w:tc>
        <w:tc>
          <w:tcPr>
            <w:tcW w:w="10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F4FD452" w14:textId="43705420" w:rsidR="4A3CECE6" w:rsidRDefault="4A3CECE6" w:rsidP="4A3CECE6">
            <w:r w:rsidRPr="006E4C70">
              <w:rPr>
                <w:rFonts w:eastAsia="SimSun" w:cstheme="minorHAnsi"/>
                <w:szCs w:val="13"/>
              </w:rPr>
              <w:t>To: [DD/MM/YYYY]</w:t>
            </w:r>
          </w:p>
        </w:tc>
        <w:tc>
          <w:tcPr>
            <w:tcW w:w="576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9DB1CB6" w14:textId="37D4DBB2" w:rsidR="4A3CECE6" w:rsidRDefault="4A3CECE6" w:rsidP="4A3CECE6">
            <w:r w:rsidRPr="4A3CECE6">
              <w:rPr>
                <w:szCs w:val="13"/>
              </w:rPr>
              <w:t xml:space="preserve"> </w:t>
            </w:r>
          </w:p>
        </w:tc>
      </w:tr>
      <w:tr w:rsidR="4A3CECE6" w14:paraId="189FC140" w14:textId="77777777" w:rsidTr="5420D1A2">
        <w:trPr>
          <w:trHeight w:val="300"/>
        </w:trPr>
        <w:tc>
          <w:tcPr>
            <w:tcW w:w="56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D6B867C" w14:textId="65EFED12" w:rsidR="4A3CECE6" w:rsidRDefault="0A0E4944" w:rsidP="4A3CECE6">
            <w:r w:rsidRPr="5420D1A2">
              <w:rPr>
                <w:rFonts w:eastAsia="SimSun" w:cstheme="minorBidi"/>
              </w:rPr>
              <w:lastRenderedPageBreak/>
              <w:t>Past year 3 [Only appears if “3 years”, “4 years” or “5 years” is selected column 9 of</w:t>
            </w:r>
            <w:r w:rsidR="32292154" w:rsidRPr="5420D1A2">
              <w:rPr>
                <w:rFonts w:eastAsia="SimSun" w:cstheme="minorBidi"/>
              </w:rPr>
              <w:t xml:space="preserve"> 5</w:t>
            </w:r>
            <w:r w:rsidRPr="5420D1A2">
              <w:rPr>
                <w:rFonts w:eastAsia="SimSun" w:cstheme="minorBidi"/>
              </w:rPr>
              <w:t>.1 in row “Scope 1 (direct emissions from owned or controlled activities)”]</w:t>
            </w:r>
          </w:p>
        </w:tc>
        <w:tc>
          <w:tcPr>
            <w:tcW w:w="2907"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6D0F4668" w14:textId="7BFA4030" w:rsidR="4A3CECE6" w:rsidRDefault="4A3CECE6" w:rsidP="4A3CECE6">
            <w:r w:rsidRPr="006E4C70">
              <w:rPr>
                <w:rFonts w:eastAsia="SimSun" w:cstheme="minorHAnsi"/>
                <w:szCs w:val="13"/>
              </w:rPr>
              <w:t>Numerical field [enter a range of 0- 999,999,999,999 using a maximum of 3 decimal places and no commas]</w:t>
            </w:r>
          </w:p>
        </w:tc>
        <w:tc>
          <w:tcPr>
            <w:tcW w:w="10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F5F5BA0" w14:textId="029E97AB" w:rsidR="4A3CECE6" w:rsidRDefault="4A3CECE6" w:rsidP="4A3CECE6">
            <w:r w:rsidRPr="006E4C70">
              <w:rPr>
                <w:rFonts w:eastAsia="SimSun" w:cstheme="minorHAnsi"/>
                <w:szCs w:val="13"/>
              </w:rPr>
              <w:t>To: [DD/MM/YYYY]</w:t>
            </w:r>
          </w:p>
        </w:tc>
        <w:tc>
          <w:tcPr>
            <w:tcW w:w="576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0F79E0F" w14:textId="1EC7103F" w:rsidR="4A3CECE6" w:rsidRDefault="4A3CECE6" w:rsidP="4A3CECE6">
            <w:r w:rsidRPr="4A3CECE6">
              <w:rPr>
                <w:szCs w:val="13"/>
              </w:rPr>
              <w:t xml:space="preserve"> </w:t>
            </w:r>
          </w:p>
        </w:tc>
      </w:tr>
      <w:tr w:rsidR="4A3CECE6" w14:paraId="621AD15C" w14:textId="77777777" w:rsidTr="5420D1A2">
        <w:trPr>
          <w:trHeight w:val="300"/>
        </w:trPr>
        <w:tc>
          <w:tcPr>
            <w:tcW w:w="56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48C8602" w14:textId="52FAFA64" w:rsidR="4A3CECE6" w:rsidRDefault="0A0E4944" w:rsidP="4A3CECE6">
            <w:r w:rsidRPr="5420D1A2">
              <w:rPr>
                <w:rFonts w:eastAsia="SimSun" w:cstheme="minorBidi"/>
              </w:rPr>
              <w:t xml:space="preserve">Past year 4 [Only appears if “4 years” or “5 years” is selected in column 9 of </w:t>
            </w:r>
            <w:r w:rsidR="41890FAF" w:rsidRPr="5420D1A2">
              <w:rPr>
                <w:rFonts w:eastAsia="SimSun" w:cstheme="minorBidi"/>
              </w:rPr>
              <w:t>5</w:t>
            </w:r>
            <w:r w:rsidRPr="5420D1A2">
              <w:rPr>
                <w:rFonts w:eastAsia="SimSun" w:cstheme="minorBidi"/>
              </w:rPr>
              <w:t>.1 in row “Scope 1 (direct emissions from owned or controlled activities)”]</w:t>
            </w:r>
          </w:p>
        </w:tc>
        <w:tc>
          <w:tcPr>
            <w:tcW w:w="2907"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E9BEA12" w14:textId="43B27DC7" w:rsidR="4A3CECE6" w:rsidRDefault="4A3CECE6" w:rsidP="4A3CECE6">
            <w:r w:rsidRPr="006E4C70">
              <w:rPr>
                <w:rFonts w:eastAsia="SimSun" w:cstheme="minorHAnsi"/>
                <w:szCs w:val="13"/>
              </w:rPr>
              <w:t>Numerical field [enter a range of 0- 999,999,999,999 using a maximum of 3 decimal places and no commas]</w:t>
            </w:r>
          </w:p>
        </w:tc>
        <w:tc>
          <w:tcPr>
            <w:tcW w:w="10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CB41A03" w14:textId="2A6FA829" w:rsidR="4A3CECE6" w:rsidRDefault="4A3CECE6" w:rsidP="4A3CECE6">
            <w:r w:rsidRPr="006E4C70">
              <w:rPr>
                <w:rFonts w:eastAsia="SimSun" w:cstheme="minorHAnsi"/>
                <w:szCs w:val="13"/>
              </w:rPr>
              <w:t>To: [DD/MM/YYYY]</w:t>
            </w:r>
          </w:p>
        </w:tc>
        <w:tc>
          <w:tcPr>
            <w:tcW w:w="576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80F9920" w14:textId="18A3D2CE" w:rsidR="4A3CECE6" w:rsidRDefault="4A3CECE6" w:rsidP="4A3CECE6">
            <w:r w:rsidRPr="4A3CECE6">
              <w:rPr>
                <w:szCs w:val="13"/>
              </w:rPr>
              <w:t xml:space="preserve"> </w:t>
            </w:r>
          </w:p>
        </w:tc>
      </w:tr>
      <w:tr w:rsidR="4A3CECE6" w14:paraId="0CF492ED" w14:textId="77777777" w:rsidTr="5420D1A2">
        <w:trPr>
          <w:trHeight w:val="300"/>
        </w:trPr>
        <w:tc>
          <w:tcPr>
            <w:tcW w:w="56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98E85D0" w14:textId="755884EC" w:rsidR="4A3CECE6" w:rsidRDefault="0A0E4944" w:rsidP="4A3CECE6">
            <w:r w:rsidRPr="5420D1A2">
              <w:rPr>
                <w:rFonts w:eastAsia="SimSun" w:cstheme="minorBidi"/>
              </w:rPr>
              <w:t xml:space="preserve">Past year 5 [Only appears if “5 years” is selected in column 9 of </w:t>
            </w:r>
            <w:r w:rsidR="045E2518" w:rsidRPr="5420D1A2">
              <w:rPr>
                <w:rFonts w:eastAsia="SimSun" w:cstheme="minorBidi"/>
              </w:rPr>
              <w:t>5</w:t>
            </w:r>
            <w:r w:rsidRPr="5420D1A2">
              <w:rPr>
                <w:rFonts w:eastAsia="SimSun" w:cstheme="minorBidi"/>
              </w:rPr>
              <w:t>.1 in row “Scope 1 (direct emissions from owned or controlled activities)”]</w:t>
            </w:r>
          </w:p>
        </w:tc>
        <w:tc>
          <w:tcPr>
            <w:tcW w:w="2907"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178AD96" w14:textId="6E5FAB9A" w:rsidR="4A3CECE6" w:rsidRDefault="4A3CECE6" w:rsidP="4A3CECE6">
            <w:r w:rsidRPr="006E4C70">
              <w:rPr>
                <w:rFonts w:eastAsia="SimSun" w:cstheme="minorHAnsi"/>
                <w:szCs w:val="13"/>
              </w:rPr>
              <w:t>Numerical field [enter a range of 0- 999,999,999,999 using a maximum of 3 decimal places and no commas]</w:t>
            </w:r>
          </w:p>
        </w:tc>
        <w:tc>
          <w:tcPr>
            <w:tcW w:w="10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0384E53" w14:textId="13B5CEA2" w:rsidR="4A3CECE6" w:rsidRDefault="4A3CECE6" w:rsidP="4A3CECE6">
            <w:r w:rsidRPr="006E4C70">
              <w:rPr>
                <w:rFonts w:eastAsia="SimSun" w:cstheme="minorHAnsi"/>
                <w:szCs w:val="13"/>
              </w:rPr>
              <w:t>To: [DD/MM/YYYY]</w:t>
            </w:r>
          </w:p>
        </w:tc>
        <w:tc>
          <w:tcPr>
            <w:tcW w:w="576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E14422E" w14:textId="03FF2703" w:rsidR="4A3CECE6" w:rsidRDefault="4A3CECE6" w:rsidP="4A3CECE6">
            <w:r w:rsidRPr="4A3CECE6">
              <w:rPr>
                <w:szCs w:val="13"/>
              </w:rPr>
              <w:t xml:space="preserve"> </w:t>
            </w:r>
          </w:p>
        </w:tc>
      </w:tr>
    </w:tbl>
    <w:p w14:paraId="1ACE8C0D" w14:textId="74B66C2E" w:rsidR="039A3794" w:rsidRDefault="039A3794" w:rsidP="02118EA3">
      <w:pPr>
        <w:rPr>
          <w:szCs w:val="13"/>
        </w:rPr>
      </w:pPr>
    </w:p>
    <w:p w14:paraId="38C0B6C6" w14:textId="5FB3CDB1" w:rsidR="02118EA3" w:rsidRDefault="02118EA3" w:rsidP="02118EA3">
      <w:pPr>
        <w:rPr>
          <w:szCs w:val="13"/>
        </w:rPr>
      </w:pPr>
    </w:p>
    <w:p w14:paraId="3B49FA73" w14:textId="2394CB8C" w:rsidR="56949415" w:rsidRPr="001B19B5" w:rsidRDefault="6BB25320" w:rsidP="001B19B5">
      <w:pPr>
        <w:pStyle w:val="Heading2"/>
      </w:pPr>
      <w:r w:rsidRPr="6BB25320">
        <w:rPr>
          <w:lang w:eastAsia="zh-CN"/>
        </w:rPr>
        <w:t xml:space="preserve"> [5.5] What were your organization’s gross global Scope 2 emissions in metric tons CO2e? </w:t>
      </w:r>
      <w:r w:rsidRPr="6BB25320">
        <w:rPr>
          <w:i/>
          <w:iCs/>
        </w:rPr>
        <w:t>(Source: 2025 CDP SME questionnaire)</w:t>
      </w:r>
    </w:p>
    <w:p w14:paraId="18B51B92" w14:textId="2A8D55BD" w:rsidR="53D08C91" w:rsidRPr="001B19B5" w:rsidRDefault="1FFB7977" w:rsidP="001B19B5">
      <w:pPr>
        <w:pStyle w:val="Heading3"/>
      </w:pPr>
      <w:r w:rsidRPr="001B19B5">
        <w:t>Response options</w:t>
      </w:r>
      <w:r w:rsidR="53D08C91" w:rsidRPr="001B19B5">
        <w:t xml:space="preserve"> </w:t>
      </w:r>
    </w:p>
    <w:p w14:paraId="7342C7BB" w14:textId="43D51C15" w:rsidR="4A3CECE6" w:rsidRDefault="1FFB7977" w:rsidP="001B19B5">
      <w:pPr>
        <w:pStyle w:val="BodyText"/>
      </w:pPr>
      <w:r w:rsidRPr="56949415">
        <w:t>Please complete the following table:</w:t>
      </w:r>
    </w:p>
    <w:tbl>
      <w:tblPr>
        <w:tblW w:w="0" w:type="auto"/>
        <w:tblInd w:w="60" w:type="dxa"/>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3410"/>
        <w:gridCol w:w="2895"/>
        <w:gridCol w:w="2863"/>
        <w:gridCol w:w="2040"/>
        <w:gridCol w:w="638"/>
        <w:gridCol w:w="3514"/>
      </w:tblGrid>
      <w:tr w:rsidR="49DBBCA2" w14:paraId="17BF54FB" w14:textId="77777777" w:rsidTr="6BB25320">
        <w:trPr>
          <w:trHeight w:val="894"/>
        </w:trPr>
        <w:tc>
          <w:tcPr>
            <w:tcW w:w="341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6A01DE94" w14:textId="07096228" w:rsidR="49DBBCA2" w:rsidRDefault="49DBBCA2" w:rsidP="49DBBCA2">
            <w:pPr>
              <w:jc w:val="center"/>
              <w:rPr>
                <w:b/>
                <w:color w:val="FFFFFF" w:themeColor="background1"/>
              </w:rPr>
            </w:pPr>
            <w:r w:rsidRPr="2A39C02E">
              <w:rPr>
                <w:b/>
                <w:color w:val="FFFFFF" w:themeColor="background1"/>
              </w:rPr>
              <w:t xml:space="preserve"> </w:t>
            </w:r>
          </w:p>
        </w:tc>
        <w:tc>
          <w:tcPr>
            <w:tcW w:w="289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4846B57" w14:textId="13395291" w:rsidR="49DBBCA2" w:rsidRPr="001B19B5" w:rsidRDefault="347DEA0D" w:rsidP="3D6E62E7">
            <w:pPr>
              <w:jc w:val="center"/>
              <w:rPr>
                <w:rFonts w:eastAsia="SimSun" w:cstheme="minorBidi"/>
                <w:b/>
                <w:bCs/>
                <w:color w:val="FFFFFF" w:themeColor="background1"/>
              </w:rPr>
            </w:pPr>
            <w:r w:rsidRPr="347DEA0D">
              <w:rPr>
                <w:rFonts w:eastAsia="SimSun" w:cstheme="minorBidi"/>
                <w:b/>
                <w:bCs/>
                <w:color w:val="FFFFFF" w:themeColor="background1"/>
              </w:rPr>
              <w:t>Appears if ”We are reporting a Scope 2 location-based figure” or “We are reporting both a Scope 2 location- based and market- based figure” is selected in column 2 of 5.1</w:t>
            </w:r>
          </w:p>
        </w:tc>
        <w:tc>
          <w:tcPr>
            <w:tcW w:w="2863"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09F6D9F7" w14:textId="16F9706E" w:rsidR="49DBBCA2" w:rsidRPr="001B19B5" w:rsidRDefault="347DEA0D" w:rsidP="347DEA0D">
            <w:pPr>
              <w:jc w:val="center"/>
              <w:rPr>
                <w:rFonts w:eastAsia="SimSun" w:cstheme="minorBidi"/>
                <w:b/>
                <w:bCs/>
                <w:color w:val="FFFFFF" w:themeColor="background1"/>
              </w:rPr>
            </w:pPr>
            <w:r w:rsidRPr="347DEA0D">
              <w:rPr>
                <w:rFonts w:eastAsia="SimSun" w:cstheme="minorBidi"/>
                <w:b/>
                <w:bCs/>
                <w:i/>
                <w:iCs/>
                <w:color w:val="FFFFFF" w:themeColor="background1"/>
              </w:rPr>
              <w:t xml:space="preserve">Appears if ”We are reporting a Scope 2 market based figure” or “We are reporting both a Scope 2 location- based and market- based figure” is selected in column 2 of  </w:t>
            </w:r>
            <w:r w:rsidRPr="347DEA0D">
              <w:rPr>
                <w:rFonts w:eastAsia="SimSun" w:cstheme="minorBidi"/>
                <w:b/>
                <w:bCs/>
                <w:color w:val="FFFFFF" w:themeColor="background1"/>
              </w:rPr>
              <w:t>5.1</w:t>
            </w:r>
          </w:p>
        </w:tc>
        <w:tc>
          <w:tcPr>
            <w:tcW w:w="204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F529474" w14:textId="23957D77" w:rsidR="49DBBCA2" w:rsidRPr="001B19B5" w:rsidRDefault="347DEA0D" w:rsidP="347DEA0D">
            <w:pPr>
              <w:jc w:val="center"/>
              <w:rPr>
                <w:rFonts w:eastAsia="SimSun" w:cstheme="minorBidi"/>
                <w:b/>
                <w:bCs/>
                <w:color w:val="FFFFFF" w:themeColor="background1"/>
              </w:rPr>
            </w:pPr>
            <w:r w:rsidRPr="347DEA0D">
              <w:rPr>
                <w:rFonts w:eastAsia="SimSun" w:cstheme="minorBidi"/>
                <w:b/>
                <w:bCs/>
                <w:i/>
                <w:iCs/>
                <w:color w:val="FFFFFF" w:themeColor="background1"/>
              </w:rPr>
              <w:t xml:space="preserve">Appears if ”We are reporting a Scope 2 figure but do not know which approach was used” is selected in column 2 of </w:t>
            </w:r>
            <w:r w:rsidRPr="347DEA0D">
              <w:rPr>
                <w:rFonts w:eastAsia="SimSun" w:cstheme="minorBidi"/>
                <w:b/>
                <w:bCs/>
                <w:color w:val="FFFFFF" w:themeColor="background1"/>
              </w:rPr>
              <w:t>5.1</w:t>
            </w:r>
          </w:p>
        </w:tc>
        <w:tc>
          <w:tcPr>
            <w:tcW w:w="638"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7885B9D3" w14:textId="77E048DA" w:rsidR="49DBBCA2" w:rsidRDefault="49DBBCA2" w:rsidP="49DBBCA2">
            <w:pPr>
              <w:jc w:val="center"/>
              <w:rPr>
                <w:b/>
                <w:color w:val="FFFFFF" w:themeColor="background1"/>
              </w:rPr>
            </w:pPr>
            <w:r w:rsidRPr="2A39C02E">
              <w:rPr>
                <w:b/>
                <w:color w:val="FFFFFF" w:themeColor="background1"/>
              </w:rPr>
              <w:t xml:space="preserve"> </w:t>
            </w:r>
          </w:p>
        </w:tc>
        <w:tc>
          <w:tcPr>
            <w:tcW w:w="351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0853891" w14:textId="78A69227" w:rsidR="49DBBCA2" w:rsidRPr="001B19B5" w:rsidRDefault="347DEA0D" w:rsidP="347DEA0D">
            <w:pPr>
              <w:jc w:val="center"/>
              <w:rPr>
                <w:rFonts w:eastAsia="SimSun" w:cstheme="minorBidi"/>
                <w:b/>
                <w:bCs/>
                <w:color w:val="FFFFFF" w:themeColor="background1"/>
              </w:rPr>
            </w:pPr>
            <w:r w:rsidRPr="347DEA0D">
              <w:rPr>
                <w:rFonts w:eastAsia="SimSun" w:cstheme="minorBidi"/>
                <w:b/>
                <w:bCs/>
                <w:i/>
                <w:iCs/>
                <w:color w:val="FFFFFF" w:themeColor="background1"/>
              </w:rPr>
              <w:t xml:space="preserve">Appears if “Yes, we use tailored in-house or paid-for resources to calculate them” is selected in column 1 and in the row “Scope 2 (indirect emissions from purchased electricity, heat, steam or cooling)” of  </w:t>
            </w:r>
            <w:r w:rsidRPr="347DEA0D">
              <w:rPr>
                <w:rFonts w:eastAsia="SimSun" w:cstheme="minorBidi"/>
                <w:b/>
                <w:bCs/>
                <w:color w:val="FFFFFF" w:themeColor="background1"/>
              </w:rPr>
              <w:t>5.1</w:t>
            </w:r>
          </w:p>
        </w:tc>
      </w:tr>
      <w:tr w:rsidR="49DBBCA2" w14:paraId="31C8DE2E" w14:textId="77777777" w:rsidTr="6BB25320">
        <w:trPr>
          <w:trHeight w:val="300"/>
        </w:trPr>
        <w:tc>
          <w:tcPr>
            <w:tcW w:w="341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69D51C74" w14:textId="1E6A1001" w:rsidR="49DBBCA2" w:rsidRPr="001B19B5" w:rsidRDefault="49DBBCA2" w:rsidP="49DBBCA2">
            <w:pPr>
              <w:jc w:val="center"/>
              <w:rPr>
                <w:rFonts w:eastAsia="SimSun" w:cstheme="minorHAnsi"/>
                <w:b/>
                <w:color w:val="FFFFFF" w:themeColor="background1"/>
                <w:szCs w:val="13"/>
              </w:rPr>
            </w:pPr>
            <w:r w:rsidRPr="001B19B5">
              <w:rPr>
                <w:rFonts w:eastAsia="SimSun" w:cstheme="minorHAnsi"/>
                <w:b/>
                <w:color w:val="FFFFFF" w:themeColor="background1"/>
                <w:szCs w:val="13"/>
              </w:rPr>
              <w:t>0</w:t>
            </w:r>
          </w:p>
        </w:tc>
        <w:tc>
          <w:tcPr>
            <w:tcW w:w="289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292681E5" w14:textId="048843AA" w:rsidR="49DBBCA2" w:rsidRPr="001B19B5" w:rsidRDefault="49DBBCA2" w:rsidP="49DBBCA2">
            <w:pPr>
              <w:jc w:val="center"/>
              <w:rPr>
                <w:rFonts w:eastAsia="SimSun" w:cstheme="minorHAnsi"/>
                <w:b/>
                <w:color w:val="FFFFFF" w:themeColor="background1"/>
                <w:szCs w:val="13"/>
              </w:rPr>
            </w:pPr>
            <w:r w:rsidRPr="001B19B5">
              <w:rPr>
                <w:rFonts w:eastAsia="SimSun" w:cstheme="minorHAnsi"/>
                <w:b/>
                <w:color w:val="FFFFFF" w:themeColor="background1"/>
                <w:szCs w:val="13"/>
              </w:rPr>
              <w:t>1</w:t>
            </w:r>
          </w:p>
        </w:tc>
        <w:tc>
          <w:tcPr>
            <w:tcW w:w="2863"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AE85CBE" w14:textId="1D3481D1" w:rsidR="49DBBCA2" w:rsidRPr="001B19B5" w:rsidRDefault="49DBBCA2" w:rsidP="49DBBCA2">
            <w:pPr>
              <w:jc w:val="center"/>
              <w:rPr>
                <w:rFonts w:eastAsia="SimSun" w:cstheme="minorHAnsi"/>
                <w:b/>
                <w:color w:val="FFFFFF" w:themeColor="background1"/>
                <w:szCs w:val="13"/>
              </w:rPr>
            </w:pPr>
            <w:r w:rsidRPr="001B19B5">
              <w:rPr>
                <w:rFonts w:eastAsia="SimSun" w:cstheme="minorHAnsi"/>
                <w:b/>
                <w:color w:val="FFFFFF" w:themeColor="background1"/>
                <w:szCs w:val="13"/>
              </w:rPr>
              <w:t>2</w:t>
            </w:r>
          </w:p>
        </w:tc>
        <w:tc>
          <w:tcPr>
            <w:tcW w:w="204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FF9731F" w14:textId="765361C2" w:rsidR="49DBBCA2" w:rsidRPr="001B19B5" w:rsidRDefault="49DBBCA2" w:rsidP="49DBBCA2">
            <w:pPr>
              <w:jc w:val="center"/>
              <w:rPr>
                <w:rFonts w:eastAsia="SimSun" w:cstheme="minorHAnsi"/>
                <w:b/>
                <w:color w:val="FFFFFF" w:themeColor="background1"/>
                <w:szCs w:val="13"/>
              </w:rPr>
            </w:pPr>
            <w:r w:rsidRPr="001B19B5">
              <w:rPr>
                <w:rFonts w:eastAsia="SimSun" w:cstheme="minorHAnsi"/>
                <w:b/>
                <w:color w:val="FFFFFF" w:themeColor="background1"/>
                <w:szCs w:val="13"/>
              </w:rPr>
              <w:t>3</w:t>
            </w:r>
          </w:p>
        </w:tc>
        <w:tc>
          <w:tcPr>
            <w:tcW w:w="638"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6DE266A0" w14:textId="3E256558" w:rsidR="49DBBCA2" w:rsidRPr="001B19B5" w:rsidRDefault="49DBBCA2" w:rsidP="49DBBCA2">
            <w:pPr>
              <w:jc w:val="center"/>
              <w:rPr>
                <w:rFonts w:eastAsia="SimSun" w:cstheme="minorHAnsi"/>
                <w:b/>
                <w:color w:val="FFFFFF" w:themeColor="background1"/>
                <w:szCs w:val="13"/>
              </w:rPr>
            </w:pPr>
            <w:r w:rsidRPr="001B19B5">
              <w:rPr>
                <w:rFonts w:eastAsia="SimSun" w:cstheme="minorHAnsi"/>
                <w:b/>
                <w:color w:val="FFFFFF" w:themeColor="background1"/>
                <w:szCs w:val="13"/>
              </w:rPr>
              <w:t>4</w:t>
            </w:r>
          </w:p>
        </w:tc>
        <w:tc>
          <w:tcPr>
            <w:tcW w:w="351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4F1479BF" w14:textId="29FD92A8" w:rsidR="49DBBCA2" w:rsidRPr="001B19B5" w:rsidRDefault="49DBBCA2" w:rsidP="49DBBCA2">
            <w:pPr>
              <w:jc w:val="center"/>
              <w:rPr>
                <w:rFonts w:eastAsia="SimSun" w:cstheme="minorHAnsi"/>
                <w:b/>
                <w:color w:val="FFFFFF" w:themeColor="background1"/>
                <w:szCs w:val="13"/>
              </w:rPr>
            </w:pPr>
            <w:r w:rsidRPr="001B19B5">
              <w:rPr>
                <w:rFonts w:eastAsia="SimSun" w:cstheme="minorHAnsi"/>
                <w:b/>
                <w:color w:val="FFFFFF" w:themeColor="background1"/>
                <w:szCs w:val="13"/>
              </w:rPr>
              <w:t>5</w:t>
            </w:r>
          </w:p>
        </w:tc>
      </w:tr>
      <w:tr w:rsidR="49DBBCA2" w14:paraId="26242F01" w14:textId="77777777" w:rsidTr="6BB25320">
        <w:trPr>
          <w:trHeight w:val="696"/>
        </w:trPr>
        <w:tc>
          <w:tcPr>
            <w:tcW w:w="341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448BDDDB" w14:textId="1AD5416E" w:rsidR="49DBBCA2" w:rsidRDefault="49DBBCA2" w:rsidP="49DBBCA2">
            <w:pPr>
              <w:jc w:val="center"/>
            </w:pPr>
            <w:r w:rsidRPr="001B19B5">
              <w:rPr>
                <w:rFonts w:eastAsia="SimSun" w:cstheme="minorHAnsi"/>
                <w:b/>
                <w:bCs/>
                <w:color w:val="FFFFFF" w:themeColor="background1"/>
                <w:szCs w:val="13"/>
              </w:rPr>
              <w:t>Year</w:t>
            </w:r>
          </w:p>
        </w:tc>
        <w:tc>
          <w:tcPr>
            <w:tcW w:w="289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531CF33" w14:textId="685777F9" w:rsidR="49DBBCA2" w:rsidRDefault="49DBBCA2" w:rsidP="49DBBCA2">
            <w:pPr>
              <w:jc w:val="center"/>
            </w:pPr>
            <w:r w:rsidRPr="001B19B5">
              <w:rPr>
                <w:rFonts w:eastAsia="SimSun" w:cstheme="minorHAnsi"/>
                <w:b/>
                <w:bCs/>
                <w:color w:val="FFFFFF" w:themeColor="background1"/>
                <w:szCs w:val="13"/>
              </w:rPr>
              <w:t>Gross global Scope 2, location-based emissions (metric tons CO2e)</w:t>
            </w:r>
          </w:p>
        </w:tc>
        <w:tc>
          <w:tcPr>
            <w:tcW w:w="2863"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CDA13BA" w14:textId="07B8CA07" w:rsidR="49DBBCA2" w:rsidRDefault="49DBBCA2" w:rsidP="49DBBCA2">
            <w:pPr>
              <w:jc w:val="center"/>
            </w:pPr>
            <w:r w:rsidRPr="001B19B5">
              <w:rPr>
                <w:rFonts w:eastAsia="SimSun" w:cstheme="minorHAnsi"/>
                <w:b/>
                <w:bCs/>
                <w:color w:val="FFFFFF" w:themeColor="background1"/>
                <w:szCs w:val="13"/>
              </w:rPr>
              <w:t>Gross global Scope 2, market-based emissions (metric tons CO2e)</w:t>
            </w:r>
          </w:p>
        </w:tc>
        <w:tc>
          <w:tcPr>
            <w:tcW w:w="204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7D43360B" w14:textId="62566D47" w:rsidR="49DBBCA2" w:rsidRDefault="49DBBCA2" w:rsidP="49DBBCA2">
            <w:pPr>
              <w:jc w:val="center"/>
            </w:pPr>
            <w:r w:rsidRPr="001B19B5">
              <w:rPr>
                <w:rFonts w:eastAsia="SimSun" w:cstheme="minorHAnsi"/>
                <w:b/>
                <w:bCs/>
                <w:color w:val="FFFFFF" w:themeColor="background1"/>
                <w:szCs w:val="13"/>
              </w:rPr>
              <w:t>Gross global Scope 2 emissions, approach unknown (metric tons CO2e)</w:t>
            </w:r>
          </w:p>
        </w:tc>
        <w:tc>
          <w:tcPr>
            <w:tcW w:w="638"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793CFEB4" w14:textId="1D8DBABF" w:rsidR="49DBBCA2" w:rsidRDefault="49DBBCA2" w:rsidP="49DBBCA2">
            <w:pPr>
              <w:jc w:val="center"/>
            </w:pPr>
            <w:r w:rsidRPr="001B19B5">
              <w:rPr>
                <w:rFonts w:eastAsia="SimSun" w:cstheme="minorHAnsi"/>
                <w:b/>
                <w:bCs/>
                <w:color w:val="FFFFFF" w:themeColor="background1"/>
                <w:szCs w:val="13"/>
              </w:rPr>
              <w:t>End date</w:t>
            </w:r>
          </w:p>
        </w:tc>
        <w:tc>
          <w:tcPr>
            <w:tcW w:w="351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7920B6C9" w14:textId="0AF7EE7F" w:rsidR="49DBBCA2" w:rsidRDefault="49DBBCA2" w:rsidP="49DBBCA2">
            <w:pPr>
              <w:jc w:val="center"/>
            </w:pPr>
            <w:r w:rsidRPr="001B19B5">
              <w:rPr>
                <w:rFonts w:eastAsia="SimSun" w:cstheme="minorHAnsi"/>
                <w:b/>
                <w:bCs/>
                <w:color w:val="FFFFFF" w:themeColor="background1"/>
                <w:szCs w:val="13"/>
              </w:rPr>
              <w:t>Methodological details</w:t>
            </w:r>
          </w:p>
        </w:tc>
      </w:tr>
      <w:tr w:rsidR="49DBBCA2" w14:paraId="6D1C25F6" w14:textId="77777777" w:rsidTr="6BB25320">
        <w:trPr>
          <w:trHeight w:val="300"/>
        </w:trPr>
        <w:tc>
          <w:tcPr>
            <w:tcW w:w="341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C934957" w14:textId="313596B9" w:rsidR="49DBBCA2" w:rsidRDefault="49DBBCA2" w:rsidP="49DBBCA2">
            <w:r w:rsidRPr="001B19B5">
              <w:rPr>
                <w:rFonts w:eastAsia="SimSun" w:cstheme="minorHAnsi"/>
                <w:szCs w:val="13"/>
              </w:rPr>
              <w:t>Reporting year</w:t>
            </w:r>
          </w:p>
        </w:tc>
        <w:tc>
          <w:tcPr>
            <w:tcW w:w="28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AA7817B" w14:textId="0D27AC0A" w:rsidR="49DBBCA2" w:rsidRDefault="49DBBCA2" w:rsidP="49DBBCA2">
            <w:r w:rsidRPr="001B19B5">
              <w:rPr>
                <w:rFonts w:eastAsia="SimSun" w:cstheme="minorHAnsi"/>
                <w:szCs w:val="13"/>
              </w:rPr>
              <w:t>Numerical field [enter a range of 0-999,999,999,999 using a maximum of 3 decimal places and no commas]</w:t>
            </w:r>
          </w:p>
        </w:tc>
        <w:tc>
          <w:tcPr>
            <w:tcW w:w="2863"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38566B1" w14:textId="44795C79" w:rsidR="49DBBCA2" w:rsidRDefault="49DBBCA2" w:rsidP="49DBBCA2">
            <w:r w:rsidRPr="001B19B5">
              <w:rPr>
                <w:rFonts w:eastAsia="SimSun" w:cstheme="minorHAnsi"/>
                <w:szCs w:val="13"/>
              </w:rPr>
              <w:t>Numerical field [enter a range of 0-999,999,999,999 using a maximum of 3 decimal places and no commas]</w:t>
            </w:r>
          </w:p>
        </w:tc>
        <w:tc>
          <w:tcPr>
            <w:tcW w:w="204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D35543D" w14:textId="7BCEE6E3" w:rsidR="49DBBCA2" w:rsidRDefault="49DBBCA2" w:rsidP="49DBBCA2">
            <w:r w:rsidRPr="001B19B5">
              <w:rPr>
                <w:rFonts w:eastAsia="SimSun" w:cstheme="minorHAnsi"/>
                <w:szCs w:val="13"/>
              </w:rPr>
              <w:t>Numerical field [enter a range of 0-999,999,999,999 using a maximum of 3 decimal places and no commas]</w:t>
            </w:r>
          </w:p>
        </w:tc>
        <w:tc>
          <w:tcPr>
            <w:tcW w:w="638"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819480D" w14:textId="6736E4B8" w:rsidR="49DBBCA2" w:rsidRDefault="49DBBCA2" w:rsidP="49DBBCA2">
            <w:r w:rsidRPr="001B19B5">
              <w:rPr>
                <w:rFonts w:eastAsia="SimSun" w:cstheme="minorHAnsi"/>
                <w:szCs w:val="13"/>
              </w:rPr>
              <w:t>[This cell is not seen in portal]</w:t>
            </w:r>
          </w:p>
        </w:tc>
        <w:tc>
          <w:tcPr>
            <w:tcW w:w="351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D1DDC3F" w14:textId="7B3E6B1D" w:rsidR="49DBBCA2" w:rsidRDefault="49DBBCA2" w:rsidP="49DBBCA2">
            <w:r w:rsidRPr="001B19B5">
              <w:rPr>
                <w:rFonts w:eastAsia="SimSun" w:cstheme="minorHAnsi"/>
                <w:szCs w:val="13"/>
              </w:rPr>
              <w:t>Text field [maximum 2,500 characters]</w:t>
            </w:r>
          </w:p>
        </w:tc>
      </w:tr>
      <w:tr w:rsidR="49DBBCA2" w14:paraId="0C137E8F" w14:textId="77777777" w:rsidTr="009C4D58">
        <w:trPr>
          <w:trHeight w:val="750"/>
        </w:trPr>
        <w:tc>
          <w:tcPr>
            <w:tcW w:w="341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8750AF0" w14:textId="24E47B80" w:rsidR="49DBBCA2" w:rsidRDefault="347DEA0D" w:rsidP="49DBBCA2">
            <w:r w:rsidRPr="347DEA0D">
              <w:rPr>
                <w:rFonts w:eastAsia="SimSun" w:cstheme="minorBidi"/>
              </w:rPr>
              <w:t>Past year 1 [Only appears if “1 year”, “2 years”, “3 years”, “4 years” or “5 years” is selected in column 9 of 5.1 in row “Scope 2 (indirect emissions from purchased electricity, heat, steam or cooling)”]</w:t>
            </w:r>
          </w:p>
        </w:tc>
        <w:tc>
          <w:tcPr>
            <w:tcW w:w="28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D03F4A4" w14:textId="31450AB2" w:rsidR="49DBBCA2" w:rsidRDefault="49DBBCA2" w:rsidP="49DBBCA2">
            <w:r w:rsidRPr="001B19B5">
              <w:rPr>
                <w:rFonts w:eastAsia="SimSun" w:cstheme="minorHAnsi"/>
                <w:szCs w:val="13"/>
              </w:rPr>
              <w:t>Numerical field [enter a range of 0-999,999,999,999 using a maximum of 3 decimal places and no commas]</w:t>
            </w:r>
          </w:p>
        </w:tc>
        <w:tc>
          <w:tcPr>
            <w:tcW w:w="2863"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38C938A" w14:textId="5DAA2CB0" w:rsidR="49DBBCA2" w:rsidRDefault="49DBBCA2" w:rsidP="49DBBCA2">
            <w:r w:rsidRPr="001B19B5">
              <w:rPr>
                <w:rFonts w:eastAsia="SimSun" w:cstheme="minorHAnsi"/>
                <w:szCs w:val="13"/>
              </w:rPr>
              <w:t>Numerical field [enter a range of 0-999,999,999,999 using a maximum of 3 decimal places and no commas]</w:t>
            </w:r>
          </w:p>
        </w:tc>
        <w:tc>
          <w:tcPr>
            <w:tcW w:w="204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A0DBB4A" w14:textId="1375BE48" w:rsidR="49DBBCA2" w:rsidRDefault="49DBBCA2" w:rsidP="49DBBCA2">
            <w:r w:rsidRPr="001B19B5">
              <w:rPr>
                <w:rFonts w:eastAsia="SimSun" w:cstheme="minorHAnsi"/>
                <w:szCs w:val="13"/>
              </w:rPr>
              <w:t>Numerical field [enter a range of 0-999,999,999,999 using a maximum of 3 decimal places and no commas]</w:t>
            </w:r>
          </w:p>
        </w:tc>
        <w:tc>
          <w:tcPr>
            <w:tcW w:w="638"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012E826" w14:textId="20194612" w:rsidR="49DBBCA2" w:rsidRDefault="49DBBCA2" w:rsidP="49DBBCA2">
            <w:r w:rsidRPr="001B19B5">
              <w:rPr>
                <w:rFonts w:eastAsia="SimSun" w:cstheme="minorHAnsi"/>
                <w:szCs w:val="13"/>
              </w:rPr>
              <w:t>To: [DD/MM/YYYY]</w:t>
            </w:r>
          </w:p>
        </w:tc>
        <w:tc>
          <w:tcPr>
            <w:tcW w:w="351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8DCD159" w14:textId="056E3010" w:rsidR="49DBBCA2" w:rsidRDefault="49DBBCA2" w:rsidP="49DBBCA2">
            <w:r w:rsidRPr="49DBBCA2">
              <w:rPr>
                <w:szCs w:val="13"/>
              </w:rPr>
              <w:t xml:space="preserve"> </w:t>
            </w:r>
          </w:p>
        </w:tc>
      </w:tr>
      <w:tr w:rsidR="49DBBCA2" w14:paraId="7AC07537" w14:textId="77777777" w:rsidTr="6BB25320">
        <w:trPr>
          <w:trHeight w:val="300"/>
        </w:trPr>
        <w:tc>
          <w:tcPr>
            <w:tcW w:w="341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85AF7FA" w14:textId="1CD4EE81" w:rsidR="49DBBCA2" w:rsidRDefault="347DEA0D" w:rsidP="49DBBCA2">
            <w:r w:rsidRPr="347DEA0D">
              <w:rPr>
                <w:rFonts w:eastAsia="SimSun" w:cstheme="minorBidi"/>
              </w:rPr>
              <w:t>Past year 2 [Only appears if “2 years”, “3 years”, “4 years” or “5 years” is selected in column 9 of 5.1 in row “Scope 2 (indirect emissions from purchased electricity, heat, steam or cooling)”].</w:t>
            </w:r>
          </w:p>
        </w:tc>
        <w:tc>
          <w:tcPr>
            <w:tcW w:w="28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951E029" w14:textId="3FF68F3D" w:rsidR="49DBBCA2" w:rsidRDefault="49DBBCA2" w:rsidP="49DBBCA2">
            <w:r w:rsidRPr="001B19B5">
              <w:rPr>
                <w:rFonts w:eastAsia="SimSun" w:cstheme="minorHAnsi"/>
                <w:szCs w:val="13"/>
              </w:rPr>
              <w:t>Numerical field [enter a range of 0-999,999,999,999 using a maximum of 3 decimal places and no commas]</w:t>
            </w:r>
          </w:p>
        </w:tc>
        <w:tc>
          <w:tcPr>
            <w:tcW w:w="2863"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7B4CAE7" w14:textId="4D862C7C" w:rsidR="49DBBCA2" w:rsidRDefault="49DBBCA2" w:rsidP="49DBBCA2">
            <w:r w:rsidRPr="001B19B5">
              <w:rPr>
                <w:rFonts w:eastAsia="SimSun" w:cstheme="minorHAnsi"/>
                <w:szCs w:val="13"/>
              </w:rPr>
              <w:t>Numerical field [enter a range of 0-999,999,999,999 using a maximum of 3 decimal places and no commas]</w:t>
            </w:r>
          </w:p>
        </w:tc>
        <w:tc>
          <w:tcPr>
            <w:tcW w:w="204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1C9F494" w14:textId="5D779040" w:rsidR="49DBBCA2" w:rsidRDefault="49DBBCA2" w:rsidP="49DBBCA2">
            <w:r w:rsidRPr="001B19B5">
              <w:rPr>
                <w:rFonts w:eastAsia="SimSun" w:cstheme="minorHAnsi"/>
                <w:szCs w:val="13"/>
              </w:rPr>
              <w:t>Numerical field [enter a range of 0-999,999,999,999 using a maximum of 3 decimal places and no commas]</w:t>
            </w:r>
          </w:p>
        </w:tc>
        <w:tc>
          <w:tcPr>
            <w:tcW w:w="638"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307091F" w14:textId="2459F16F" w:rsidR="49DBBCA2" w:rsidRDefault="49DBBCA2" w:rsidP="49DBBCA2">
            <w:r w:rsidRPr="001B19B5">
              <w:rPr>
                <w:rFonts w:eastAsia="SimSun" w:cstheme="minorHAnsi"/>
                <w:szCs w:val="13"/>
              </w:rPr>
              <w:t>To: [DD/MM/YYYY]</w:t>
            </w:r>
          </w:p>
        </w:tc>
        <w:tc>
          <w:tcPr>
            <w:tcW w:w="351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7CB8B3C" w14:textId="7B2BFA22" w:rsidR="49DBBCA2" w:rsidRDefault="49DBBCA2" w:rsidP="49DBBCA2">
            <w:r w:rsidRPr="49DBBCA2">
              <w:rPr>
                <w:szCs w:val="13"/>
              </w:rPr>
              <w:t xml:space="preserve"> </w:t>
            </w:r>
          </w:p>
        </w:tc>
      </w:tr>
      <w:tr w:rsidR="49DBBCA2" w14:paraId="04AA42E5" w14:textId="77777777" w:rsidTr="6BB25320">
        <w:trPr>
          <w:trHeight w:val="300"/>
        </w:trPr>
        <w:tc>
          <w:tcPr>
            <w:tcW w:w="341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8F23C0E" w14:textId="7D149CBE" w:rsidR="49DBBCA2" w:rsidRDefault="347DEA0D" w:rsidP="49DBBCA2">
            <w:r w:rsidRPr="347DEA0D">
              <w:rPr>
                <w:rFonts w:eastAsia="SimSun" w:cstheme="minorBidi"/>
              </w:rPr>
              <w:t>Past year 3 [Only appears if “3 years”, “4 years” or “5 years” is selected in column 9 of 5.1 in row “Scope 2 (indirect emissions from purchased electricity, heat, steam or cooling)”].</w:t>
            </w:r>
          </w:p>
        </w:tc>
        <w:tc>
          <w:tcPr>
            <w:tcW w:w="28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D58337E" w14:textId="7D2EBABB" w:rsidR="49DBBCA2" w:rsidRDefault="49DBBCA2" w:rsidP="49DBBCA2">
            <w:r w:rsidRPr="001B19B5">
              <w:rPr>
                <w:rFonts w:eastAsia="SimSun" w:cstheme="minorHAnsi"/>
                <w:szCs w:val="13"/>
              </w:rPr>
              <w:t>Numerical field [enter a range of 0-999,999,999,999 using a maximum of 3 decimal places and no commas]</w:t>
            </w:r>
          </w:p>
        </w:tc>
        <w:tc>
          <w:tcPr>
            <w:tcW w:w="2863"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2DF7575" w14:textId="06E0FB1B" w:rsidR="49DBBCA2" w:rsidRDefault="49DBBCA2" w:rsidP="49DBBCA2">
            <w:r w:rsidRPr="001B19B5">
              <w:rPr>
                <w:rFonts w:eastAsia="SimSun" w:cstheme="minorHAnsi"/>
                <w:szCs w:val="13"/>
              </w:rPr>
              <w:t>Numerical field [enter a range of 0-999,999,999,999 using a maximum of 3 decimal places and no commas]</w:t>
            </w:r>
          </w:p>
        </w:tc>
        <w:tc>
          <w:tcPr>
            <w:tcW w:w="204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D34A2F5" w14:textId="7656827C" w:rsidR="49DBBCA2" w:rsidRDefault="49DBBCA2" w:rsidP="49DBBCA2">
            <w:r w:rsidRPr="001B19B5">
              <w:rPr>
                <w:rFonts w:eastAsia="SimSun" w:cstheme="minorHAnsi"/>
                <w:szCs w:val="13"/>
              </w:rPr>
              <w:t>Numerical field [enter a range of 0-999,999,999,999 using a maximum of 3 decimal places and no commas]</w:t>
            </w:r>
          </w:p>
        </w:tc>
        <w:tc>
          <w:tcPr>
            <w:tcW w:w="638"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C2CFA7A" w14:textId="54DFFC27" w:rsidR="49DBBCA2" w:rsidRDefault="49DBBCA2" w:rsidP="49DBBCA2">
            <w:r w:rsidRPr="001B19B5">
              <w:rPr>
                <w:rFonts w:eastAsia="SimSun" w:cstheme="minorHAnsi"/>
                <w:szCs w:val="13"/>
              </w:rPr>
              <w:t>To: [DD/MM/YYYY]</w:t>
            </w:r>
          </w:p>
        </w:tc>
        <w:tc>
          <w:tcPr>
            <w:tcW w:w="351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DB43E90" w14:textId="770559F5" w:rsidR="49DBBCA2" w:rsidRDefault="49DBBCA2" w:rsidP="49DBBCA2">
            <w:r w:rsidRPr="49DBBCA2">
              <w:rPr>
                <w:szCs w:val="13"/>
              </w:rPr>
              <w:t xml:space="preserve"> </w:t>
            </w:r>
          </w:p>
        </w:tc>
      </w:tr>
      <w:tr w:rsidR="49DBBCA2" w14:paraId="3A86758A" w14:textId="77777777" w:rsidTr="6BB25320">
        <w:trPr>
          <w:trHeight w:val="300"/>
        </w:trPr>
        <w:tc>
          <w:tcPr>
            <w:tcW w:w="341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1746CDC" w14:textId="0CBDBEEC" w:rsidR="49DBBCA2" w:rsidRDefault="347DEA0D" w:rsidP="49DBBCA2">
            <w:r w:rsidRPr="347DEA0D">
              <w:rPr>
                <w:rFonts w:eastAsia="SimSun" w:cstheme="minorBidi"/>
              </w:rPr>
              <w:t>Past year 4 [Only appears if “4 years” or “5 years” is selected in column 9 of 5.1 in row “Scope 2 (indirect emissions from purchased electricity, heat, steam or cooling)”].</w:t>
            </w:r>
          </w:p>
        </w:tc>
        <w:tc>
          <w:tcPr>
            <w:tcW w:w="28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E72EB2A" w14:textId="7CA2380A" w:rsidR="49DBBCA2" w:rsidRDefault="49DBBCA2" w:rsidP="49DBBCA2">
            <w:r w:rsidRPr="001B19B5">
              <w:rPr>
                <w:rFonts w:eastAsia="SimSun" w:cstheme="minorHAnsi"/>
                <w:szCs w:val="13"/>
              </w:rPr>
              <w:t>Numerical field [enter a range of 0-999,999,999,999 using a maximum of 3 decimal places and no commas]</w:t>
            </w:r>
          </w:p>
        </w:tc>
        <w:tc>
          <w:tcPr>
            <w:tcW w:w="2863"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1932F10" w14:textId="281CFD20" w:rsidR="49DBBCA2" w:rsidRDefault="49DBBCA2" w:rsidP="49DBBCA2">
            <w:r w:rsidRPr="001B19B5">
              <w:rPr>
                <w:rFonts w:eastAsia="SimSun" w:cstheme="minorHAnsi"/>
                <w:szCs w:val="13"/>
              </w:rPr>
              <w:t>Numerical field [enter a range of 0-999,999,999,999 using a maximum of 3 decimal places and no commas]</w:t>
            </w:r>
          </w:p>
        </w:tc>
        <w:tc>
          <w:tcPr>
            <w:tcW w:w="204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DF83A57" w14:textId="4242ED13" w:rsidR="49DBBCA2" w:rsidRDefault="49DBBCA2" w:rsidP="49DBBCA2">
            <w:r w:rsidRPr="001B19B5">
              <w:rPr>
                <w:rFonts w:eastAsia="SimSun" w:cstheme="minorHAnsi"/>
                <w:szCs w:val="13"/>
              </w:rPr>
              <w:t>Numerical field [enter a range of 0-999,999,999,999 using a maximum of 3 decimal places and no commas]</w:t>
            </w:r>
          </w:p>
        </w:tc>
        <w:tc>
          <w:tcPr>
            <w:tcW w:w="638"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B71C4BA" w14:textId="13BF4F01" w:rsidR="49DBBCA2" w:rsidRDefault="49DBBCA2" w:rsidP="49DBBCA2">
            <w:r w:rsidRPr="001B19B5">
              <w:rPr>
                <w:rFonts w:eastAsia="SimSun" w:cstheme="minorHAnsi"/>
                <w:szCs w:val="13"/>
              </w:rPr>
              <w:t>To: [DD/MM/YYYY]</w:t>
            </w:r>
          </w:p>
        </w:tc>
        <w:tc>
          <w:tcPr>
            <w:tcW w:w="351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C1A68BA" w14:textId="52E1E896" w:rsidR="49DBBCA2" w:rsidRDefault="49DBBCA2" w:rsidP="49DBBCA2">
            <w:r w:rsidRPr="49DBBCA2">
              <w:rPr>
                <w:szCs w:val="13"/>
              </w:rPr>
              <w:t xml:space="preserve"> </w:t>
            </w:r>
          </w:p>
        </w:tc>
      </w:tr>
      <w:tr w:rsidR="49DBBCA2" w14:paraId="4DCD34E8" w14:textId="77777777" w:rsidTr="6BB25320">
        <w:trPr>
          <w:trHeight w:val="300"/>
        </w:trPr>
        <w:tc>
          <w:tcPr>
            <w:tcW w:w="341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A5B5B28" w14:textId="58FC3A3A" w:rsidR="49DBBCA2" w:rsidRDefault="347DEA0D" w:rsidP="49DBBCA2">
            <w:r w:rsidRPr="347DEA0D">
              <w:rPr>
                <w:rFonts w:eastAsia="SimSun" w:cstheme="minorBidi"/>
              </w:rPr>
              <w:t>Past year 5 [Only appears if “5 years” is selected in column 9 of 5.1 in row “Scope 2 (indirect emissions from purchased electricity, heat, steam or cooling)”].</w:t>
            </w:r>
          </w:p>
        </w:tc>
        <w:tc>
          <w:tcPr>
            <w:tcW w:w="28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23B8ADD" w14:textId="27CB85BD" w:rsidR="49DBBCA2" w:rsidRDefault="49DBBCA2" w:rsidP="49DBBCA2">
            <w:r w:rsidRPr="001B19B5">
              <w:rPr>
                <w:rFonts w:eastAsia="SimSun" w:cstheme="minorHAnsi"/>
                <w:szCs w:val="13"/>
              </w:rPr>
              <w:t>Numerical field [enter a range of 0-999,999,999,999 using a maximum of 3 decimal places and no commas]</w:t>
            </w:r>
          </w:p>
        </w:tc>
        <w:tc>
          <w:tcPr>
            <w:tcW w:w="2863"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A88E716" w14:textId="02B52908" w:rsidR="49DBBCA2" w:rsidRDefault="49DBBCA2" w:rsidP="49DBBCA2">
            <w:r w:rsidRPr="001B19B5">
              <w:rPr>
                <w:rFonts w:eastAsia="SimSun" w:cstheme="minorHAnsi"/>
                <w:szCs w:val="13"/>
              </w:rPr>
              <w:t>Numerical field [enter a range of 0-999,999,999,999 using a maximum of 3 decimal places and no commas]</w:t>
            </w:r>
          </w:p>
        </w:tc>
        <w:tc>
          <w:tcPr>
            <w:tcW w:w="204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9348731" w14:textId="643B5229" w:rsidR="49DBBCA2" w:rsidRDefault="49DBBCA2" w:rsidP="49DBBCA2">
            <w:r w:rsidRPr="001B19B5">
              <w:rPr>
                <w:rFonts w:eastAsia="SimSun" w:cstheme="minorHAnsi"/>
                <w:szCs w:val="13"/>
              </w:rPr>
              <w:t>Numerical field [enter a range of 0-999,999,999,999 using a maximum of 3 decimal places and no commas]</w:t>
            </w:r>
          </w:p>
        </w:tc>
        <w:tc>
          <w:tcPr>
            <w:tcW w:w="638"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94C6232" w14:textId="63CCD6A2" w:rsidR="49DBBCA2" w:rsidRDefault="49DBBCA2" w:rsidP="49DBBCA2">
            <w:r w:rsidRPr="001B19B5">
              <w:rPr>
                <w:rFonts w:eastAsia="SimSun" w:cstheme="minorHAnsi"/>
                <w:szCs w:val="13"/>
              </w:rPr>
              <w:t>To: [DD/MM/YYYY]</w:t>
            </w:r>
          </w:p>
        </w:tc>
        <w:tc>
          <w:tcPr>
            <w:tcW w:w="351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3ED21B8" w14:textId="22CDA89F" w:rsidR="49DBBCA2" w:rsidRDefault="49DBBCA2" w:rsidP="49DBBCA2">
            <w:r w:rsidRPr="49DBBCA2">
              <w:rPr>
                <w:szCs w:val="13"/>
              </w:rPr>
              <w:t xml:space="preserve"> </w:t>
            </w:r>
          </w:p>
        </w:tc>
      </w:tr>
    </w:tbl>
    <w:p w14:paraId="32AEB816" w14:textId="171A7087" w:rsidR="4A3CECE6" w:rsidRDefault="4A3CECE6" w:rsidP="00E927E2">
      <w:pPr>
        <w:pStyle w:val="BodyText"/>
      </w:pPr>
    </w:p>
    <w:p w14:paraId="7FDBC67E" w14:textId="1AEC87B1" w:rsidR="56949415" w:rsidRPr="009046A9" w:rsidRDefault="3D6E62E7" w:rsidP="3D6E62E7">
      <w:pPr>
        <w:pStyle w:val="Heading2"/>
        <w:rPr>
          <w:rStyle w:val="Heading3Char"/>
          <w:b/>
          <w:sz w:val="18"/>
          <w:szCs w:val="18"/>
          <w:shd w:val="clear" w:color="auto" w:fill="auto"/>
        </w:rPr>
      </w:pPr>
      <w:r>
        <w:t>[5.6] Describe your emissions in the context of an appropriate business metric (Emissions intensity)</w:t>
      </w:r>
      <w:r w:rsidR="00777DF2">
        <w:t>.</w:t>
      </w:r>
      <w:r>
        <w:t xml:space="preserve"> </w:t>
      </w:r>
      <w:r w:rsidRPr="3D6E62E7">
        <w:rPr>
          <w:i/>
          <w:iCs/>
        </w:rPr>
        <w:t>(Source: CDP Private Markets Questionnaire 2022)</w:t>
      </w:r>
    </w:p>
    <w:p w14:paraId="11F37E01" w14:textId="463AD47F" w:rsidR="4A3CECE6" w:rsidRDefault="45C65D88" w:rsidP="45C65D88">
      <w:pPr>
        <w:pStyle w:val="Heading3"/>
      </w:pPr>
      <w:r>
        <w:t>Response options</w:t>
      </w:r>
    </w:p>
    <w:p w14:paraId="27CEEC78" w14:textId="1EFADC10" w:rsidR="4A3CECE6" w:rsidRDefault="45C65D88" w:rsidP="009C4D58">
      <w:pPr>
        <w:pStyle w:val="BodyText"/>
        <w:spacing w:line="259" w:lineRule="auto"/>
      </w:pPr>
      <w:r>
        <w:t xml:space="preserve">This is an open text question. </w:t>
      </w:r>
    </w:p>
    <w:p w14:paraId="79CE3A60" w14:textId="02E15982" w:rsidR="3A6759C7" w:rsidRDefault="3A6759C7" w:rsidP="270FA125">
      <w:r>
        <w:t xml:space="preserve"> </w:t>
      </w:r>
    </w:p>
    <w:p w14:paraId="31438B5D" w14:textId="6C5BB226" w:rsidR="56949415" w:rsidRPr="005E060F" w:rsidRDefault="3D6E62E7" w:rsidP="005E060F">
      <w:pPr>
        <w:pStyle w:val="Heading2"/>
        <w:rPr>
          <w:rStyle w:val="Heading3Char"/>
          <w:rFonts w:eastAsia="新細明體"/>
          <w:b/>
          <w:bCs w:val="0"/>
          <w:sz w:val="18"/>
          <w:szCs w:val="18"/>
          <w:shd w:val="clear" w:color="auto" w:fill="auto"/>
          <w:lang w:eastAsia="zh-TW"/>
        </w:rPr>
      </w:pPr>
      <w:r w:rsidRPr="3D6E62E7">
        <w:rPr>
          <w:lang w:eastAsia="zh-CN"/>
        </w:rPr>
        <w:t xml:space="preserve">[5.7] What was the % of revenue produced in the countries/areas reported in 1.8? </w:t>
      </w:r>
      <w:r w:rsidRPr="3D6E62E7">
        <w:rPr>
          <w:i/>
          <w:iCs/>
        </w:rPr>
        <w:t>(Source: 2025 CDP SME questionnaire)</w:t>
      </w:r>
    </w:p>
    <w:p w14:paraId="14E79E44" w14:textId="463AD47F" w:rsidR="3A6759C7" w:rsidRPr="009046A9" w:rsidRDefault="3A6759C7" w:rsidP="009046A9">
      <w:pPr>
        <w:pStyle w:val="Heading3"/>
      </w:pPr>
      <w:r w:rsidRPr="009046A9">
        <w:t>Response options</w:t>
      </w:r>
    </w:p>
    <w:p w14:paraId="2151857A" w14:textId="6D6D84F3" w:rsidR="3A6759C7" w:rsidRDefault="3A6759C7" w:rsidP="009046A9">
      <w:pPr>
        <w:pStyle w:val="BodyText"/>
      </w:pPr>
      <w:r>
        <w:t>Please complete the following table:</w:t>
      </w:r>
    </w:p>
    <w:p w14:paraId="0307547B" w14:textId="77777777" w:rsidR="00F741E9" w:rsidRDefault="00F741E9" w:rsidP="009046A9">
      <w:pPr>
        <w:pStyle w:val="BodyText"/>
      </w:pPr>
    </w:p>
    <w:tbl>
      <w:tblPr>
        <w:tblW w:w="0" w:type="auto"/>
        <w:tblInd w:w="350" w:type="dxa"/>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6120"/>
        <w:gridCol w:w="6660"/>
      </w:tblGrid>
      <w:tr w:rsidR="0C6A0763" w14:paraId="7D831520" w14:textId="77777777" w:rsidTr="347DEA0D">
        <w:trPr>
          <w:trHeight w:val="300"/>
        </w:trPr>
        <w:tc>
          <w:tcPr>
            <w:tcW w:w="612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381EF43F" w14:textId="0F866FCF" w:rsidR="0C6A0763" w:rsidRPr="00F741E9" w:rsidRDefault="0C6A0763" w:rsidP="0A53364F">
            <w:pPr>
              <w:spacing w:line="259" w:lineRule="auto"/>
              <w:jc w:val="center"/>
              <w:rPr>
                <w:rFonts w:eastAsia="SimSun" w:cstheme="minorHAnsi"/>
                <w:b/>
                <w:color w:val="FFFFFF" w:themeColor="background1"/>
              </w:rPr>
            </w:pPr>
            <w:r w:rsidRPr="00F741E9">
              <w:rPr>
                <w:rFonts w:eastAsia="SimSun" w:cstheme="minorHAnsi"/>
                <w:b/>
                <w:color w:val="FFFFFF" w:themeColor="background1"/>
              </w:rPr>
              <w:lastRenderedPageBreak/>
              <w:t>1</w:t>
            </w:r>
          </w:p>
        </w:tc>
        <w:tc>
          <w:tcPr>
            <w:tcW w:w="666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7BD324A7" w14:textId="2D4E70B9" w:rsidR="0C6A0763" w:rsidRPr="00F741E9" w:rsidRDefault="0C6A0763" w:rsidP="0A53364F">
            <w:pPr>
              <w:spacing w:line="259" w:lineRule="auto"/>
              <w:jc w:val="center"/>
              <w:rPr>
                <w:rFonts w:eastAsia="SimSun" w:cstheme="minorHAnsi"/>
                <w:b/>
                <w:color w:val="FFFFFF" w:themeColor="background1"/>
              </w:rPr>
            </w:pPr>
            <w:r w:rsidRPr="00F741E9">
              <w:rPr>
                <w:rFonts w:eastAsia="SimSun" w:cstheme="minorHAnsi"/>
                <w:b/>
                <w:color w:val="FFFFFF" w:themeColor="background1"/>
              </w:rPr>
              <w:t>2</w:t>
            </w:r>
          </w:p>
        </w:tc>
      </w:tr>
      <w:tr w:rsidR="0C6A0763" w14:paraId="59E9A6BA" w14:textId="77777777" w:rsidTr="347DEA0D">
        <w:trPr>
          <w:trHeight w:val="552"/>
        </w:trPr>
        <w:tc>
          <w:tcPr>
            <w:tcW w:w="612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279C3EA7" w14:textId="7C3C080B" w:rsidR="0C6A0763" w:rsidRPr="00F741E9" w:rsidRDefault="0C6A0763" w:rsidP="0C6A0763">
            <w:pPr>
              <w:jc w:val="center"/>
              <w:rPr>
                <w:rFonts w:cstheme="minorHAnsi"/>
                <w:color w:val="FFFFFF" w:themeColor="background1"/>
              </w:rPr>
            </w:pPr>
            <w:r w:rsidRPr="00F741E9">
              <w:rPr>
                <w:rFonts w:eastAsia="SimSun" w:cstheme="minorHAnsi"/>
                <w:b/>
                <w:bCs/>
                <w:color w:val="FFFFFF" w:themeColor="background1"/>
                <w:szCs w:val="13"/>
              </w:rPr>
              <w:t>Country/area</w:t>
            </w:r>
          </w:p>
        </w:tc>
        <w:tc>
          <w:tcPr>
            <w:tcW w:w="666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0A4614E" w14:textId="086360E7" w:rsidR="0C6A0763" w:rsidRPr="00F741E9" w:rsidRDefault="0C6A0763" w:rsidP="0C6A0763">
            <w:pPr>
              <w:jc w:val="center"/>
              <w:rPr>
                <w:rFonts w:cstheme="minorHAnsi"/>
                <w:color w:val="FFFFFF" w:themeColor="background1"/>
              </w:rPr>
            </w:pPr>
            <w:r w:rsidRPr="00F741E9">
              <w:rPr>
                <w:rFonts w:eastAsia="SimSun" w:cstheme="minorHAnsi"/>
                <w:b/>
                <w:bCs/>
                <w:color w:val="FFFFFF" w:themeColor="background1"/>
                <w:szCs w:val="13"/>
              </w:rPr>
              <w:t>% of total revenue produced in country/area</w:t>
            </w:r>
          </w:p>
        </w:tc>
      </w:tr>
      <w:tr w:rsidR="0C6A0763" w14:paraId="66AD1385" w14:textId="77777777" w:rsidTr="347DEA0D">
        <w:trPr>
          <w:trHeight w:val="561"/>
        </w:trPr>
        <w:tc>
          <w:tcPr>
            <w:tcW w:w="612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C494A39" w14:textId="72442B01" w:rsidR="0C6A0763" w:rsidRDefault="0C6A0763" w:rsidP="0C6A0763">
            <w:r w:rsidRPr="00F741E9">
              <w:rPr>
                <w:rFonts w:eastAsia="SimSun" w:cstheme="minorHAnsi"/>
                <w:szCs w:val="13"/>
              </w:rPr>
              <w:t>Select from:</w:t>
            </w:r>
            <w:r>
              <w:br/>
            </w:r>
            <w:r w:rsidRPr="00F741E9">
              <w:rPr>
                <w:rFonts w:eastAsia="SimSun" w:cstheme="minorHAnsi"/>
                <w:szCs w:val="13"/>
              </w:rPr>
              <w:t>[Country/area drop-down list]</w:t>
            </w:r>
          </w:p>
        </w:tc>
        <w:tc>
          <w:tcPr>
            <w:tcW w:w="666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AFA6B31" w14:textId="43D07678" w:rsidR="0C6A0763" w:rsidRDefault="347DEA0D" w:rsidP="0C6A0763">
            <w:r w:rsidRPr="347DEA0D">
              <w:rPr>
                <w:rFonts w:eastAsia="SimSun" w:cstheme="minorBidi"/>
              </w:rPr>
              <w:t xml:space="preserve">Numerical field [enter a number from 0-100 using a maximum of 2 decimal places] </w:t>
            </w:r>
          </w:p>
        </w:tc>
      </w:tr>
    </w:tbl>
    <w:p w14:paraId="3DE06C2B" w14:textId="499E81E7" w:rsidR="21A2E647" w:rsidRPr="005E060F" w:rsidRDefault="21A2E647" w:rsidP="21A2E647">
      <w:pPr>
        <w:widowControl/>
        <w:shd w:val="clear" w:color="auto" w:fill="FFFFFF" w:themeFill="background1"/>
        <w:rPr>
          <w:rFonts w:ascii="Microsoft YaHei" w:eastAsia="新細明體" w:hAnsi="Microsoft YaHei" w:cs="Microsoft YaHei"/>
          <w:szCs w:val="13"/>
          <w:lang w:eastAsia="zh-TW"/>
        </w:rPr>
      </w:pPr>
    </w:p>
    <w:p w14:paraId="6DEBDF7B" w14:textId="5834F1D6" w:rsidR="4A3CECE6" w:rsidRDefault="4A3CECE6" w:rsidP="0DBC3BD3"/>
    <w:p w14:paraId="507B1409" w14:textId="7A0E4C6F" w:rsidR="56949415" w:rsidRPr="0064766C" w:rsidRDefault="3D6E62E7" w:rsidP="0064766C">
      <w:pPr>
        <w:pStyle w:val="Heading2"/>
      </w:pPr>
      <w:r>
        <w:t xml:space="preserve">[5.8] Account for your organization’s gross global Scope 3 emissions, disclosing and explaining any exclusions. </w:t>
      </w:r>
      <w:r w:rsidRPr="3D6E62E7">
        <w:rPr>
          <w:i/>
          <w:iCs/>
        </w:rPr>
        <w:t>(Source: 2025 CDP SME questionnaire)</w:t>
      </w:r>
    </w:p>
    <w:p w14:paraId="1E676B95" w14:textId="307BB640" w:rsidR="7FDF0B04" w:rsidRPr="0064766C" w:rsidRDefault="6B7BF3E3" w:rsidP="0064766C">
      <w:pPr>
        <w:pStyle w:val="Heading3"/>
      </w:pPr>
      <w:r w:rsidRPr="0064766C">
        <w:t>Response options</w:t>
      </w:r>
      <w:r w:rsidR="7FDF0B04" w:rsidRPr="0064766C">
        <w:t xml:space="preserve"> </w:t>
      </w:r>
    </w:p>
    <w:p w14:paraId="09F4E6EF" w14:textId="3760F6EF" w:rsidR="6B7BF3E3" w:rsidRDefault="6B7BF3E3" w:rsidP="0064766C">
      <w:pPr>
        <w:pStyle w:val="BodyText"/>
      </w:pPr>
      <w:r w:rsidRPr="56949415">
        <w:t>Please complete the following table:</w:t>
      </w:r>
    </w:p>
    <w:p w14:paraId="66992799" w14:textId="77777777" w:rsidR="0099102D" w:rsidRDefault="0099102D" w:rsidP="0064766C">
      <w:pPr>
        <w:pStyle w:val="BodyText"/>
      </w:pPr>
    </w:p>
    <w:tbl>
      <w:tblPr>
        <w:tblW w:w="15360" w:type="dxa"/>
        <w:tblInd w:w="60" w:type="dxa"/>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2065"/>
        <w:gridCol w:w="2095"/>
        <w:gridCol w:w="2675"/>
        <w:gridCol w:w="8525"/>
      </w:tblGrid>
      <w:tr w:rsidR="5BA99D4F" w14:paraId="03C50E88" w14:textId="77777777" w:rsidTr="45C65D88">
        <w:trPr>
          <w:trHeight w:val="768"/>
        </w:trPr>
        <w:tc>
          <w:tcPr>
            <w:tcW w:w="206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3E5FCC13" w14:textId="7F567C9F" w:rsidR="5BA99D4F" w:rsidRDefault="5BA99D4F" w:rsidP="5BA99D4F">
            <w:pPr>
              <w:jc w:val="center"/>
            </w:pPr>
            <w:r w:rsidRPr="0099102D">
              <w:rPr>
                <w:rFonts w:eastAsia="SimSun" w:cstheme="minorHAnsi"/>
                <w:b/>
                <w:bCs/>
                <w:color w:val="FFFFFF" w:themeColor="background1"/>
                <w:szCs w:val="13"/>
              </w:rPr>
              <w:t xml:space="preserve"> </w:t>
            </w:r>
          </w:p>
        </w:tc>
        <w:tc>
          <w:tcPr>
            <w:tcW w:w="209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73D86FA0" w14:textId="0C01C0C0" w:rsidR="5BA99D4F" w:rsidRDefault="5BA99D4F" w:rsidP="5BA99D4F">
            <w:pPr>
              <w:jc w:val="center"/>
            </w:pPr>
            <w:r w:rsidRPr="0099102D">
              <w:rPr>
                <w:rFonts w:eastAsia="SimSun" w:cstheme="minorHAnsi"/>
                <w:b/>
                <w:bCs/>
                <w:color w:val="FFFFFF" w:themeColor="background1"/>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381E389A" w14:textId="5173BCD3" w:rsidR="5BA99D4F" w:rsidRDefault="45C65D88" w:rsidP="5BA99D4F">
            <w:pPr>
              <w:jc w:val="center"/>
            </w:pPr>
            <w:r w:rsidRPr="45C65D88">
              <w:rPr>
                <w:rFonts w:eastAsia="SimSun" w:cstheme="minorBidi"/>
                <w:b/>
                <w:bCs/>
                <w:color w:val="FFFFFF" w:themeColor="background1"/>
              </w:rPr>
              <w:t xml:space="preserve"> Appears </w:t>
            </w:r>
            <w:r w:rsidRPr="009C4D58">
              <w:rPr>
                <w:rFonts w:eastAsiaTheme="minorEastAsia" w:cstheme="minorBidi"/>
                <w:b/>
                <w:bCs/>
                <w:i/>
                <w:iCs/>
                <w:color w:val="FFFFFF" w:themeColor="background1"/>
                <w:szCs w:val="13"/>
              </w:rPr>
              <w:t>if “Relevant, calculated” or “Not relevant, calculated” is selected in column 1 “Evaluation status”</w:t>
            </w:r>
          </w:p>
        </w:tc>
        <w:tc>
          <w:tcPr>
            <w:tcW w:w="852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7D8EB0A4" w14:textId="2BF032EF" w:rsidR="5BA99D4F" w:rsidRPr="0099102D" w:rsidRDefault="5BA99D4F" w:rsidP="5BA99D4F">
            <w:pPr>
              <w:jc w:val="center"/>
              <w:rPr>
                <w:rFonts w:cstheme="minorHAnsi"/>
                <w:i/>
                <w:iCs/>
              </w:rPr>
            </w:pPr>
            <w:r w:rsidRPr="0099102D">
              <w:rPr>
                <w:rFonts w:eastAsia="SimSun" w:cstheme="minorHAnsi"/>
                <w:b/>
                <w:bCs/>
                <w:i/>
                <w:iCs/>
                <w:color w:val="FFFFFF" w:themeColor="background1"/>
                <w:szCs w:val="13"/>
              </w:rPr>
              <w:t xml:space="preserve">Appears if “Yes, we use tailored in-house or paid-for resources to calculate them” was selected in column 1 and in the row “Scope 3 (indirect emissions in upstream/downstream value chain)” of </w:t>
            </w:r>
            <w:r w:rsidR="00FD16D6">
              <w:rPr>
                <w:rFonts w:eastAsia="新細明體" w:cstheme="minorHAnsi" w:hint="eastAsia"/>
                <w:b/>
                <w:bCs/>
                <w:i/>
                <w:iCs/>
                <w:color w:val="FFFFFF" w:themeColor="background1"/>
                <w:szCs w:val="13"/>
                <w:lang w:eastAsia="zh-TW"/>
              </w:rPr>
              <w:t>5</w:t>
            </w:r>
            <w:r w:rsidR="00FD16D6" w:rsidRPr="0099102D">
              <w:rPr>
                <w:rFonts w:eastAsia="SimSun" w:cstheme="minorHAnsi" w:hint="eastAsia"/>
                <w:b/>
                <w:i/>
                <w:color w:val="FFFFFF" w:themeColor="background1"/>
                <w:szCs w:val="13"/>
              </w:rPr>
              <w:t>.1</w:t>
            </w:r>
            <w:r w:rsidRPr="0099102D">
              <w:rPr>
                <w:rFonts w:eastAsia="SimSun" w:cstheme="minorHAnsi"/>
                <w:b/>
                <w:bCs/>
                <w:i/>
                <w:iCs/>
                <w:color w:val="FFFFFF" w:themeColor="background1"/>
                <w:szCs w:val="13"/>
              </w:rPr>
              <w:t xml:space="preserve"> OR “Not relevant, explanation provided” is selected in C1</w:t>
            </w:r>
          </w:p>
        </w:tc>
      </w:tr>
      <w:tr w:rsidR="5BA99D4F" w14:paraId="6222BA31" w14:textId="77777777" w:rsidTr="45C65D88">
        <w:trPr>
          <w:trHeight w:val="318"/>
        </w:trPr>
        <w:tc>
          <w:tcPr>
            <w:tcW w:w="206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3D63152" w14:textId="508AFF12" w:rsidR="5BA99D4F" w:rsidRDefault="5BA99D4F" w:rsidP="5BA99D4F">
            <w:pPr>
              <w:jc w:val="center"/>
            </w:pPr>
            <w:r w:rsidRPr="0099102D">
              <w:rPr>
                <w:rFonts w:eastAsia="SimSun" w:cstheme="minorHAnsi"/>
                <w:b/>
                <w:bCs/>
                <w:color w:val="FFFFFF" w:themeColor="background1"/>
                <w:szCs w:val="13"/>
              </w:rPr>
              <w:t>0</w:t>
            </w:r>
          </w:p>
        </w:tc>
        <w:tc>
          <w:tcPr>
            <w:tcW w:w="209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08EFDB77" w14:textId="26021301" w:rsidR="5BA99D4F" w:rsidRDefault="5BA99D4F" w:rsidP="5BA99D4F">
            <w:pPr>
              <w:jc w:val="center"/>
            </w:pPr>
            <w:r w:rsidRPr="0099102D">
              <w:rPr>
                <w:rFonts w:eastAsia="SimSun" w:cstheme="minorHAnsi"/>
                <w:b/>
                <w:bCs/>
                <w:color w:val="FFFFFF" w:themeColor="background1"/>
                <w:szCs w:val="13"/>
              </w:rPr>
              <w:t>1</w:t>
            </w:r>
          </w:p>
        </w:tc>
        <w:tc>
          <w:tcPr>
            <w:tcW w:w="267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27594D29" w14:textId="59532E2A" w:rsidR="5BA99D4F" w:rsidRDefault="5BA99D4F" w:rsidP="5BA99D4F">
            <w:pPr>
              <w:jc w:val="center"/>
            </w:pPr>
            <w:r w:rsidRPr="0099102D">
              <w:rPr>
                <w:rFonts w:eastAsia="SimSun" w:cstheme="minorHAnsi"/>
                <w:b/>
                <w:bCs/>
                <w:color w:val="FFFFFF" w:themeColor="background1"/>
                <w:szCs w:val="13"/>
              </w:rPr>
              <w:t>2</w:t>
            </w:r>
          </w:p>
        </w:tc>
        <w:tc>
          <w:tcPr>
            <w:tcW w:w="852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28CA4E5" w14:textId="57F6283C" w:rsidR="5BA99D4F" w:rsidRDefault="5BA99D4F" w:rsidP="5BA99D4F">
            <w:pPr>
              <w:jc w:val="center"/>
            </w:pPr>
            <w:r w:rsidRPr="0099102D">
              <w:rPr>
                <w:rFonts w:eastAsia="SimSun" w:cstheme="minorHAnsi"/>
                <w:b/>
                <w:bCs/>
                <w:color w:val="FFFFFF" w:themeColor="background1"/>
                <w:szCs w:val="13"/>
              </w:rPr>
              <w:t>3</w:t>
            </w:r>
          </w:p>
        </w:tc>
      </w:tr>
      <w:tr w:rsidR="5BA99D4F" w14:paraId="23DAF485" w14:textId="77777777" w:rsidTr="45C65D88">
        <w:trPr>
          <w:trHeight w:val="480"/>
        </w:trPr>
        <w:tc>
          <w:tcPr>
            <w:tcW w:w="206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02D9D633" w14:textId="1DCDB9E3" w:rsidR="5BA99D4F" w:rsidRDefault="5BA99D4F" w:rsidP="5BA99D4F">
            <w:pPr>
              <w:jc w:val="center"/>
            </w:pPr>
            <w:r w:rsidRPr="0099102D">
              <w:rPr>
                <w:rFonts w:eastAsia="SimSun" w:cstheme="minorHAnsi"/>
                <w:b/>
                <w:bCs/>
                <w:color w:val="FFFFFF" w:themeColor="background1"/>
                <w:szCs w:val="13"/>
              </w:rPr>
              <w:t>Scope 3 category</w:t>
            </w:r>
          </w:p>
        </w:tc>
        <w:tc>
          <w:tcPr>
            <w:tcW w:w="209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4F6489E1" w14:textId="52E3A4D9" w:rsidR="5BA99D4F" w:rsidRDefault="5BA99D4F" w:rsidP="5BA99D4F">
            <w:pPr>
              <w:jc w:val="center"/>
            </w:pPr>
            <w:r w:rsidRPr="0099102D">
              <w:rPr>
                <w:rFonts w:eastAsia="SimSun" w:cstheme="minorHAnsi"/>
                <w:b/>
                <w:bCs/>
                <w:color w:val="FFFFFF" w:themeColor="background1"/>
                <w:szCs w:val="13"/>
              </w:rPr>
              <w:t>Evaluation status</w:t>
            </w:r>
          </w:p>
        </w:tc>
        <w:tc>
          <w:tcPr>
            <w:tcW w:w="267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0D632948" w14:textId="00C273E3" w:rsidR="5BA99D4F" w:rsidRDefault="5BA99D4F" w:rsidP="5BA99D4F">
            <w:pPr>
              <w:jc w:val="center"/>
            </w:pPr>
            <w:r w:rsidRPr="0099102D">
              <w:rPr>
                <w:rFonts w:eastAsia="SimSun" w:cstheme="minorHAnsi"/>
                <w:b/>
                <w:bCs/>
                <w:color w:val="FFFFFF" w:themeColor="background1"/>
                <w:szCs w:val="13"/>
              </w:rPr>
              <w:t>Emissions in reporting year (metric tons CO2e)</w:t>
            </w:r>
          </w:p>
        </w:tc>
        <w:tc>
          <w:tcPr>
            <w:tcW w:w="852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CC712FF" w14:textId="052A233A" w:rsidR="5BA99D4F" w:rsidRDefault="5BA99D4F" w:rsidP="5BA99D4F">
            <w:pPr>
              <w:jc w:val="center"/>
            </w:pPr>
            <w:r w:rsidRPr="0099102D">
              <w:rPr>
                <w:rFonts w:eastAsia="SimSun" w:cstheme="minorHAnsi"/>
                <w:b/>
                <w:bCs/>
                <w:color w:val="FFFFFF" w:themeColor="background1"/>
                <w:szCs w:val="13"/>
              </w:rPr>
              <w:t>Please explain</w:t>
            </w:r>
          </w:p>
        </w:tc>
      </w:tr>
      <w:tr w:rsidR="5BA99D4F" w14:paraId="74842F6B"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25516F16" w14:textId="15BB578E" w:rsidR="5BA99D4F" w:rsidRDefault="5BA99D4F" w:rsidP="0099102D">
            <w:r w:rsidRPr="0099102D">
              <w:rPr>
                <w:rFonts w:eastAsia="SimSun" w:cstheme="minorHAnsi"/>
                <w:szCs w:val="13"/>
              </w:rPr>
              <w:t>Purchased goods and services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4EC62F6A" w14:textId="2E910566" w:rsidR="5BA99D4F" w:rsidRDefault="5BA99D4F" w:rsidP="0099102D">
            <w:r w:rsidRPr="0099102D">
              <w:rPr>
                <w:rFonts w:eastAsia="SimSun" w:cstheme="minorHAnsi"/>
                <w:szCs w:val="13"/>
              </w:rPr>
              <w:t>Select from:</w:t>
            </w:r>
          </w:p>
          <w:p w14:paraId="3FB9E7BD" w14:textId="6742E1FA" w:rsidR="5BA99D4F" w:rsidRPr="0099102D" w:rsidRDefault="5BA99D4F" w:rsidP="0099102D">
            <w:pPr>
              <w:pStyle w:val="Bulletpointintable"/>
              <w:spacing w:before="0"/>
            </w:pPr>
            <w:r w:rsidRPr="0099102D">
              <w:t>Relevant, calculated</w:t>
            </w:r>
          </w:p>
          <w:p w14:paraId="52BB1489" w14:textId="276BF22C" w:rsidR="5BA99D4F" w:rsidRPr="0099102D" w:rsidRDefault="5BA99D4F" w:rsidP="0099102D">
            <w:pPr>
              <w:pStyle w:val="Bulletpointintable"/>
              <w:spacing w:before="0"/>
            </w:pPr>
            <w:r w:rsidRPr="0099102D">
              <w:t>Relevant, not yet calculated</w:t>
            </w:r>
          </w:p>
          <w:p w14:paraId="28FA79EE" w14:textId="564DF3D1" w:rsidR="5BA99D4F" w:rsidRPr="0099102D" w:rsidRDefault="5BA99D4F" w:rsidP="0099102D">
            <w:pPr>
              <w:pStyle w:val="Bulletpointintable"/>
              <w:spacing w:before="0"/>
            </w:pPr>
            <w:r w:rsidRPr="0099102D">
              <w:t>Not relevant, calculated</w:t>
            </w:r>
          </w:p>
          <w:p w14:paraId="322624E3" w14:textId="05856CD8" w:rsidR="5BA99D4F" w:rsidRPr="0099102D" w:rsidRDefault="5BA99D4F" w:rsidP="0099102D">
            <w:pPr>
              <w:pStyle w:val="Bulletpointintable"/>
              <w:spacing w:before="0"/>
            </w:pPr>
            <w:r w:rsidRPr="0099102D">
              <w:t>Not relevant, explanation provided</w:t>
            </w:r>
          </w:p>
          <w:p w14:paraId="7158DEBA" w14:textId="3B4582C2" w:rsidR="5BA99D4F" w:rsidRPr="0099102D" w:rsidRDefault="5BA99D4F" w:rsidP="0099102D">
            <w:pPr>
              <w:pStyle w:val="Bulletpointintable"/>
              <w:spacing w:before="0"/>
            </w:pPr>
            <w:r w:rsidRPr="0099102D">
              <w:t>Not evaluated</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4300FA5B" w14:textId="1536FB04" w:rsidR="5BA99D4F" w:rsidRDefault="5BA99D4F" w:rsidP="0099102D">
            <w:r w:rsidRPr="0099102D">
              <w:rPr>
                <w:rFonts w:eastAsia="SimSun" w:cstheme="minorHAnsi"/>
                <w:szCs w:val="13"/>
              </w:rPr>
              <w:t>Numerical field [enter a number from 0-999,999,999,999 using a maximum of 3 decimal places and no commas]</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1FCBCD22" w14:textId="76B51157" w:rsidR="5BA99D4F" w:rsidRDefault="5BA99D4F" w:rsidP="0099102D">
            <w:r w:rsidRPr="0099102D">
              <w:rPr>
                <w:rFonts w:eastAsia="SimSun" w:cstheme="minorHAnsi"/>
                <w:szCs w:val="13"/>
              </w:rPr>
              <w:t>Text field [maximum 2,400 characters]</w:t>
            </w:r>
          </w:p>
        </w:tc>
      </w:tr>
      <w:tr w:rsidR="5BA99D4F" w14:paraId="6DB8B375"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6D7C7D8C" w14:textId="29BC4326" w:rsidR="5BA99D4F" w:rsidRDefault="5BA99D4F" w:rsidP="0099102D">
            <w:r w:rsidRPr="0099102D">
              <w:rPr>
                <w:rFonts w:eastAsia="SimSun" w:cstheme="minorHAnsi"/>
                <w:szCs w:val="13"/>
              </w:rPr>
              <w:t>Capital goods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0629BA07" w14:textId="7AEC1137" w:rsidR="5BA99D4F" w:rsidRDefault="5BA99D4F" w:rsidP="0099102D">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4D6D2850" w14:textId="53ADD175" w:rsidR="5BA99D4F" w:rsidRDefault="5BA99D4F" w:rsidP="0099102D">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11F0075F" w14:textId="527455A8" w:rsidR="5BA99D4F" w:rsidRDefault="5BA99D4F" w:rsidP="0099102D">
            <w:r w:rsidRPr="0099102D">
              <w:rPr>
                <w:rFonts w:cstheme="minorHAnsi"/>
                <w:szCs w:val="13"/>
              </w:rPr>
              <w:t xml:space="preserve"> </w:t>
            </w:r>
          </w:p>
        </w:tc>
      </w:tr>
      <w:tr w:rsidR="5BA99D4F" w14:paraId="20FCC274"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342CCE19" w14:textId="20056514" w:rsidR="5BA99D4F" w:rsidRDefault="5BA99D4F" w:rsidP="0099102D">
            <w:r w:rsidRPr="0099102D">
              <w:rPr>
                <w:rFonts w:eastAsia="SimSun" w:cstheme="minorHAnsi"/>
                <w:szCs w:val="13"/>
              </w:rPr>
              <w:t>Fuel-and-energy-related activities (not included in Scope 1 or 2)</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3011D6DC" w14:textId="3B196223" w:rsidR="5BA99D4F" w:rsidRDefault="5BA99D4F" w:rsidP="0099102D">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330A3644" w14:textId="42176B78" w:rsidR="5BA99D4F" w:rsidRDefault="5BA99D4F" w:rsidP="0099102D">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0A4F99ED" w14:textId="433E9134" w:rsidR="5BA99D4F" w:rsidRDefault="5BA99D4F" w:rsidP="0099102D">
            <w:r w:rsidRPr="0099102D">
              <w:rPr>
                <w:rFonts w:cstheme="minorHAnsi"/>
                <w:szCs w:val="13"/>
              </w:rPr>
              <w:t xml:space="preserve"> </w:t>
            </w:r>
          </w:p>
        </w:tc>
      </w:tr>
      <w:tr w:rsidR="5BA99D4F" w14:paraId="570A1534"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1BD2EDE6" w14:textId="1198170C" w:rsidR="5BA99D4F" w:rsidRDefault="5BA99D4F" w:rsidP="0099102D">
            <w:r w:rsidRPr="0099102D">
              <w:rPr>
                <w:rFonts w:eastAsia="SimSun" w:cstheme="minorHAnsi"/>
                <w:szCs w:val="13"/>
              </w:rPr>
              <w:t>Upstream transportation and distribution</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553B2324" w14:textId="5F954880" w:rsidR="5BA99D4F" w:rsidRDefault="5BA99D4F" w:rsidP="0099102D">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325D89C2" w14:textId="4C78B4D6" w:rsidR="5BA99D4F" w:rsidRDefault="5BA99D4F" w:rsidP="0099102D">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4F8D36FD" w14:textId="29ACE862" w:rsidR="5BA99D4F" w:rsidRDefault="5BA99D4F" w:rsidP="0099102D">
            <w:r w:rsidRPr="0099102D">
              <w:rPr>
                <w:rFonts w:cstheme="minorHAnsi"/>
                <w:szCs w:val="13"/>
              </w:rPr>
              <w:t xml:space="preserve"> </w:t>
            </w:r>
          </w:p>
        </w:tc>
      </w:tr>
      <w:tr w:rsidR="5BA99D4F" w14:paraId="7DDE3414"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2521E31D" w14:textId="46A80A21" w:rsidR="5BA99D4F" w:rsidRDefault="5BA99D4F" w:rsidP="0099102D">
            <w:r w:rsidRPr="0099102D">
              <w:rPr>
                <w:rFonts w:eastAsia="SimSun" w:cstheme="minorHAnsi"/>
                <w:szCs w:val="13"/>
              </w:rPr>
              <w:t>Waste generated in operations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74C29E12" w14:textId="185F0D54" w:rsidR="5BA99D4F" w:rsidRDefault="5BA99D4F" w:rsidP="0099102D">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54EDFAA1" w14:textId="2B8AA148" w:rsidR="5BA99D4F" w:rsidRDefault="5BA99D4F" w:rsidP="0099102D">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2BC090B2" w14:textId="142D1BC1" w:rsidR="5BA99D4F" w:rsidRDefault="5BA99D4F" w:rsidP="0099102D">
            <w:r w:rsidRPr="0099102D">
              <w:rPr>
                <w:rFonts w:cstheme="minorHAnsi"/>
                <w:szCs w:val="13"/>
              </w:rPr>
              <w:t xml:space="preserve"> </w:t>
            </w:r>
          </w:p>
        </w:tc>
      </w:tr>
      <w:tr w:rsidR="5BA99D4F" w14:paraId="67CD9D9A"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4610F2E" w14:textId="4C98FF19" w:rsidR="5BA99D4F" w:rsidRDefault="5BA99D4F" w:rsidP="5BA99D4F">
            <w:r w:rsidRPr="0099102D">
              <w:rPr>
                <w:rFonts w:eastAsia="SimSun" w:cstheme="minorHAnsi"/>
                <w:szCs w:val="13"/>
              </w:rPr>
              <w:t>Business travel</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77C6075" w14:textId="41BAE2EC"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6E4B0CA" w14:textId="3DF5D3CE"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0C24792" w14:textId="32F3FE4F" w:rsidR="5BA99D4F" w:rsidRDefault="5BA99D4F" w:rsidP="5BA99D4F">
            <w:r w:rsidRPr="0099102D">
              <w:rPr>
                <w:rFonts w:cstheme="minorHAnsi"/>
                <w:szCs w:val="13"/>
              </w:rPr>
              <w:t xml:space="preserve"> </w:t>
            </w:r>
          </w:p>
        </w:tc>
      </w:tr>
      <w:tr w:rsidR="5BA99D4F" w14:paraId="7DDD61CF"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72139FA" w14:textId="5A10C422" w:rsidR="5BA99D4F" w:rsidRPr="009C4D58" w:rsidRDefault="45C65D88" w:rsidP="45C65D88">
            <w:pPr>
              <w:rPr>
                <w:rFonts w:eastAsiaTheme="minorEastAsia" w:cstheme="minorBidi"/>
              </w:rPr>
            </w:pPr>
            <w:r w:rsidRPr="009C4D58">
              <w:rPr>
                <w:rFonts w:eastAsiaTheme="minorEastAsia" w:cstheme="minorBidi"/>
              </w:rPr>
              <w:t>Employee commuting</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F8441F4" w14:textId="4D18B6E5" w:rsidR="5BA99D4F" w:rsidRDefault="5BA99D4F" w:rsidP="5BA99D4F">
            <w:r w:rsidRPr="5BA99D4F">
              <w:rPr>
                <w:rFonts w:ascii="Arial" w:hAnsi="Arial"/>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619C27E2" w14:textId="3301799F" w:rsidR="5BA99D4F" w:rsidRDefault="5BA99D4F" w:rsidP="5BA99D4F">
            <w:r w:rsidRPr="5BA99D4F">
              <w:rPr>
                <w:rFonts w:ascii="Arial" w:hAnsi="Arial"/>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512840F" w14:textId="57671B69" w:rsidR="5BA99D4F" w:rsidRDefault="5BA99D4F" w:rsidP="5BA99D4F">
            <w:r w:rsidRPr="5BA99D4F">
              <w:rPr>
                <w:rFonts w:ascii="Arial" w:hAnsi="Arial"/>
                <w:szCs w:val="13"/>
              </w:rPr>
              <w:t xml:space="preserve"> </w:t>
            </w:r>
          </w:p>
        </w:tc>
      </w:tr>
      <w:tr w:rsidR="5BA99D4F" w14:paraId="3CBB614D"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D6EAE0C" w14:textId="17A75C6D" w:rsidR="5BA99D4F" w:rsidRPr="009C4D58" w:rsidRDefault="45C65D88" w:rsidP="45C65D88">
            <w:pPr>
              <w:rPr>
                <w:rFonts w:eastAsiaTheme="minorEastAsia" w:cstheme="minorBidi"/>
              </w:rPr>
            </w:pPr>
            <w:r w:rsidRPr="009C4D58">
              <w:rPr>
                <w:rFonts w:eastAsiaTheme="minorEastAsia" w:cstheme="minorBidi"/>
              </w:rPr>
              <w:t>Upstream leased assets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7FE23FB" w14:textId="02CE807F" w:rsidR="5BA99D4F" w:rsidRDefault="5BA99D4F" w:rsidP="5BA99D4F">
            <w:r w:rsidRPr="5BA99D4F">
              <w:rPr>
                <w:rFonts w:ascii="Arial" w:hAnsi="Arial"/>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95F4A04" w14:textId="629F79EA" w:rsidR="5BA99D4F" w:rsidRDefault="5BA99D4F" w:rsidP="5BA99D4F">
            <w:r w:rsidRPr="5BA99D4F">
              <w:rPr>
                <w:rFonts w:ascii="Arial" w:hAnsi="Arial"/>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7C2997F" w14:textId="3F34CE24" w:rsidR="5BA99D4F" w:rsidRDefault="5BA99D4F" w:rsidP="5BA99D4F">
            <w:r w:rsidRPr="5BA99D4F">
              <w:rPr>
                <w:rFonts w:ascii="Arial" w:hAnsi="Arial"/>
                <w:szCs w:val="13"/>
              </w:rPr>
              <w:t xml:space="preserve"> </w:t>
            </w:r>
          </w:p>
        </w:tc>
      </w:tr>
      <w:tr w:rsidR="5BA99D4F" w14:paraId="3B50F6F4"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BCC3D19" w14:textId="1D3281B0" w:rsidR="5BA99D4F" w:rsidRDefault="5BA99D4F" w:rsidP="5BA99D4F">
            <w:r w:rsidRPr="0099102D">
              <w:rPr>
                <w:rFonts w:eastAsia="SimSun" w:cstheme="minorHAnsi"/>
                <w:szCs w:val="13"/>
              </w:rPr>
              <w:t>Downstream transportation and distribution</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8441DB1" w14:textId="40BEC475"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A855712" w14:textId="12FA59CE"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73D9086" w14:textId="19C1FFD0" w:rsidR="5BA99D4F" w:rsidRDefault="5BA99D4F" w:rsidP="5BA99D4F">
            <w:r w:rsidRPr="0099102D">
              <w:rPr>
                <w:rFonts w:cstheme="minorHAnsi"/>
                <w:szCs w:val="13"/>
              </w:rPr>
              <w:t xml:space="preserve"> </w:t>
            </w:r>
          </w:p>
        </w:tc>
      </w:tr>
      <w:tr w:rsidR="5BA99D4F" w14:paraId="6F9ADCD1"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4322AD9" w14:textId="4579937B" w:rsidR="5BA99D4F" w:rsidRDefault="5BA99D4F" w:rsidP="5BA99D4F">
            <w:r w:rsidRPr="0099102D">
              <w:rPr>
                <w:rFonts w:eastAsia="SimSun" w:cstheme="minorHAnsi"/>
                <w:szCs w:val="13"/>
              </w:rPr>
              <w:t>Processing of sold products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2D70024" w14:textId="2C015272"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8EC506E" w14:textId="68F23F02"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BE03E65" w14:textId="0144C440" w:rsidR="5BA99D4F" w:rsidRDefault="5BA99D4F" w:rsidP="5BA99D4F">
            <w:r w:rsidRPr="0099102D">
              <w:rPr>
                <w:rFonts w:cstheme="minorHAnsi"/>
                <w:szCs w:val="13"/>
              </w:rPr>
              <w:t xml:space="preserve"> </w:t>
            </w:r>
          </w:p>
        </w:tc>
      </w:tr>
      <w:tr w:rsidR="5BA99D4F" w14:paraId="55EBD302"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26FF6FC" w14:textId="6E9FC860" w:rsidR="5BA99D4F" w:rsidRDefault="5BA99D4F" w:rsidP="5BA99D4F">
            <w:r w:rsidRPr="0099102D">
              <w:rPr>
                <w:rFonts w:eastAsia="SimSun" w:cstheme="minorHAnsi"/>
                <w:szCs w:val="13"/>
              </w:rPr>
              <w:t>Use of sold products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81806EF" w14:textId="0E14FE77"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F94C322" w14:textId="10E266EF"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1B756E4" w14:textId="2B478F45" w:rsidR="5BA99D4F" w:rsidRDefault="5BA99D4F" w:rsidP="5BA99D4F">
            <w:r w:rsidRPr="0099102D">
              <w:rPr>
                <w:rFonts w:cstheme="minorHAnsi"/>
                <w:szCs w:val="13"/>
              </w:rPr>
              <w:t xml:space="preserve"> </w:t>
            </w:r>
          </w:p>
        </w:tc>
      </w:tr>
      <w:tr w:rsidR="5BA99D4F" w14:paraId="7ADDEC81"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105197A" w14:textId="3CEECBC3" w:rsidR="5BA99D4F" w:rsidRDefault="5BA99D4F" w:rsidP="5BA99D4F">
            <w:r w:rsidRPr="0099102D">
              <w:rPr>
                <w:rFonts w:eastAsia="SimSun" w:cstheme="minorHAnsi"/>
                <w:szCs w:val="13"/>
              </w:rPr>
              <w:t>End of life treatment of sold products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CDDAB4D" w14:textId="57DB0B91"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DF7DEF1" w14:textId="48E26CF2"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D646ADD" w14:textId="4AAE8653" w:rsidR="5BA99D4F" w:rsidRDefault="5BA99D4F" w:rsidP="5BA99D4F">
            <w:r w:rsidRPr="0099102D">
              <w:rPr>
                <w:rFonts w:cstheme="minorHAnsi"/>
                <w:szCs w:val="13"/>
              </w:rPr>
              <w:t xml:space="preserve"> </w:t>
            </w:r>
          </w:p>
        </w:tc>
      </w:tr>
      <w:tr w:rsidR="5BA99D4F" w14:paraId="204BD91F"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3E11ADD" w14:textId="04DD3EF1" w:rsidR="5BA99D4F" w:rsidRDefault="5BA99D4F" w:rsidP="5BA99D4F">
            <w:r w:rsidRPr="0099102D">
              <w:rPr>
                <w:rFonts w:eastAsia="SimSun" w:cstheme="minorHAnsi"/>
                <w:szCs w:val="13"/>
              </w:rPr>
              <w:lastRenderedPageBreak/>
              <w:t>Downstream leased assets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6FCF3200" w14:textId="17838AAC"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A57CF7F" w14:textId="7C202055"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DDA7F25" w14:textId="514995F9" w:rsidR="5BA99D4F" w:rsidRDefault="5BA99D4F" w:rsidP="5BA99D4F">
            <w:r w:rsidRPr="0099102D">
              <w:rPr>
                <w:rFonts w:cstheme="minorHAnsi"/>
                <w:szCs w:val="13"/>
              </w:rPr>
              <w:t xml:space="preserve"> </w:t>
            </w:r>
          </w:p>
        </w:tc>
      </w:tr>
      <w:tr w:rsidR="5BA99D4F" w14:paraId="0193FBB7"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681C8CBF" w14:textId="1CE7537C" w:rsidR="5BA99D4F" w:rsidRDefault="5BA99D4F" w:rsidP="5BA99D4F">
            <w:r w:rsidRPr="0099102D">
              <w:rPr>
                <w:rFonts w:eastAsia="SimSun" w:cstheme="minorHAnsi"/>
                <w:szCs w:val="13"/>
              </w:rPr>
              <w:t>Franchises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401CEEC" w14:textId="0FD0ED88"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6346C8B3" w14:textId="1AC6CC47"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E190AB2" w14:textId="16489FD5" w:rsidR="5BA99D4F" w:rsidRDefault="5BA99D4F" w:rsidP="5BA99D4F">
            <w:r w:rsidRPr="0099102D">
              <w:rPr>
                <w:rFonts w:cstheme="minorHAnsi"/>
                <w:szCs w:val="13"/>
              </w:rPr>
              <w:t xml:space="preserve"> </w:t>
            </w:r>
          </w:p>
        </w:tc>
      </w:tr>
      <w:tr w:rsidR="5BA99D4F" w14:paraId="103BAE64"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4D0A1DC" w14:textId="678CD55A" w:rsidR="5BA99D4F" w:rsidRDefault="5BA99D4F" w:rsidP="5BA99D4F">
            <w:r w:rsidRPr="0099102D">
              <w:rPr>
                <w:rFonts w:eastAsia="SimSun" w:cstheme="minorHAnsi"/>
                <w:szCs w:val="13"/>
              </w:rPr>
              <w:t>Investments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7A7A5A1" w14:textId="0CB48FF4"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E06F497" w14:textId="3EE6FE54"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5F6F09D" w14:textId="2705C231" w:rsidR="5BA99D4F" w:rsidRDefault="5BA99D4F" w:rsidP="5BA99D4F">
            <w:r w:rsidRPr="0099102D">
              <w:rPr>
                <w:rFonts w:cstheme="minorHAnsi"/>
                <w:szCs w:val="13"/>
              </w:rPr>
              <w:t xml:space="preserve"> </w:t>
            </w:r>
          </w:p>
        </w:tc>
      </w:tr>
      <w:tr w:rsidR="5BA99D4F" w14:paraId="6E0E56FF"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F895614" w14:textId="7FB61A76" w:rsidR="5BA99D4F" w:rsidRDefault="5BA99D4F" w:rsidP="5BA99D4F">
            <w:r w:rsidRPr="0099102D">
              <w:rPr>
                <w:rFonts w:eastAsia="SimSun" w:cstheme="minorHAnsi"/>
                <w:szCs w:val="13"/>
              </w:rPr>
              <w:t>Other (upstream)</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31E82F2" w14:textId="77F3FDC7"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C19C474" w14:textId="143AAB3B"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21AB29E" w14:textId="2C00324C" w:rsidR="5BA99D4F" w:rsidRDefault="5BA99D4F" w:rsidP="5BA99D4F">
            <w:r w:rsidRPr="0099102D">
              <w:rPr>
                <w:rFonts w:cstheme="minorHAnsi"/>
                <w:szCs w:val="13"/>
              </w:rPr>
              <w:t xml:space="preserve"> </w:t>
            </w:r>
          </w:p>
        </w:tc>
      </w:tr>
      <w:tr w:rsidR="5BA99D4F" w14:paraId="0CAF1DE6"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AD7F359" w14:textId="44C7716C" w:rsidR="5BA99D4F" w:rsidRDefault="5BA99D4F" w:rsidP="5BA99D4F">
            <w:r w:rsidRPr="0099102D">
              <w:rPr>
                <w:rFonts w:eastAsia="SimSun" w:cstheme="minorHAnsi"/>
                <w:szCs w:val="13"/>
              </w:rPr>
              <w:t>Other (downstream)</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D801C6B" w14:textId="5538C6DA"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DF1D29A" w14:textId="15823F4D"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6E3E6F2A" w14:textId="2E281E74" w:rsidR="5BA99D4F" w:rsidRDefault="5BA99D4F" w:rsidP="5BA99D4F">
            <w:r w:rsidRPr="0099102D">
              <w:rPr>
                <w:rFonts w:cstheme="minorHAnsi"/>
                <w:szCs w:val="13"/>
              </w:rPr>
              <w:t xml:space="preserve"> </w:t>
            </w:r>
          </w:p>
        </w:tc>
      </w:tr>
    </w:tbl>
    <w:p w14:paraId="481793A7" w14:textId="77777777" w:rsidR="005E060F" w:rsidRDefault="005E060F" w:rsidP="00D60B59">
      <w:pPr>
        <w:pStyle w:val="Heading2"/>
        <w:rPr>
          <w:rFonts w:eastAsia="新細明體"/>
          <w:lang w:eastAsia="zh-TW"/>
        </w:rPr>
      </w:pPr>
    </w:p>
    <w:p w14:paraId="2F465B00" w14:textId="4B885152" w:rsidR="6949983B" w:rsidRPr="005E060F" w:rsidRDefault="3D6E62E7" w:rsidP="005E060F">
      <w:pPr>
        <w:pStyle w:val="Heading2"/>
        <w:rPr>
          <w:rFonts w:eastAsia="新細明體"/>
          <w:lang w:eastAsia="zh-TW"/>
        </w:rPr>
      </w:pPr>
      <w:r>
        <w:t xml:space="preserve">[5.8.1] Disclose or restate your Scope 3 emissions data for previous years. </w:t>
      </w:r>
      <w:r w:rsidRPr="3D6E62E7">
        <w:rPr>
          <w:i/>
          <w:iCs/>
        </w:rPr>
        <w:t>(Source: 2025 CDP SME questionnaire)</w:t>
      </w:r>
    </w:p>
    <w:p w14:paraId="19D4A9D1" w14:textId="4B972FF9" w:rsidR="54D50A43" w:rsidRPr="00D60B59" w:rsidRDefault="63E48545" w:rsidP="00D60B59">
      <w:pPr>
        <w:pStyle w:val="Heading3"/>
      </w:pPr>
      <w:r w:rsidRPr="00D60B59">
        <w:t xml:space="preserve">Response options </w:t>
      </w:r>
    </w:p>
    <w:p w14:paraId="788897A0" w14:textId="69D1F611" w:rsidR="54D50A43" w:rsidRDefault="63E48545" w:rsidP="00D60B59">
      <w:pPr>
        <w:pStyle w:val="BodyText"/>
      </w:pPr>
      <w:r>
        <w:t xml:space="preserve">Please complete the following table:   </w:t>
      </w:r>
      <w:r w:rsidR="29214695">
        <w:br/>
      </w:r>
    </w:p>
    <w:tbl>
      <w:tblPr>
        <w:tblW w:w="0" w:type="auto"/>
        <w:tblInd w:w="60" w:type="dxa"/>
        <w:tblLayout w:type="fixed"/>
        <w:tblLook w:val="06A0" w:firstRow="1" w:lastRow="0" w:firstColumn="1" w:lastColumn="0" w:noHBand="1" w:noVBand="1"/>
      </w:tblPr>
      <w:tblGrid>
        <w:gridCol w:w="1505"/>
        <w:gridCol w:w="1506"/>
        <w:gridCol w:w="1505"/>
        <w:gridCol w:w="1506"/>
        <w:gridCol w:w="1505"/>
        <w:gridCol w:w="1506"/>
        <w:gridCol w:w="1505"/>
        <w:gridCol w:w="1506"/>
        <w:gridCol w:w="1505"/>
        <w:gridCol w:w="1506"/>
      </w:tblGrid>
      <w:tr w:rsidR="00D60B59" w:rsidRPr="00D60B59" w14:paraId="66DD1E8F" w14:textId="77777777" w:rsidTr="3D6E62E7">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5B7E39C4" w14:textId="1B7F4DF7"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1</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7EF72697" w14:textId="0803061A"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2</w:t>
            </w:r>
          </w:p>
        </w:tc>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01E18BA0" w14:textId="161B2EEE"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3</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53A36521" w14:textId="3CECDF80"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4</w:t>
            </w:r>
          </w:p>
        </w:tc>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1A7B963E" w14:textId="68687429"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5</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71206F89" w14:textId="4DC54BF4"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6</w:t>
            </w:r>
          </w:p>
        </w:tc>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58919EA1" w14:textId="0CB4AA55"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7</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6AD1F15A" w14:textId="0952A0F0"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8</w:t>
            </w:r>
          </w:p>
        </w:tc>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6A880F73" w14:textId="3B936795"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9</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171F240D" w14:textId="3EC214DE"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10</w:t>
            </w:r>
          </w:p>
        </w:tc>
      </w:tr>
      <w:tr w:rsidR="00D60B59" w14:paraId="7B9B620A" w14:textId="77777777" w:rsidTr="3D6E62E7">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537B9A2F" w14:textId="63FEBBB4" w:rsidR="00D60B59" w:rsidRDefault="00D60B59" w:rsidP="2A39C02E">
            <w:pPr>
              <w:jc w:val="center"/>
            </w:pPr>
            <w:r w:rsidRPr="00D60B59">
              <w:rPr>
                <w:rFonts w:eastAsia="SimSun" w:cstheme="minorHAnsi"/>
                <w:b/>
                <w:bCs/>
                <w:color w:val="FFFFFF" w:themeColor="background1"/>
                <w:szCs w:val="13"/>
              </w:rPr>
              <w:t>Year</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55CB2D89" w14:textId="2C0F6B88" w:rsidR="00D60B59" w:rsidRDefault="00D60B59" w:rsidP="2A39C02E">
            <w:pPr>
              <w:jc w:val="center"/>
            </w:pPr>
            <w:r w:rsidRPr="00D60B59">
              <w:rPr>
                <w:rFonts w:eastAsia="SimSun" w:cstheme="minorHAnsi"/>
                <w:b/>
                <w:bCs/>
                <w:color w:val="FFFFFF" w:themeColor="background1"/>
                <w:szCs w:val="13"/>
              </w:rPr>
              <w:t>End date</w:t>
            </w:r>
          </w:p>
        </w:tc>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2E0C7CCE" w14:textId="22E5CE9A" w:rsidR="00D60B59" w:rsidRDefault="00D60B59" w:rsidP="2A39C02E">
            <w:pPr>
              <w:jc w:val="center"/>
            </w:pPr>
            <w:r w:rsidRPr="00D60B59">
              <w:rPr>
                <w:rFonts w:eastAsia="SimSun" w:cstheme="minorHAnsi"/>
                <w:b/>
                <w:bCs/>
                <w:color w:val="FFFFFF" w:themeColor="background1"/>
                <w:szCs w:val="13"/>
              </w:rPr>
              <w:t>Scope 3: Purchased goods and services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069AAB6D" w14:textId="2205970E" w:rsidR="00D60B59" w:rsidRDefault="00D60B59" w:rsidP="2A39C02E">
            <w:pPr>
              <w:jc w:val="center"/>
            </w:pPr>
            <w:r w:rsidRPr="00D60B59">
              <w:rPr>
                <w:rFonts w:eastAsia="SimSun" w:cstheme="minorHAnsi"/>
                <w:b/>
                <w:bCs/>
                <w:color w:val="FFFFFF" w:themeColor="background1"/>
                <w:szCs w:val="13"/>
              </w:rPr>
              <w:t>Scope 3: Capital goods (metric tons CO2e)</w:t>
            </w:r>
          </w:p>
        </w:tc>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3D9E22BD" w14:textId="3EA8F59D" w:rsidR="00D60B59" w:rsidRDefault="00D60B59" w:rsidP="2A39C02E">
            <w:pPr>
              <w:jc w:val="center"/>
            </w:pPr>
            <w:r w:rsidRPr="00D60B59">
              <w:rPr>
                <w:rFonts w:eastAsia="SimSun" w:cstheme="minorHAnsi"/>
                <w:b/>
                <w:bCs/>
                <w:color w:val="FFFFFF" w:themeColor="background1"/>
                <w:szCs w:val="13"/>
              </w:rPr>
              <w:t>Scope 3: Fuel and energy- related activities (not included in Scopes 1 or 2)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25CA928A" w14:textId="30CA54C5" w:rsidR="00D60B59" w:rsidRDefault="00D60B59" w:rsidP="2A39C02E">
            <w:pPr>
              <w:jc w:val="center"/>
            </w:pPr>
            <w:r w:rsidRPr="00D60B59">
              <w:rPr>
                <w:rFonts w:eastAsia="SimSun" w:cstheme="minorHAnsi"/>
                <w:b/>
                <w:bCs/>
                <w:color w:val="FFFFFF" w:themeColor="background1"/>
                <w:szCs w:val="13"/>
              </w:rPr>
              <w:t>Scope 3: Upstream transportation and distribution (metric tons CO2e)</w:t>
            </w:r>
          </w:p>
        </w:tc>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751267B4" w14:textId="10AC71BE" w:rsidR="00D60B59" w:rsidRDefault="00D60B59" w:rsidP="2A39C02E">
            <w:pPr>
              <w:jc w:val="center"/>
            </w:pPr>
            <w:r w:rsidRPr="00D60B59">
              <w:rPr>
                <w:rFonts w:eastAsia="SimSun" w:cstheme="minorHAnsi"/>
                <w:b/>
                <w:bCs/>
                <w:color w:val="FFFFFF" w:themeColor="background1"/>
                <w:szCs w:val="13"/>
              </w:rPr>
              <w:t>Scope 3: Waste generated in operations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05C34CE7" w14:textId="41DD6ECA" w:rsidR="00D60B59" w:rsidRDefault="00D60B59" w:rsidP="2A39C02E">
            <w:pPr>
              <w:jc w:val="center"/>
            </w:pPr>
            <w:r w:rsidRPr="00D60B59">
              <w:rPr>
                <w:rFonts w:eastAsia="SimSun" w:cstheme="minorHAnsi"/>
                <w:b/>
                <w:bCs/>
                <w:color w:val="FFFFFF" w:themeColor="background1"/>
                <w:szCs w:val="13"/>
              </w:rPr>
              <w:t>Scope 3: Business travel (metric tons CO2e)</w:t>
            </w:r>
          </w:p>
        </w:tc>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68D4806E" w14:textId="65B53C8A" w:rsidR="00D60B59" w:rsidRDefault="00D60B59" w:rsidP="2A39C02E">
            <w:pPr>
              <w:jc w:val="center"/>
            </w:pPr>
            <w:r w:rsidRPr="00D60B59">
              <w:rPr>
                <w:rFonts w:eastAsia="SimSun" w:cstheme="minorHAnsi"/>
                <w:b/>
                <w:bCs/>
                <w:color w:val="FFFFFF" w:themeColor="background1"/>
                <w:szCs w:val="13"/>
              </w:rPr>
              <w:t>Scope 3: Employee commuting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518A9A5C" w14:textId="5E2BA3B1" w:rsidR="00D60B59" w:rsidRDefault="00D60B59" w:rsidP="2A39C02E">
            <w:pPr>
              <w:jc w:val="center"/>
            </w:pPr>
            <w:r w:rsidRPr="00D60B59">
              <w:rPr>
                <w:rFonts w:eastAsia="SimSun" w:cstheme="minorHAnsi"/>
                <w:b/>
                <w:bCs/>
                <w:color w:val="FFFFFF" w:themeColor="background1"/>
                <w:szCs w:val="13"/>
              </w:rPr>
              <w:t>Scope 3: Upstream leased assets (metric tons CO2e)</w:t>
            </w:r>
          </w:p>
        </w:tc>
      </w:tr>
      <w:tr w:rsidR="00D60B59" w14:paraId="1235CD1F" w14:textId="77777777" w:rsidTr="3D6E62E7">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AF6B3D0" w14:textId="0EB58D5B" w:rsidR="00D60B59" w:rsidRDefault="3D6E62E7" w:rsidP="2A39C02E">
            <w:r w:rsidRPr="3D6E62E7">
              <w:rPr>
                <w:rFonts w:eastAsia="SimSun" w:cstheme="minorBidi"/>
              </w:rPr>
              <w:t>Past year 1 [Only appears if “1 year”, “2 years”, “3 years”, “4 years” or “5 years” is selected in column 9 and row “Scope 3 (indirect emissions in upstream/downstream value chain)” of 5.1]</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417AC6C8" w14:textId="5E74CECE" w:rsidR="00D60B59" w:rsidRDefault="00D60B59" w:rsidP="2A39C02E">
            <w:r w:rsidRPr="00D60B59">
              <w:rPr>
                <w:rFonts w:eastAsia="SimSun" w:cstheme="minorHAnsi"/>
                <w:szCs w:val="13"/>
              </w:rPr>
              <w:t>[DD/MM/YYYY]</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1AD738C" w14:textId="01184B8B" w:rsidR="00D60B59" w:rsidRDefault="00D60B59" w:rsidP="2A39C02E">
            <w:r w:rsidRPr="00D60B59">
              <w:rPr>
                <w:rFonts w:eastAsia="SimSun" w:cstheme="minorHAnsi"/>
                <w:szCs w:val="13"/>
              </w:rPr>
              <w:t>Numerical field [enter a range of 0-999,999,999,999 using a maximum of 3 decimal places and no commas]</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7945F9E0" w14:textId="1B5BA34E" w:rsidR="00D60B59" w:rsidRDefault="00D60B59" w:rsidP="2A39C02E">
            <w:r w:rsidRPr="00D60B59">
              <w:rPr>
                <w:rFonts w:eastAsia="SimSun" w:cstheme="minorHAnsi"/>
                <w:szCs w:val="13"/>
              </w:rPr>
              <w:t>Numerical field [enter a range of 0-999,999,999,999 using a maximum of 3 decimal places and no commas]</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2B5C47BC" w14:textId="7C451317" w:rsidR="00D60B59" w:rsidRDefault="00D60B59" w:rsidP="2A39C02E">
            <w:r w:rsidRPr="00D60B59">
              <w:rPr>
                <w:rFonts w:eastAsia="SimSun" w:cstheme="minorHAnsi"/>
                <w:szCs w:val="13"/>
              </w:rPr>
              <w:t>Numerical field [enter a range of 0-999,999,999,999 using a maximum of 3 decimal places and no commas]</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BE452B0" w14:textId="52343E4D" w:rsidR="00D60B59" w:rsidRDefault="00D60B59" w:rsidP="2A39C02E">
            <w:r w:rsidRPr="00D60B59">
              <w:rPr>
                <w:rFonts w:eastAsia="SimSun" w:cstheme="minorHAnsi"/>
                <w:szCs w:val="13"/>
              </w:rPr>
              <w:t>Numerical field [enter a range of 0-999,999,999,999 using a maximum of 3 decimal places and no commas]</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25E37A60" w14:textId="3619EE8D" w:rsidR="00D60B59" w:rsidRDefault="00D60B59" w:rsidP="2A39C02E">
            <w:r w:rsidRPr="00D60B59">
              <w:rPr>
                <w:rFonts w:eastAsia="SimSun" w:cstheme="minorHAnsi"/>
                <w:szCs w:val="13"/>
              </w:rPr>
              <w:t>Numerical field [enter a range of 0-999,999,999,999 using a maximum of 3 decimal places and no commas]</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27C797B" w14:textId="3334FA19" w:rsidR="00D60B59" w:rsidRDefault="00D60B59" w:rsidP="2A39C02E">
            <w:r w:rsidRPr="00D60B59">
              <w:rPr>
                <w:rFonts w:eastAsia="SimSun" w:cstheme="minorHAnsi"/>
                <w:szCs w:val="13"/>
              </w:rPr>
              <w:t>Numerical field [enter a range of 0-999,999,999,999 using a maximum of 3 decimal places and no commas]</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2F17E50D" w14:textId="11C650B7" w:rsidR="00D60B59" w:rsidRDefault="00D60B59" w:rsidP="2A39C02E">
            <w:r w:rsidRPr="00D60B59">
              <w:rPr>
                <w:rFonts w:eastAsia="SimSun" w:cstheme="minorHAnsi"/>
                <w:szCs w:val="13"/>
              </w:rPr>
              <w:t>Numerical field [enter a range of 0-999,999,999,999 using a maximum of 3 decimal places and no commas]</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E509E1B" w14:textId="6BEF353E" w:rsidR="00D60B59" w:rsidRDefault="00D60B59" w:rsidP="2A39C02E">
            <w:r w:rsidRPr="00D60B59">
              <w:rPr>
                <w:rFonts w:eastAsia="SimSun" w:cstheme="minorHAnsi"/>
                <w:szCs w:val="13"/>
              </w:rPr>
              <w:t>Numerical field [enter a range of 0-999,999,999,999 using a maximum of 3 decimal places and no commas]</w:t>
            </w:r>
          </w:p>
        </w:tc>
      </w:tr>
      <w:tr w:rsidR="00D60B59" w14:paraId="69DC0601" w14:textId="77777777" w:rsidTr="3D6E62E7">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19AEC55" w14:textId="3B5BA15A" w:rsidR="00D60B59" w:rsidRDefault="3D6E62E7" w:rsidP="2A39C02E">
            <w:r w:rsidRPr="3D6E62E7">
              <w:rPr>
                <w:rFonts w:eastAsia="SimSun" w:cstheme="minorBidi"/>
              </w:rPr>
              <w:t>Past year 2 [Only appears if “2 years”, “3 years”, “4 years” or “5 years” is selected in column 9 and row “Scope 3 (indirect emissions in upstream/downstream value chain)” of 5.1]</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F65BF6A" w14:textId="1AE97B05"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16A24EB" w14:textId="60ECEED3"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715D0C3" w14:textId="4D63CFD4"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8D36443" w14:textId="43392D6A"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CCF9DDD" w14:textId="65C602D6"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4BE1451" w14:textId="233EE923"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7D21D212" w14:textId="30CE725D"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5639FF2" w14:textId="20E08162"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C62455F" w14:textId="2ACCA631" w:rsidR="00D60B59" w:rsidRDefault="00D60B59" w:rsidP="2A39C02E">
            <w:r w:rsidRPr="00D60B59">
              <w:rPr>
                <w:rFonts w:cstheme="minorHAnsi"/>
                <w:szCs w:val="13"/>
              </w:rPr>
              <w:t xml:space="preserve"> </w:t>
            </w:r>
          </w:p>
        </w:tc>
      </w:tr>
      <w:tr w:rsidR="00D60B59" w14:paraId="0290A8F3" w14:textId="77777777" w:rsidTr="3D6E62E7">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D2A0559" w14:textId="77326D25" w:rsidR="00D60B59" w:rsidRDefault="3D6E62E7" w:rsidP="2A39C02E">
            <w:r w:rsidRPr="3D6E62E7">
              <w:rPr>
                <w:rFonts w:eastAsia="SimSun" w:cstheme="minorBidi"/>
              </w:rPr>
              <w:t>Past year 3 [Only appears if “3 years”, “4 years” or “5 years” is selected in column 9 and row “Scope 3 (indirect emissions in upstream/downstream value chain)” of 5.1]</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A52F66B" w14:textId="25F85269"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28EF6480" w14:textId="5BC6AFDB"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41D4D9B0" w14:textId="14B06096"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7084E95" w14:textId="22820CA2"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24D75DD6" w14:textId="214DDB44"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46FD718" w14:textId="48F34005"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4B8D0927" w14:textId="683B07E6"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7769C564" w14:textId="2909E849"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7EDC1F88" w14:textId="784A60C4" w:rsidR="00D60B59" w:rsidRDefault="00D60B59" w:rsidP="2A39C02E">
            <w:r w:rsidRPr="00D60B59">
              <w:rPr>
                <w:rFonts w:cstheme="minorHAnsi"/>
                <w:szCs w:val="13"/>
              </w:rPr>
              <w:t xml:space="preserve"> </w:t>
            </w:r>
          </w:p>
        </w:tc>
      </w:tr>
      <w:tr w:rsidR="00D60B59" w14:paraId="335B58B0" w14:textId="77777777" w:rsidTr="3D6E62E7">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F0BFE6C" w14:textId="733311F9" w:rsidR="00D60B59" w:rsidRDefault="3D6E62E7" w:rsidP="2A39C02E">
            <w:r w:rsidRPr="3D6E62E7">
              <w:rPr>
                <w:rFonts w:eastAsia="SimSun" w:cstheme="minorBidi"/>
              </w:rPr>
              <w:t>Past year 4 [Only appears if “4 years” or “5 years” is selected in column 9 and row “Scope 3 (indirect emissions in upstream/downstream value chain)” of 5.1]</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21487F8" w14:textId="2BBD8882"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B0D12CD" w14:textId="45784BE8"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211E078" w14:textId="76DFBADB"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3B1E612" w14:textId="55B6B892"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DDE9D4A" w14:textId="201810AB"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F2080C5" w14:textId="3AFEC825"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21693D16" w14:textId="1DE306B1"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4E6CFEFC" w14:textId="4BECAFA9"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4E974A20" w14:textId="6ABE2B18" w:rsidR="00D60B59" w:rsidRDefault="00D60B59" w:rsidP="2A39C02E">
            <w:r w:rsidRPr="00D60B59">
              <w:rPr>
                <w:rFonts w:cstheme="minorHAnsi"/>
                <w:szCs w:val="13"/>
              </w:rPr>
              <w:t xml:space="preserve"> </w:t>
            </w:r>
          </w:p>
        </w:tc>
      </w:tr>
      <w:tr w:rsidR="00D60B59" w14:paraId="639754A4" w14:textId="77777777" w:rsidTr="3D6E62E7">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7C41175" w14:textId="7B114000" w:rsidR="00D60B59" w:rsidRDefault="3D6E62E7" w:rsidP="2A39C02E">
            <w:r w:rsidRPr="3D6E62E7">
              <w:rPr>
                <w:rFonts w:eastAsia="SimSun" w:cstheme="minorBidi"/>
              </w:rPr>
              <w:t>Past year 5 [Only appears if “5 years” is selected in column 9 and row “Scope 3 (indirect emissions in upstream/downstream value chain)” of 5.1]</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766FB743" w14:textId="6F8A4B98"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E72B9DE" w14:textId="0D42EF68"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25C1AA3" w14:textId="1334903F"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F92DEE1" w14:textId="04B6B9F2"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E4E7A45" w14:textId="657EC8B4"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47626A2C" w14:textId="679AA3C4"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AE91137" w14:textId="323ECEA2"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86A9D51" w14:textId="6DE8EFB5"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157E0D3" w14:textId="7F0F7BFE" w:rsidR="00D60B59" w:rsidRDefault="00D60B59" w:rsidP="2A39C02E">
            <w:r w:rsidRPr="00D60B59">
              <w:rPr>
                <w:rFonts w:cstheme="minorHAnsi"/>
                <w:szCs w:val="13"/>
              </w:rPr>
              <w:t xml:space="preserve"> </w:t>
            </w:r>
          </w:p>
        </w:tc>
      </w:tr>
    </w:tbl>
    <w:p w14:paraId="6EE41434" w14:textId="6451BE88" w:rsidR="56949415" w:rsidRDefault="56949415" w:rsidP="56949415">
      <w:pPr>
        <w:spacing w:before="100" w:after="100"/>
        <w:rPr>
          <w:rFonts w:ascii="Microsoft YaHei" w:eastAsia="Microsoft YaHei" w:hAnsi="Microsoft YaHei" w:cs="Microsoft YaHei"/>
          <w:color w:val="000000" w:themeColor="text1"/>
          <w:lang w:eastAsia="zh-CN"/>
        </w:rPr>
      </w:pPr>
    </w:p>
    <w:tbl>
      <w:tblPr>
        <w:tblW w:w="0" w:type="auto"/>
        <w:tblInd w:w="60" w:type="dxa"/>
        <w:tblLayout w:type="fixed"/>
        <w:tblLook w:val="06A0" w:firstRow="1" w:lastRow="0" w:firstColumn="1" w:lastColumn="0" w:noHBand="1" w:noVBand="1"/>
      </w:tblPr>
      <w:tblGrid>
        <w:gridCol w:w="1505"/>
        <w:gridCol w:w="1506"/>
        <w:gridCol w:w="1505"/>
        <w:gridCol w:w="1506"/>
        <w:gridCol w:w="1505"/>
        <w:gridCol w:w="1506"/>
        <w:gridCol w:w="1505"/>
        <w:gridCol w:w="1506"/>
        <w:gridCol w:w="1505"/>
        <w:gridCol w:w="1506"/>
      </w:tblGrid>
      <w:tr w:rsidR="00D60B59" w:rsidRPr="00D60B59" w14:paraId="62A3783E" w14:textId="77777777" w:rsidTr="45C65D88">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699BB75F" w14:textId="5372CD02" w:rsidR="00D60B59" w:rsidRPr="00D60B59" w:rsidRDefault="00D60B59" w:rsidP="00D60B59">
            <w:pPr>
              <w:jc w:val="center"/>
              <w:rPr>
                <w:rFonts w:cstheme="minorHAnsi"/>
                <w:b/>
                <w:bCs/>
                <w:color w:val="FFFFFF" w:themeColor="background1"/>
                <w:szCs w:val="13"/>
              </w:rPr>
            </w:pPr>
            <w:r w:rsidRPr="00D60B59">
              <w:rPr>
                <w:b/>
                <w:bCs/>
                <w:color w:val="FFFFFF" w:themeColor="background1"/>
              </w:rPr>
              <w:t>11</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15D6958D" w14:textId="1E76336A" w:rsidR="00D60B59" w:rsidRPr="00D60B59" w:rsidRDefault="00D60B59" w:rsidP="00D60B59">
            <w:pPr>
              <w:jc w:val="center"/>
              <w:rPr>
                <w:rFonts w:cstheme="minorHAnsi"/>
                <w:b/>
                <w:bCs/>
                <w:color w:val="FFFFFF" w:themeColor="background1"/>
                <w:szCs w:val="13"/>
              </w:rPr>
            </w:pPr>
            <w:r w:rsidRPr="00D60B59">
              <w:rPr>
                <w:b/>
                <w:bCs/>
                <w:color w:val="FFFFFF" w:themeColor="background1"/>
              </w:rPr>
              <w:t>12</w:t>
            </w:r>
          </w:p>
        </w:tc>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6433F41F" w14:textId="72B10CF8" w:rsidR="00D60B59" w:rsidRPr="00D60B59" w:rsidRDefault="00D60B59" w:rsidP="00D60B59">
            <w:pPr>
              <w:jc w:val="center"/>
              <w:rPr>
                <w:rFonts w:cstheme="minorHAnsi"/>
                <w:b/>
                <w:bCs/>
                <w:color w:val="FFFFFF" w:themeColor="background1"/>
                <w:szCs w:val="13"/>
              </w:rPr>
            </w:pPr>
            <w:r w:rsidRPr="00D60B59">
              <w:rPr>
                <w:b/>
                <w:bCs/>
                <w:color w:val="FFFFFF" w:themeColor="background1"/>
              </w:rPr>
              <w:t>13</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3829486A" w14:textId="23103E84" w:rsidR="00D60B59" w:rsidRPr="00D60B59" w:rsidRDefault="00D60B59" w:rsidP="00D60B59">
            <w:pPr>
              <w:jc w:val="center"/>
              <w:rPr>
                <w:rFonts w:cstheme="minorHAnsi"/>
                <w:b/>
                <w:bCs/>
                <w:color w:val="FFFFFF" w:themeColor="background1"/>
                <w:szCs w:val="13"/>
              </w:rPr>
            </w:pPr>
            <w:r w:rsidRPr="00D60B59">
              <w:rPr>
                <w:b/>
                <w:bCs/>
                <w:color w:val="FFFFFF" w:themeColor="background1"/>
              </w:rPr>
              <w:t>14</w:t>
            </w:r>
          </w:p>
        </w:tc>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22CBEDB7" w14:textId="13E2DA66" w:rsidR="00D60B59" w:rsidRPr="00D60B59" w:rsidRDefault="00D60B59" w:rsidP="00D60B59">
            <w:pPr>
              <w:jc w:val="center"/>
              <w:rPr>
                <w:rFonts w:cstheme="minorHAnsi"/>
                <w:b/>
                <w:bCs/>
                <w:color w:val="FFFFFF" w:themeColor="background1"/>
                <w:szCs w:val="13"/>
              </w:rPr>
            </w:pPr>
            <w:r w:rsidRPr="00D60B59">
              <w:rPr>
                <w:b/>
                <w:bCs/>
                <w:color w:val="FFFFFF" w:themeColor="background1"/>
              </w:rPr>
              <w:t>15</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046B4BD8" w14:textId="594D0E61" w:rsidR="00D60B59" w:rsidRPr="00D60B59" w:rsidRDefault="00D60B59" w:rsidP="00D60B59">
            <w:pPr>
              <w:jc w:val="center"/>
              <w:rPr>
                <w:rFonts w:cstheme="minorHAnsi"/>
                <w:b/>
                <w:bCs/>
                <w:color w:val="FFFFFF" w:themeColor="background1"/>
                <w:szCs w:val="13"/>
              </w:rPr>
            </w:pPr>
            <w:r w:rsidRPr="00D60B59">
              <w:rPr>
                <w:b/>
                <w:bCs/>
                <w:color w:val="FFFFFF" w:themeColor="background1"/>
              </w:rPr>
              <w:t>16</w:t>
            </w:r>
          </w:p>
        </w:tc>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23494016" w14:textId="79CC9767" w:rsidR="00D60B59" w:rsidRPr="00D60B59" w:rsidRDefault="00D60B59" w:rsidP="00D60B59">
            <w:pPr>
              <w:jc w:val="center"/>
              <w:rPr>
                <w:rFonts w:cstheme="minorHAnsi"/>
                <w:b/>
                <w:bCs/>
                <w:color w:val="FFFFFF" w:themeColor="background1"/>
                <w:szCs w:val="13"/>
              </w:rPr>
            </w:pPr>
            <w:r w:rsidRPr="00D60B59">
              <w:rPr>
                <w:b/>
                <w:bCs/>
                <w:color w:val="FFFFFF" w:themeColor="background1"/>
              </w:rPr>
              <w:t>17</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4C2C62AF" w14:textId="04247B19" w:rsidR="00D60B59" w:rsidRPr="00D60B59" w:rsidRDefault="00D60B59" w:rsidP="00D60B59">
            <w:pPr>
              <w:jc w:val="center"/>
              <w:rPr>
                <w:rFonts w:cstheme="minorHAnsi"/>
                <w:b/>
                <w:bCs/>
                <w:color w:val="FFFFFF" w:themeColor="background1"/>
                <w:szCs w:val="13"/>
              </w:rPr>
            </w:pPr>
            <w:r w:rsidRPr="00D60B59">
              <w:rPr>
                <w:b/>
                <w:bCs/>
                <w:color w:val="FFFFFF" w:themeColor="background1"/>
              </w:rPr>
              <w:t>18</w:t>
            </w:r>
          </w:p>
        </w:tc>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5DD2B37B" w14:textId="54A96610" w:rsidR="00D60B59" w:rsidRPr="00D60B59" w:rsidRDefault="00D60B59" w:rsidP="00D60B59">
            <w:pPr>
              <w:jc w:val="center"/>
              <w:rPr>
                <w:rFonts w:cstheme="minorHAnsi"/>
                <w:b/>
                <w:bCs/>
                <w:color w:val="FFFFFF" w:themeColor="background1"/>
                <w:szCs w:val="13"/>
              </w:rPr>
            </w:pPr>
            <w:r w:rsidRPr="00D60B59">
              <w:rPr>
                <w:b/>
                <w:bCs/>
                <w:color w:val="FFFFFF" w:themeColor="background1"/>
              </w:rPr>
              <w:t>19</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773C62B4" w14:textId="0B2953C4" w:rsidR="00D60B59" w:rsidRPr="00D60B59" w:rsidRDefault="00D60B59" w:rsidP="00D60B59">
            <w:pPr>
              <w:jc w:val="center"/>
              <w:rPr>
                <w:rFonts w:cstheme="minorHAnsi"/>
                <w:b/>
                <w:bCs/>
                <w:color w:val="FFFFFF" w:themeColor="background1"/>
                <w:szCs w:val="13"/>
              </w:rPr>
            </w:pPr>
            <w:r w:rsidRPr="00D60B59">
              <w:rPr>
                <w:rFonts w:cstheme="minorHAnsi"/>
                <w:b/>
                <w:bCs/>
                <w:color w:val="FFFFFF" w:themeColor="background1"/>
                <w:szCs w:val="13"/>
              </w:rPr>
              <w:t>20</w:t>
            </w:r>
          </w:p>
        </w:tc>
      </w:tr>
      <w:tr w:rsidR="00D60B59" w:rsidRPr="00D60B59" w14:paraId="43C1ADA4" w14:textId="77777777" w:rsidTr="45C65D88">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3448CF3F" w14:textId="7F8EF670"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Downstream transportation and distribution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68436CDD" w14:textId="1D9C29DB"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Processing of sold products (metric tons CO2e)</w:t>
            </w:r>
          </w:p>
        </w:tc>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7DB45756" w14:textId="5FCEAF11"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Use of sold products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0A878484" w14:textId="1B43B49E"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End of life treatment of sold products (metric tons CO2e)</w:t>
            </w:r>
          </w:p>
        </w:tc>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0BF3829D" w14:textId="10271ABA"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Downstream leased assets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17E67F87" w14:textId="742CB061"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Franchises (metric tons CO2e)</w:t>
            </w:r>
          </w:p>
        </w:tc>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00B72441" w14:textId="0CC5F50B"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Investments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0CF68CA9" w14:textId="0A3E1599"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Other (upstream) (metric tons CO2e)</w:t>
            </w:r>
          </w:p>
        </w:tc>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697EE7F7" w14:textId="4A3D611B"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Other (downstream)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4495D964" w14:textId="5D3BCAE7" w:rsidR="00D60B59" w:rsidRPr="003779E0" w:rsidRDefault="009920E1" w:rsidP="00D60B59">
            <w:pPr>
              <w:jc w:val="center"/>
              <w:rPr>
                <w:rFonts w:cstheme="minorHAnsi"/>
                <w:b/>
                <w:bCs/>
                <w:color w:val="FFFFFF" w:themeColor="background1"/>
                <w:szCs w:val="13"/>
              </w:rPr>
            </w:pPr>
            <w:r w:rsidRPr="003779E0">
              <w:rPr>
                <w:rFonts w:eastAsia="SimSun" w:cstheme="minorHAnsi"/>
                <w:b/>
                <w:bCs/>
                <w:color w:val="FFFFFF" w:themeColor="background1"/>
                <w:szCs w:val="13"/>
              </w:rPr>
              <w:t>Comment</w:t>
            </w:r>
          </w:p>
        </w:tc>
      </w:tr>
      <w:tr w:rsidR="003779E0" w:rsidRPr="00D60B59" w14:paraId="54D318F0" w14:textId="77777777" w:rsidTr="45C65D88">
        <w:trPr>
          <w:trHeight w:val="1273"/>
        </w:trPr>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782F3E06" w14:textId="38E11BCE" w:rsidR="003779E0" w:rsidRPr="00D60B59" w:rsidRDefault="45C65D88" w:rsidP="45C65D88">
            <w:pPr>
              <w:rPr>
                <w:rFonts w:eastAsia="SimSun" w:cstheme="minorBidi"/>
              </w:rPr>
            </w:pPr>
            <w:r w:rsidRPr="45C65D88">
              <w:rPr>
                <w:rFonts w:eastAsia="SimSun" w:cstheme="minorBidi"/>
              </w:rPr>
              <w:t>Numerical field [enter a range of 0-999,999,999,999 using a maximum of 3 decimal places and no commas]</w:t>
            </w:r>
            <w:r>
              <w:t xml:space="preserve"> </w:t>
            </w:r>
            <w:r w:rsidRPr="45C65D88">
              <w:rPr>
                <w:rFonts w:eastAsia="SimSun" w:cstheme="minorBidi"/>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476B5707" w14:textId="2EF477DE" w:rsidR="003779E0" w:rsidRPr="00D60B59" w:rsidRDefault="45C65D88" w:rsidP="45C65D88">
            <w:pPr>
              <w:rPr>
                <w:rFonts w:cstheme="minorBidi"/>
              </w:rPr>
            </w:pPr>
            <w:r w:rsidRPr="45C65D88">
              <w:rPr>
                <w:rFonts w:eastAsia="SimSun" w:cstheme="minorBidi"/>
              </w:rPr>
              <w:t>Numerical field [enter a range of 0-999,999,999,999 using a maximum of 3 decimal places and no commas]</w:t>
            </w:r>
            <w: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7BF68247" w14:textId="77777777" w:rsidR="003779E0" w:rsidRPr="00D60B59" w:rsidRDefault="003779E0" w:rsidP="003779E0">
            <w:pPr>
              <w:rPr>
                <w:rFonts w:cstheme="minorHAnsi"/>
                <w:szCs w:val="13"/>
              </w:rPr>
            </w:pPr>
            <w:r w:rsidRPr="00D60B59">
              <w:rPr>
                <w:rFonts w:eastAsia="SimSun" w:cstheme="minorHAnsi"/>
                <w:szCs w:val="13"/>
              </w:rPr>
              <w:t>Numerical field [enter a range of 0-999,999,999,999 using a maximum of 3 decimal places and no commas]</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AF0DCB9" w14:textId="77777777" w:rsidR="003779E0" w:rsidRPr="00D60B59" w:rsidRDefault="003779E0" w:rsidP="003779E0">
            <w:pPr>
              <w:rPr>
                <w:rFonts w:cstheme="minorHAnsi"/>
                <w:szCs w:val="13"/>
              </w:rPr>
            </w:pPr>
            <w:r w:rsidRPr="00D60B59">
              <w:rPr>
                <w:rFonts w:eastAsia="SimSun" w:cstheme="minorHAnsi"/>
                <w:szCs w:val="13"/>
              </w:rPr>
              <w:t>Numerical field [enter a range of 0-999,999,999,999 using a maximum of 3 decimal places and no commas]</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455073A8" w14:textId="77777777" w:rsidR="003779E0" w:rsidRPr="00D60B59" w:rsidRDefault="003779E0" w:rsidP="003779E0">
            <w:pPr>
              <w:rPr>
                <w:rFonts w:cstheme="minorHAnsi"/>
                <w:szCs w:val="13"/>
              </w:rPr>
            </w:pPr>
            <w:r w:rsidRPr="00D60B59">
              <w:rPr>
                <w:rFonts w:eastAsia="SimSun" w:cstheme="minorHAnsi"/>
                <w:szCs w:val="13"/>
              </w:rPr>
              <w:t>Numerical field [enter a range of 0-999,999,999,999 using a maximum of 3 decimal places and no commas]</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A71D4B0" w14:textId="77777777" w:rsidR="003779E0" w:rsidRPr="00D60B59" w:rsidRDefault="003779E0" w:rsidP="003779E0">
            <w:pPr>
              <w:rPr>
                <w:rFonts w:cstheme="minorHAnsi"/>
                <w:szCs w:val="13"/>
              </w:rPr>
            </w:pPr>
            <w:r w:rsidRPr="00D60B59">
              <w:rPr>
                <w:rFonts w:eastAsia="SimSun" w:cstheme="minorHAnsi"/>
                <w:szCs w:val="13"/>
              </w:rPr>
              <w:t>Numerical field [enter a range of 0-999,999,999,999 using a maximum of 3 decimal places and no commas]</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BF949EA" w14:textId="77777777" w:rsidR="003779E0" w:rsidRPr="00D60B59" w:rsidRDefault="003779E0" w:rsidP="003779E0">
            <w:pPr>
              <w:rPr>
                <w:rFonts w:cstheme="minorHAnsi"/>
                <w:szCs w:val="13"/>
              </w:rPr>
            </w:pPr>
            <w:r w:rsidRPr="00D60B59">
              <w:rPr>
                <w:rFonts w:eastAsia="SimSun" w:cstheme="minorHAnsi"/>
                <w:szCs w:val="13"/>
              </w:rPr>
              <w:t>Numerical field [enter a range of 0-999,999,999,999 using a maximum of 3 decimal places and no commas]</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5957803" w14:textId="77777777" w:rsidR="003779E0" w:rsidRPr="00D60B59" w:rsidRDefault="003779E0" w:rsidP="003779E0">
            <w:pPr>
              <w:rPr>
                <w:rFonts w:cstheme="minorHAnsi"/>
                <w:szCs w:val="13"/>
              </w:rPr>
            </w:pPr>
            <w:r w:rsidRPr="00D60B59">
              <w:rPr>
                <w:rFonts w:eastAsia="SimSun" w:cstheme="minorHAnsi"/>
                <w:szCs w:val="13"/>
              </w:rPr>
              <w:t>Numerical field [enter a range of 0-999,999,999,999 using a maximum of 3 decimal places and no commas]</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229FB69" w14:textId="77777777" w:rsidR="003779E0" w:rsidRPr="00D60B59" w:rsidRDefault="003779E0" w:rsidP="003779E0">
            <w:pPr>
              <w:rPr>
                <w:rFonts w:cstheme="minorHAnsi"/>
                <w:szCs w:val="13"/>
              </w:rPr>
            </w:pPr>
            <w:r w:rsidRPr="00D60B59">
              <w:rPr>
                <w:rFonts w:eastAsia="SimSun" w:cstheme="minorHAnsi"/>
                <w:szCs w:val="13"/>
              </w:rPr>
              <w:t>Numerical field [enter a range of 0-999,999,999,999 using a maximum of 3 decimal places and no commas]</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F9EA957" w14:textId="56AA6FB3" w:rsidR="003779E0" w:rsidRPr="00D60B59" w:rsidRDefault="003779E0" w:rsidP="003779E0">
            <w:pPr>
              <w:rPr>
                <w:rFonts w:cstheme="minorHAnsi"/>
                <w:szCs w:val="13"/>
              </w:rPr>
            </w:pPr>
            <w:r w:rsidRPr="003779E0">
              <w:rPr>
                <w:rFonts w:eastAsia="SimSun" w:cstheme="minorHAnsi"/>
                <w:szCs w:val="13"/>
              </w:rPr>
              <w:t>Text field [maximum 2,400 characters]</w:t>
            </w:r>
          </w:p>
        </w:tc>
      </w:tr>
    </w:tbl>
    <w:p w14:paraId="12A5DBA0" w14:textId="77777777" w:rsidR="005E060F" w:rsidRDefault="005E060F" w:rsidP="3D6E62E7">
      <w:pPr>
        <w:pStyle w:val="Heading2"/>
        <w:rPr>
          <w:rFonts w:eastAsia="新細明體"/>
          <w:lang w:eastAsia="zh-TW"/>
        </w:rPr>
      </w:pPr>
    </w:p>
    <w:p w14:paraId="7F2A1115" w14:textId="47A4A6F5" w:rsidR="56949415" w:rsidRPr="00626FC9" w:rsidRDefault="3D6E62E7" w:rsidP="3D6E62E7">
      <w:pPr>
        <w:pStyle w:val="Heading2"/>
        <w:rPr>
          <w:i/>
          <w:iCs/>
        </w:rPr>
      </w:pPr>
      <w:r>
        <w:t xml:space="preserve">[5.9] Indicate the verification/assurance status that applies to your reported emissions. </w:t>
      </w:r>
      <w:r w:rsidRPr="3D6E62E7">
        <w:rPr>
          <w:i/>
          <w:iCs/>
        </w:rPr>
        <w:t xml:space="preserve"> (Source: 2025 CDP SME questionnaire)</w:t>
      </w:r>
    </w:p>
    <w:p w14:paraId="2635100F" w14:textId="09FDCD76" w:rsidR="6C1DA986" w:rsidRPr="00626FC9" w:rsidRDefault="5625889E" w:rsidP="00626FC9">
      <w:pPr>
        <w:pStyle w:val="Heading3"/>
      </w:pPr>
      <w:r w:rsidRPr="00626FC9">
        <w:t>Response options</w:t>
      </w:r>
    </w:p>
    <w:p w14:paraId="64041670" w14:textId="4A58F4F0" w:rsidR="54D50A43" w:rsidRDefault="5625889E" w:rsidP="00626FC9">
      <w:pPr>
        <w:pStyle w:val="BodyText"/>
      </w:pPr>
      <w:r w:rsidRPr="56949415">
        <w:t>Please complete the following table:</w:t>
      </w:r>
    </w:p>
    <w:p w14:paraId="0FC640D7" w14:textId="77777777" w:rsidR="00626FC9" w:rsidRDefault="00626FC9" w:rsidP="00626FC9">
      <w:pPr>
        <w:pStyle w:val="BodyText"/>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311"/>
        <w:gridCol w:w="3539"/>
        <w:gridCol w:w="5510"/>
      </w:tblGrid>
      <w:tr w:rsidR="141684A8" w14:paraId="6105E8D7" w14:textId="77777777" w:rsidTr="00626FC9">
        <w:trPr>
          <w:trHeight w:val="472"/>
        </w:trPr>
        <w:tc>
          <w:tcPr>
            <w:tcW w:w="6311" w:type="dxa"/>
            <w:shd w:val="clear" w:color="auto" w:fill="C00000"/>
            <w:tcMar>
              <w:top w:w="15" w:type="dxa"/>
              <w:left w:w="15" w:type="dxa"/>
              <w:bottom w:w="15" w:type="dxa"/>
              <w:right w:w="15" w:type="dxa"/>
            </w:tcMar>
            <w:vAlign w:val="center"/>
          </w:tcPr>
          <w:p w14:paraId="3DA7DF00" w14:textId="408231DC" w:rsidR="141684A8" w:rsidRPr="00626FC9" w:rsidRDefault="141684A8" w:rsidP="2A39C02E">
            <w:pPr>
              <w:spacing w:line="259" w:lineRule="auto"/>
              <w:jc w:val="center"/>
              <w:rPr>
                <w:rFonts w:eastAsia="SimSun" w:cstheme="minorHAnsi"/>
                <w:b/>
                <w:i/>
                <w:iCs/>
                <w:color w:val="FFFFFF" w:themeColor="background1"/>
              </w:rPr>
            </w:pPr>
            <w:r w:rsidRPr="00626FC9">
              <w:rPr>
                <w:rFonts w:eastAsia="SimSun" w:cstheme="minorHAnsi"/>
                <w:b/>
                <w:i/>
                <w:iCs/>
                <w:color w:val="FFFFFF" w:themeColor="background1"/>
              </w:rPr>
              <w:t xml:space="preserve">Rows appear based on selection of either “Yes…” option in column 1 of </w:t>
            </w:r>
            <w:r w:rsidR="00616E5F">
              <w:rPr>
                <w:rFonts w:eastAsia="新細明體" w:cstheme="minorHAnsi" w:hint="eastAsia"/>
                <w:b/>
                <w:i/>
                <w:iCs/>
                <w:color w:val="FFFFFF" w:themeColor="background1"/>
                <w:lang w:eastAsia="zh-TW"/>
              </w:rPr>
              <w:t>5</w:t>
            </w:r>
            <w:r w:rsidRPr="00626FC9">
              <w:rPr>
                <w:rFonts w:eastAsia="SimSun" w:cstheme="minorHAnsi"/>
                <w:b/>
                <w:i/>
                <w:iCs/>
                <w:color w:val="FFFFFF" w:themeColor="background1"/>
              </w:rPr>
              <w:t>.1</w:t>
            </w:r>
          </w:p>
        </w:tc>
        <w:tc>
          <w:tcPr>
            <w:tcW w:w="3539" w:type="dxa"/>
            <w:shd w:val="clear" w:color="auto" w:fill="C00000"/>
            <w:tcMar>
              <w:top w:w="15" w:type="dxa"/>
              <w:left w:w="15" w:type="dxa"/>
              <w:bottom w:w="15" w:type="dxa"/>
              <w:right w:w="15" w:type="dxa"/>
            </w:tcMar>
            <w:vAlign w:val="center"/>
          </w:tcPr>
          <w:p w14:paraId="4F5DB23E" w14:textId="1A122125" w:rsidR="141684A8" w:rsidRPr="00626FC9" w:rsidRDefault="141684A8" w:rsidP="2A39C02E">
            <w:pPr>
              <w:spacing w:line="259" w:lineRule="auto"/>
              <w:jc w:val="center"/>
              <w:rPr>
                <w:rFonts w:eastAsia="SimSun" w:cstheme="minorHAnsi"/>
                <w:b/>
                <w:i/>
                <w:iCs/>
                <w:color w:val="FFFFFF" w:themeColor="background1"/>
              </w:rPr>
            </w:pPr>
            <w:r w:rsidRPr="00626FC9">
              <w:rPr>
                <w:rFonts w:eastAsia="SimSun" w:cstheme="minorHAnsi"/>
                <w:b/>
                <w:i/>
                <w:iCs/>
                <w:color w:val="FFFFFF" w:themeColor="background1"/>
              </w:rPr>
              <w:t xml:space="preserve"> </w:t>
            </w:r>
          </w:p>
        </w:tc>
        <w:tc>
          <w:tcPr>
            <w:tcW w:w="5510" w:type="dxa"/>
            <w:shd w:val="clear" w:color="auto" w:fill="C00000"/>
            <w:tcMar>
              <w:top w:w="15" w:type="dxa"/>
              <w:left w:w="15" w:type="dxa"/>
              <w:bottom w:w="15" w:type="dxa"/>
              <w:right w:w="15" w:type="dxa"/>
            </w:tcMar>
            <w:vAlign w:val="center"/>
          </w:tcPr>
          <w:p w14:paraId="7A8C3F0A" w14:textId="2D93F7A0" w:rsidR="141684A8" w:rsidRPr="00626FC9" w:rsidRDefault="141684A8" w:rsidP="2A39C02E">
            <w:pPr>
              <w:spacing w:line="259" w:lineRule="auto"/>
              <w:jc w:val="center"/>
              <w:rPr>
                <w:rFonts w:eastAsia="SimSun" w:cstheme="minorHAnsi"/>
                <w:b/>
                <w:i/>
                <w:iCs/>
                <w:color w:val="FFFFFF" w:themeColor="background1"/>
              </w:rPr>
            </w:pPr>
            <w:r w:rsidRPr="00626FC9">
              <w:rPr>
                <w:rFonts w:eastAsia="SimSun" w:cstheme="minorHAnsi"/>
                <w:b/>
                <w:i/>
                <w:iCs/>
                <w:color w:val="FFFFFF" w:themeColor="background1"/>
              </w:rPr>
              <w:t>Appears if “Third-party verification or assurance process in place” is selected in column 2</w:t>
            </w:r>
          </w:p>
        </w:tc>
      </w:tr>
      <w:tr w:rsidR="141684A8" w14:paraId="2505F870" w14:textId="77777777" w:rsidTr="00626FC9">
        <w:trPr>
          <w:trHeight w:val="300"/>
        </w:trPr>
        <w:tc>
          <w:tcPr>
            <w:tcW w:w="6311" w:type="dxa"/>
            <w:shd w:val="clear" w:color="auto" w:fill="C00000"/>
            <w:tcMar>
              <w:top w:w="15" w:type="dxa"/>
              <w:left w:w="15" w:type="dxa"/>
              <w:bottom w:w="15" w:type="dxa"/>
              <w:right w:w="15" w:type="dxa"/>
            </w:tcMar>
            <w:vAlign w:val="center"/>
          </w:tcPr>
          <w:p w14:paraId="15B16647" w14:textId="4AD91DD3" w:rsidR="141684A8" w:rsidRPr="00626FC9" w:rsidRDefault="141684A8" w:rsidP="2A39C02E">
            <w:pPr>
              <w:spacing w:line="259" w:lineRule="auto"/>
              <w:jc w:val="center"/>
              <w:rPr>
                <w:rFonts w:eastAsia="SimSun" w:cstheme="minorHAnsi"/>
                <w:b/>
                <w:color w:val="FFFFFF" w:themeColor="background1"/>
              </w:rPr>
            </w:pPr>
            <w:r w:rsidRPr="00626FC9">
              <w:rPr>
                <w:rFonts w:eastAsia="SimSun" w:cstheme="minorHAnsi"/>
                <w:b/>
                <w:color w:val="FFFFFF" w:themeColor="background1"/>
              </w:rPr>
              <w:t>1</w:t>
            </w:r>
          </w:p>
        </w:tc>
        <w:tc>
          <w:tcPr>
            <w:tcW w:w="3539" w:type="dxa"/>
            <w:shd w:val="clear" w:color="auto" w:fill="C00000"/>
            <w:tcMar>
              <w:top w:w="15" w:type="dxa"/>
              <w:left w:w="15" w:type="dxa"/>
              <w:bottom w:w="15" w:type="dxa"/>
              <w:right w:w="15" w:type="dxa"/>
            </w:tcMar>
            <w:vAlign w:val="center"/>
          </w:tcPr>
          <w:p w14:paraId="610E3607" w14:textId="29EE8C3F" w:rsidR="141684A8" w:rsidRPr="00626FC9" w:rsidRDefault="141684A8" w:rsidP="2A39C02E">
            <w:pPr>
              <w:spacing w:line="259" w:lineRule="auto"/>
              <w:jc w:val="center"/>
              <w:rPr>
                <w:rFonts w:eastAsia="SimSun" w:cstheme="minorHAnsi"/>
                <w:b/>
                <w:color w:val="FFFFFF" w:themeColor="background1"/>
              </w:rPr>
            </w:pPr>
            <w:r w:rsidRPr="00626FC9">
              <w:rPr>
                <w:rFonts w:eastAsia="SimSun" w:cstheme="minorHAnsi"/>
                <w:b/>
                <w:color w:val="FFFFFF" w:themeColor="background1"/>
              </w:rPr>
              <w:t>2</w:t>
            </w:r>
          </w:p>
        </w:tc>
        <w:tc>
          <w:tcPr>
            <w:tcW w:w="5510" w:type="dxa"/>
            <w:shd w:val="clear" w:color="auto" w:fill="C00000"/>
            <w:tcMar>
              <w:top w:w="15" w:type="dxa"/>
              <w:left w:w="15" w:type="dxa"/>
              <w:bottom w:w="15" w:type="dxa"/>
              <w:right w:w="15" w:type="dxa"/>
            </w:tcMar>
            <w:vAlign w:val="center"/>
          </w:tcPr>
          <w:p w14:paraId="099C867A" w14:textId="7602221B" w:rsidR="141684A8" w:rsidRPr="00626FC9" w:rsidRDefault="141684A8" w:rsidP="2A39C02E">
            <w:pPr>
              <w:spacing w:line="259" w:lineRule="auto"/>
              <w:jc w:val="center"/>
              <w:rPr>
                <w:rFonts w:eastAsia="SimSun" w:cstheme="minorHAnsi"/>
                <w:b/>
                <w:color w:val="FFFFFF" w:themeColor="background1"/>
              </w:rPr>
            </w:pPr>
            <w:r w:rsidRPr="00626FC9">
              <w:rPr>
                <w:rFonts w:eastAsia="SimSun" w:cstheme="minorHAnsi"/>
                <w:b/>
                <w:color w:val="FFFFFF" w:themeColor="background1"/>
              </w:rPr>
              <w:t>3</w:t>
            </w:r>
          </w:p>
        </w:tc>
      </w:tr>
      <w:tr w:rsidR="141684A8" w14:paraId="3F0654F6" w14:textId="77777777" w:rsidTr="00626FC9">
        <w:trPr>
          <w:trHeight w:val="598"/>
        </w:trPr>
        <w:tc>
          <w:tcPr>
            <w:tcW w:w="6311" w:type="dxa"/>
            <w:shd w:val="clear" w:color="auto" w:fill="B50000"/>
            <w:tcMar>
              <w:top w:w="15" w:type="dxa"/>
              <w:left w:w="15" w:type="dxa"/>
              <w:bottom w:w="15" w:type="dxa"/>
              <w:right w:w="15" w:type="dxa"/>
            </w:tcMar>
            <w:vAlign w:val="center"/>
          </w:tcPr>
          <w:p w14:paraId="3E693AAB" w14:textId="0B6F2C0D" w:rsidR="141684A8" w:rsidRDefault="141684A8" w:rsidP="141684A8">
            <w:pPr>
              <w:jc w:val="center"/>
            </w:pPr>
            <w:r w:rsidRPr="00626FC9">
              <w:rPr>
                <w:rFonts w:eastAsia="SimSun" w:cstheme="minorHAnsi"/>
                <w:b/>
                <w:bCs/>
                <w:color w:val="FFFFFF" w:themeColor="background1"/>
                <w:szCs w:val="13"/>
              </w:rPr>
              <w:t>Scope</w:t>
            </w:r>
          </w:p>
        </w:tc>
        <w:tc>
          <w:tcPr>
            <w:tcW w:w="3539" w:type="dxa"/>
            <w:shd w:val="clear" w:color="auto" w:fill="B50000"/>
            <w:tcMar>
              <w:top w:w="15" w:type="dxa"/>
              <w:left w:w="15" w:type="dxa"/>
              <w:bottom w:w="15" w:type="dxa"/>
              <w:right w:w="15" w:type="dxa"/>
            </w:tcMar>
            <w:vAlign w:val="center"/>
          </w:tcPr>
          <w:p w14:paraId="2362238D" w14:textId="60723396" w:rsidR="141684A8" w:rsidRDefault="141684A8" w:rsidP="141684A8">
            <w:pPr>
              <w:jc w:val="center"/>
            </w:pPr>
            <w:r w:rsidRPr="00626FC9">
              <w:rPr>
                <w:rFonts w:eastAsia="SimSun" w:cstheme="minorHAnsi"/>
                <w:b/>
                <w:bCs/>
                <w:color w:val="FFFFFF" w:themeColor="background1"/>
                <w:szCs w:val="13"/>
              </w:rPr>
              <w:t>Verification/assurance status</w:t>
            </w:r>
          </w:p>
        </w:tc>
        <w:tc>
          <w:tcPr>
            <w:tcW w:w="5510" w:type="dxa"/>
            <w:shd w:val="clear" w:color="auto" w:fill="B50000"/>
            <w:tcMar>
              <w:top w:w="15" w:type="dxa"/>
              <w:left w:w="15" w:type="dxa"/>
              <w:bottom w:w="15" w:type="dxa"/>
              <w:right w:w="15" w:type="dxa"/>
            </w:tcMar>
            <w:vAlign w:val="center"/>
          </w:tcPr>
          <w:p w14:paraId="07F6A568" w14:textId="702D51DA" w:rsidR="141684A8" w:rsidRDefault="141684A8" w:rsidP="141684A8">
            <w:pPr>
              <w:jc w:val="center"/>
            </w:pPr>
            <w:r w:rsidRPr="00626FC9">
              <w:rPr>
                <w:rFonts w:eastAsia="SimSun" w:cstheme="minorHAnsi"/>
                <w:b/>
                <w:bCs/>
                <w:color w:val="FFFFFF" w:themeColor="background1"/>
                <w:szCs w:val="13"/>
              </w:rPr>
              <w:t>Attach verification evidence/report (optional)</w:t>
            </w:r>
          </w:p>
        </w:tc>
      </w:tr>
      <w:tr w:rsidR="141684A8" w14:paraId="68B997E5" w14:textId="77777777" w:rsidTr="00626FC9">
        <w:trPr>
          <w:trHeight w:val="300"/>
        </w:trPr>
        <w:tc>
          <w:tcPr>
            <w:tcW w:w="6311" w:type="dxa"/>
            <w:shd w:val="clear" w:color="auto" w:fill="CCCCCC"/>
            <w:tcMar>
              <w:top w:w="15" w:type="dxa"/>
              <w:left w:w="15" w:type="dxa"/>
              <w:bottom w:w="15" w:type="dxa"/>
              <w:right w:w="15" w:type="dxa"/>
            </w:tcMar>
            <w:vAlign w:val="center"/>
          </w:tcPr>
          <w:p w14:paraId="1F999A5A" w14:textId="30ECF800" w:rsidR="141684A8" w:rsidRDefault="141684A8" w:rsidP="141684A8">
            <w:r w:rsidRPr="00626FC9">
              <w:rPr>
                <w:rFonts w:eastAsia="SimSun" w:cstheme="minorHAnsi"/>
                <w:szCs w:val="13"/>
              </w:rPr>
              <w:t>Scope 1 (direct emissions from owned or controlled activities)</w:t>
            </w:r>
          </w:p>
        </w:tc>
        <w:tc>
          <w:tcPr>
            <w:tcW w:w="3539" w:type="dxa"/>
            <w:shd w:val="clear" w:color="auto" w:fill="CCCCCC"/>
            <w:tcMar>
              <w:top w:w="15" w:type="dxa"/>
              <w:left w:w="15" w:type="dxa"/>
              <w:bottom w:w="15" w:type="dxa"/>
              <w:right w:w="15" w:type="dxa"/>
            </w:tcMar>
            <w:vAlign w:val="center"/>
          </w:tcPr>
          <w:p w14:paraId="3E13732F" w14:textId="5A7B1407" w:rsidR="141684A8" w:rsidRPr="00626FC9" w:rsidRDefault="141684A8" w:rsidP="00626FC9">
            <w:pPr>
              <w:pStyle w:val="Bulletpointintable"/>
              <w:numPr>
                <w:ilvl w:val="0"/>
                <w:numId w:val="0"/>
              </w:numPr>
            </w:pPr>
            <w:r w:rsidRPr="00626FC9">
              <w:t>Select from:</w:t>
            </w:r>
          </w:p>
          <w:p w14:paraId="19BDEDD6" w14:textId="1BF32632" w:rsidR="141684A8" w:rsidRPr="00626FC9" w:rsidRDefault="141684A8" w:rsidP="00626FC9">
            <w:pPr>
              <w:pStyle w:val="Bulletpointintable"/>
            </w:pPr>
            <w:r w:rsidRPr="00626FC9">
              <w:t>No third-party verification or assurance</w:t>
            </w:r>
          </w:p>
          <w:p w14:paraId="626C55C9" w14:textId="7B136340" w:rsidR="141684A8" w:rsidRPr="00626FC9" w:rsidRDefault="141684A8" w:rsidP="00626FC9">
            <w:pPr>
              <w:pStyle w:val="Bulletpointintable"/>
            </w:pPr>
            <w:r w:rsidRPr="00626FC9">
              <w:t>Third-party verification or assurance process in place</w:t>
            </w:r>
          </w:p>
        </w:tc>
        <w:tc>
          <w:tcPr>
            <w:tcW w:w="5510" w:type="dxa"/>
            <w:shd w:val="clear" w:color="auto" w:fill="CCCCCC"/>
            <w:tcMar>
              <w:top w:w="15" w:type="dxa"/>
              <w:left w:w="15" w:type="dxa"/>
              <w:bottom w:w="15" w:type="dxa"/>
              <w:right w:w="15" w:type="dxa"/>
            </w:tcMar>
            <w:vAlign w:val="center"/>
          </w:tcPr>
          <w:p w14:paraId="3E64E703" w14:textId="1BB72644" w:rsidR="141684A8" w:rsidRDefault="141684A8" w:rsidP="141684A8">
            <w:r w:rsidRPr="00626FC9">
              <w:rPr>
                <w:rFonts w:eastAsia="SimSun" w:cstheme="minorHAnsi"/>
                <w:szCs w:val="13"/>
              </w:rPr>
              <w:t>[Attachment functionality]</w:t>
            </w:r>
          </w:p>
        </w:tc>
      </w:tr>
      <w:tr w:rsidR="141684A8" w14:paraId="0C627FB8" w14:textId="77777777" w:rsidTr="00626FC9">
        <w:trPr>
          <w:trHeight w:val="300"/>
        </w:trPr>
        <w:tc>
          <w:tcPr>
            <w:tcW w:w="6311" w:type="dxa"/>
            <w:shd w:val="clear" w:color="auto" w:fill="CCCCCC"/>
            <w:tcMar>
              <w:top w:w="15" w:type="dxa"/>
              <w:left w:w="15" w:type="dxa"/>
              <w:bottom w:w="15" w:type="dxa"/>
              <w:right w:w="15" w:type="dxa"/>
            </w:tcMar>
            <w:vAlign w:val="center"/>
          </w:tcPr>
          <w:p w14:paraId="61EDBD73" w14:textId="398B3007" w:rsidR="141684A8" w:rsidRDefault="141684A8" w:rsidP="141684A8">
            <w:r w:rsidRPr="00626FC9">
              <w:rPr>
                <w:rFonts w:eastAsia="SimSun" w:cstheme="minorHAnsi"/>
                <w:szCs w:val="13"/>
              </w:rPr>
              <w:t>Scope 2 (location-based or market-based indirect emissions from purchased electricity, heat, steam or cooling)</w:t>
            </w:r>
          </w:p>
        </w:tc>
        <w:tc>
          <w:tcPr>
            <w:tcW w:w="3539" w:type="dxa"/>
            <w:shd w:val="clear" w:color="auto" w:fill="CCCCCC"/>
            <w:tcMar>
              <w:top w:w="15" w:type="dxa"/>
              <w:left w:w="15" w:type="dxa"/>
              <w:bottom w:w="15" w:type="dxa"/>
              <w:right w:w="15" w:type="dxa"/>
            </w:tcMar>
            <w:vAlign w:val="center"/>
          </w:tcPr>
          <w:p w14:paraId="5EDA8B9E" w14:textId="64EDA1B8" w:rsidR="141684A8" w:rsidRPr="00626FC9" w:rsidRDefault="141684A8" w:rsidP="00626FC9">
            <w:pPr>
              <w:pStyle w:val="Bulletpointintable"/>
              <w:numPr>
                <w:ilvl w:val="0"/>
                <w:numId w:val="0"/>
              </w:numPr>
            </w:pPr>
            <w:r w:rsidRPr="00626FC9">
              <w:t>Select from:</w:t>
            </w:r>
          </w:p>
          <w:p w14:paraId="0DB35D07" w14:textId="6D72808B" w:rsidR="141684A8" w:rsidRPr="00626FC9" w:rsidRDefault="141684A8" w:rsidP="00626FC9">
            <w:pPr>
              <w:pStyle w:val="Bulletpointintable"/>
            </w:pPr>
            <w:r w:rsidRPr="00626FC9">
              <w:t>No third-party verification or assurance</w:t>
            </w:r>
          </w:p>
          <w:p w14:paraId="614FD802" w14:textId="16FF3697" w:rsidR="141684A8" w:rsidRPr="00626FC9" w:rsidRDefault="141684A8" w:rsidP="00626FC9">
            <w:pPr>
              <w:pStyle w:val="Bulletpointintable"/>
            </w:pPr>
            <w:r w:rsidRPr="00626FC9">
              <w:t>Third-party verification or assurance process in place</w:t>
            </w:r>
          </w:p>
        </w:tc>
        <w:tc>
          <w:tcPr>
            <w:tcW w:w="5510" w:type="dxa"/>
            <w:shd w:val="clear" w:color="auto" w:fill="CCCCCC"/>
            <w:tcMar>
              <w:top w:w="15" w:type="dxa"/>
              <w:left w:w="15" w:type="dxa"/>
              <w:bottom w:w="15" w:type="dxa"/>
              <w:right w:w="15" w:type="dxa"/>
            </w:tcMar>
            <w:vAlign w:val="center"/>
          </w:tcPr>
          <w:p w14:paraId="74EAE1A0" w14:textId="3C75F661" w:rsidR="141684A8" w:rsidRDefault="141684A8" w:rsidP="141684A8">
            <w:r w:rsidRPr="00626FC9">
              <w:rPr>
                <w:rFonts w:eastAsia="SimSun" w:cstheme="minorHAnsi"/>
                <w:szCs w:val="13"/>
              </w:rPr>
              <w:t>[Attachment functionality]</w:t>
            </w:r>
          </w:p>
        </w:tc>
      </w:tr>
      <w:tr w:rsidR="141684A8" w14:paraId="00CD7BC9" w14:textId="77777777" w:rsidTr="00626FC9">
        <w:trPr>
          <w:trHeight w:val="300"/>
        </w:trPr>
        <w:tc>
          <w:tcPr>
            <w:tcW w:w="6311" w:type="dxa"/>
            <w:shd w:val="clear" w:color="auto" w:fill="CCCCCC"/>
            <w:tcMar>
              <w:top w:w="15" w:type="dxa"/>
              <w:left w:w="15" w:type="dxa"/>
              <w:bottom w:w="15" w:type="dxa"/>
              <w:right w:w="15" w:type="dxa"/>
            </w:tcMar>
            <w:vAlign w:val="center"/>
          </w:tcPr>
          <w:p w14:paraId="43FA59A1" w14:textId="00C8E92D" w:rsidR="141684A8" w:rsidRDefault="141684A8" w:rsidP="141684A8">
            <w:r w:rsidRPr="00626FC9">
              <w:rPr>
                <w:rFonts w:eastAsia="SimSun" w:cstheme="minorHAnsi"/>
                <w:szCs w:val="13"/>
              </w:rPr>
              <w:t>Scope 3 (indirect emissions in upstream/downstream value chain)</w:t>
            </w:r>
          </w:p>
        </w:tc>
        <w:tc>
          <w:tcPr>
            <w:tcW w:w="3539" w:type="dxa"/>
            <w:shd w:val="clear" w:color="auto" w:fill="CCCCCC"/>
            <w:tcMar>
              <w:top w:w="15" w:type="dxa"/>
              <w:left w:w="15" w:type="dxa"/>
              <w:bottom w:w="15" w:type="dxa"/>
              <w:right w:w="15" w:type="dxa"/>
            </w:tcMar>
            <w:vAlign w:val="center"/>
          </w:tcPr>
          <w:p w14:paraId="2F38B6EE" w14:textId="144FE4AF" w:rsidR="141684A8" w:rsidRPr="00626FC9" w:rsidRDefault="141684A8" w:rsidP="00626FC9">
            <w:pPr>
              <w:pStyle w:val="Bulletpointintable"/>
              <w:numPr>
                <w:ilvl w:val="0"/>
                <w:numId w:val="0"/>
              </w:numPr>
            </w:pPr>
            <w:r w:rsidRPr="00626FC9">
              <w:t>Select from:</w:t>
            </w:r>
          </w:p>
          <w:p w14:paraId="00A2D427" w14:textId="78757A1A" w:rsidR="141684A8" w:rsidRPr="00626FC9" w:rsidRDefault="141684A8" w:rsidP="00626FC9">
            <w:pPr>
              <w:pStyle w:val="Bulletpointintable"/>
            </w:pPr>
            <w:r w:rsidRPr="00626FC9">
              <w:t>No third-party verification or assurance</w:t>
            </w:r>
          </w:p>
          <w:p w14:paraId="12837B65" w14:textId="15942CC7" w:rsidR="141684A8" w:rsidRPr="00626FC9" w:rsidRDefault="141684A8" w:rsidP="00626FC9">
            <w:pPr>
              <w:pStyle w:val="Bulletpointintable"/>
            </w:pPr>
            <w:r w:rsidRPr="00626FC9">
              <w:t>Third-party verification or assurance process in place</w:t>
            </w:r>
          </w:p>
        </w:tc>
        <w:tc>
          <w:tcPr>
            <w:tcW w:w="5510" w:type="dxa"/>
            <w:shd w:val="clear" w:color="auto" w:fill="CCCCCC"/>
            <w:tcMar>
              <w:top w:w="15" w:type="dxa"/>
              <w:left w:w="15" w:type="dxa"/>
              <w:bottom w:w="15" w:type="dxa"/>
              <w:right w:w="15" w:type="dxa"/>
            </w:tcMar>
            <w:vAlign w:val="center"/>
          </w:tcPr>
          <w:p w14:paraId="6953F26C" w14:textId="30BC9A40" w:rsidR="141684A8" w:rsidRDefault="141684A8" w:rsidP="141684A8">
            <w:r w:rsidRPr="00626FC9">
              <w:rPr>
                <w:rFonts w:eastAsia="SimSun" w:cstheme="minorHAnsi"/>
                <w:szCs w:val="13"/>
              </w:rPr>
              <w:t>[Attachment functionality]</w:t>
            </w:r>
          </w:p>
        </w:tc>
      </w:tr>
    </w:tbl>
    <w:p w14:paraId="5C7EA9E9" w14:textId="7FE73BB3" w:rsidR="54D50A43" w:rsidRDefault="54D50A43" w:rsidP="00E927E2">
      <w:pPr>
        <w:pStyle w:val="BodyText"/>
      </w:pPr>
    </w:p>
    <w:p w14:paraId="3E6C31D2" w14:textId="1FE19BD9" w:rsidR="56949415" w:rsidRPr="00DB1ABE" w:rsidRDefault="3D6E62E7" w:rsidP="3D6E62E7">
      <w:pPr>
        <w:pStyle w:val="Heading2"/>
        <w:rPr>
          <w:i/>
          <w:iCs/>
        </w:rPr>
      </w:pPr>
      <w:r>
        <w:t xml:space="preserve">[5.10] How do your gross global emissions (Scope 1 and 2 combined) for the reporting year compare to those of the previous reporting year? </w:t>
      </w:r>
      <w:r w:rsidRPr="3D6E62E7">
        <w:rPr>
          <w:i/>
          <w:iCs/>
        </w:rPr>
        <w:t xml:space="preserve"> (Source: 2025 CDP SME questionnaire)</w:t>
      </w:r>
    </w:p>
    <w:p w14:paraId="4F353DD3" w14:textId="064A8636" w:rsidR="43AF4AB8" w:rsidRDefault="5625889E" w:rsidP="00DB1ABE">
      <w:pPr>
        <w:pStyle w:val="Heading3"/>
        <w:rPr>
          <w:rStyle w:val="Heading3Char"/>
        </w:rPr>
      </w:pPr>
      <w:r>
        <w:t>Response options</w:t>
      </w:r>
      <w:r w:rsidR="43AF4AB8">
        <w:t xml:space="preserve"> </w:t>
      </w:r>
    </w:p>
    <w:p w14:paraId="1A82FD0B" w14:textId="018F272B" w:rsidR="54D50A43" w:rsidRDefault="5625889E" w:rsidP="00DB1ABE">
      <w:pPr>
        <w:pStyle w:val="BodyText"/>
      </w:pPr>
      <w:r w:rsidRPr="56949415">
        <w:t>Please complete the following table:</w:t>
      </w:r>
    </w:p>
    <w:p w14:paraId="656B3117" w14:textId="77777777" w:rsidR="00DB1ABE" w:rsidRDefault="00DB1ABE" w:rsidP="00DB1ABE">
      <w:pPr>
        <w:pStyle w:val="BodyText"/>
        <w:ind w:left="0"/>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688"/>
        <w:gridCol w:w="4688"/>
        <w:gridCol w:w="4689"/>
      </w:tblGrid>
      <w:tr w:rsidR="141684A8" w14:paraId="6DF69002" w14:textId="77777777" w:rsidTr="00DB1ABE">
        <w:trPr>
          <w:trHeight w:val="300"/>
        </w:trPr>
        <w:tc>
          <w:tcPr>
            <w:tcW w:w="4688" w:type="dxa"/>
            <w:shd w:val="clear" w:color="auto" w:fill="C00000"/>
            <w:tcMar>
              <w:top w:w="15" w:type="dxa"/>
              <w:left w:w="15" w:type="dxa"/>
              <w:bottom w:w="15" w:type="dxa"/>
              <w:right w:w="15" w:type="dxa"/>
            </w:tcMar>
            <w:vAlign w:val="center"/>
          </w:tcPr>
          <w:p w14:paraId="19E4A4ED" w14:textId="694CBBC8" w:rsidR="141684A8" w:rsidRPr="00DB1ABE" w:rsidRDefault="141684A8" w:rsidP="141684A8">
            <w:pPr>
              <w:jc w:val="center"/>
              <w:rPr>
                <w:rFonts w:cstheme="minorHAnsi"/>
                <w:b/>
                <w:color w:val="FFFFFF" w:themeColor="background1"/>
              </w:rPr>
            </w:pPr>
            <w:r w:rsidRPr="00DB1ABE">
              <w:rPr>
                <w:rFonts w:cstheme="minorHAnsi"/>
                <w:b/>
                <w:color w:val="FFFFFF" w:themeColor="background1"/>
              </w:rPr>
              <w:t xml:space="preserve"> </w:t>
            </w:r>
          </w:p>
        </w:tc>
        <w:tc>
          <w:tcPr>
            <w:tcW w:w="4688" w:type="dxa"/>
            <w:shd w:val="clear" w:color="auto" w:fill="C00000"/>
            <w:tcMar>
              <w:top w:w="15" w:type="dxa"/>
              <w:left w:w="15" w:type="dxa"/>
              <w:bottom w:w="15" w:type="dxa"/>
              <w:right w:w="15" w:type="dxa"/>
            </w:tcMar>
            <w:vAlign w:val="center"/>
          </w:tcPr>
          <w:p w14:paraId="5420D7FB" w14:textId="4E891566" w:rsidR="141684A8" w:rsidRPr="00DB1ABE" w:rsidRDefault="141684A8" w:rsidP="141684A8">
            <w:pPr>
              <w:jc w:val="center"/>
              <w:rPr>
                <w:rFonts w:eastAsia="SimSun" w:cstheme="minorHAnsi"/>
                <w:b/>
                <w:i/>
                <w:iCs/>
                <w:color w:val="FFFFFF" w:themeColor="background1"/>
              </w:rPr>
            </w:pPr>
            <w:r w:rsidRPr="00DB1ABE">
              <w:rPr>
                <w:rFonts w:eastAsia="SimSun" w:cstheme="minorHAnsi"/>
                <w:b/>
                <w:i/>
                <w:iCs/>
                <w:color w:val="FFFFFF" w:themeColor="background1"/>
              </w:rPr>
              <w:t>Appears if “Increased” or “Decreased” is selected in column 1</w:t>
            </w:r>
          </w:p>
        </w:tc>
        <w:tc>
          <w:tcPr>
            <w:tcW w:w="4689" w:type="dxa"/>
            <w:shd w:val="clear" w:color="auto" w:fill="C00000"/>
            <w:tcMar>
              <w:top w:w="15" w:type="dxa"/>
              <w:left w:w="15" w:type="dxa"/>
              <w:bottom w:w="15" w:type="dxa"/>
              <w:right w:w="15" w:type="dxa"/>
            </w:tcMar>
            <w:vAlign w:val="center"/>
          </w:tcPr>
          <w:p w14:paraId="3EA4134F" w14:textId="0B39834C" w:rsidR="141684A8" w:rsidRPr="00DB1ABE" w:rsidRDefault="141684A8" w:rsidP="141684A8">
            <w:pPr>
              <w:jc w:val="center"/>
              <w:rPr>
                <w:rFonts w:cstheme="minorHAnsi"/>
                <w:b/>
                <w:color w:val="FFFFFF" w:themeColor="background1"/>
              </w:rPr>
            </w:pPr>
            <w:r w:rsidRPr="00DB1ABE">
              <w:rPr>
                <w:rFonts w:cstheme="minorHAnsi"/>
                <w:b/>
                <w:color w:val="FFFFFF" w:themeColor="background1"/>
              </w:rPr>
              <w:t xml:space="preserve"> </w:t>
            </w:r>
          </w:p>
        </w:tc>
      </w:tr>
      <w:tr w:rsidR="141684A8" w14:paraId="3E5D520B" w14:textId="77777777" w:rsidTr="00DB1ABE">
        <w:trPr>
          <w:trHeight w:val="300"/>
        </w:trPr>
        <w:tc>
          <w:tcPr>
            <w:tcW w:w="4688" w:type="dxa"/>
            <w:shd w:val="clear" w:color="auto" w:fill="C00000"/>
            <w:tcMar>
              <w:top w:w="15" w:type="dxa"/>
              <w:left w:w="15" w:type="dxa"/>
              <w:bottom w:w="15" w:type="dxa"/>
              <w:right w:w="15" w:type="dxa"/>
            </w:tcMar>
            <w:vAlign w:val="center"/>
          </w:tcPr>
          <w:p w14:paraId="4407DEF8" w14:textId="11D5A0B2" w:rsidR="141684A8" w:rsidRPr="00DB1ABE" w:rsidRDefault="141684A8" w:rsidP="141684A8">
            <w:pPr>
              <w:jc w:val="center"/>
              <w:rPr>
                <w:rFonts w:eastAsia="SimSun" w:cstheme="minorHAnsi"/>
                <w:b/>
                <w:color w:val="FFFFFF" w:themeColor="background1"/>
              </w:rPr>
            </w:pPr>
            <w:r w:rsidRPr="00DB1ABE">
              <w:rPr>
                <w:rFonts w:eastAsia="SimSun" w:cstheme="minorHAnsi"/>
                <w:b/>
                <w:color w:val="FFFFFF" w:themeColor="background1"/>
              </w:rPr>
              <w:t>1</w:t>
            </w:r>
          </w:p>
        </w:tc>
        <w:tc>
          <w:tcPr>
            <w:tcW w:w="4688" w:type="dxa"/>
            <w:shd w:val="clear" w:color="auto" w:fill="C00000"/>
            <w:tcMar>
              <w:top w:w="15" w:type="dxa"/>
              <w:left w:w="15" w:type="dxa"/>
              <w:bottom w:w="15" w:type="dxa"/>
              <w:right w:w="15" w:type="dxa"/>
            </w:tcMar>
            <w:vAlign w:val="center"/>
          </w:tcPr>
          <w:p w14:paraId="3B544489" w14:textId="282D4FCA" w:rsidR="141684A8" w:rsidRPr="00DB1ABE" w:rsidRDefault="141684A8" w:rsidP="141684A8">
            <w:pPr>
              <w:jc w:val="center"/>
              <w:rPr>
                <w:rFonts w:eastAsia="SimSun" w:cstheme="minorHAnsi"/>
                <w:b/>
                <w:color w:val="FFFFFF" w:themeColor="background1"/>
              </w:rPr>
            </w:pPr>
            <w:r w:rsidRPr="00DB1ABE">
              <w:rPr>
                <w:rFonts w:eastAsia="SimSun" w:cstheme="minorHAnsi"/>
                <w:b/>
                <w:color w:val="FFFFFF" w:themeColor="background1"/>
              </w:rPr>
              <w:t>2</w:t>
            </w:r>
          </w:p>
        </w:tc>
        <w:tc>
          <w:tcPr>
            <w:tcW w:w="4689" w:type="dxa"/>
            <w:shd w:val="clear" w:color="auto" w:fill="C00000"/>
            <w:tcMar>
              <w:top w:w="15" w:type="dxa"/>
              <w:left w:w="15" w:type="dxa"/>
              <w:bottom w:w="15" w:type="dxa"/>
              <w:right w:w="15" w:type="dxa"/>
            </w:tcMar>
            <w:vAlign w:val="center"/>
          </w:tcPr>
          <w:p w14:paraId="58CC6048" w14:textId="310C077D" w:rsidR="141684A8" w:rsidRPr="00DB1ABE" w:rsidRDefault="141684A8" w:rsidP="141684A8">
            <w:pPr>
              <w:jc w:val="center"/>
              <w:rPr>
                <w:rFonts w:eastAsia="SimSun" w:cstheme="minorHAnsi"/>
                <w:b/>
                <w:color w:val="FFFFFF" w:themeColor="background1"/>
              </w:rPr>
            </w:pPr>
            <w:r w:rsidRPr="00DB1ABE">
              <w:rPr>
                <w:rFonts w:eastAsia="SimSun" w:cstheme="minorHAnsi"/>
                <w:b/>
                <w:color w:val="FFFFFF" w:themeColor="background1"/>
              </w:rPr>
              <w:t>3</w:t>
            </w:r>
          </w:p>
        </w:tc>
      </w:tr>
      <w:tr w:rsidR="141684A8" w14:paraId="0C6969C0" w14:textId="77777777" w:rsidTr="00DB1ABE">
        <w:trPr>
          <w:trHeight w:val="300"/>
        </w:trPr>
        <w:tc>
          <w:tcPr>
            <w:tcW w:w="4688" w:type="dxa"/>
            <w:shd w:val="clear" w:color="auto" w:fill="C00000"/>
            <w:tcMar>
              <w:top w:w="15" w:type="dxa"/>
              <w:left w:w="15" w:type="dxa"/>
              <w:bottom w:w="15" w:type="dxa"/>
              <w:right w:w="15" w:type="dxa"/>
            </w:tcMar>
            <w:vAlign w:val="center"/>
          </w:tcPr>
          <w:p w14:paraId="351AF5FB" w14:textId="7F21A99B" w:rsidR="141684A8" w:rsidRDefault="141684A8" w:rsidP="141684A8">
            <w:pPr>
              <w:jc w:val="center"/>
            </w:pPr>
            <w:r w:rsidRPr="00DB1ABE">
              <w:rPr>
                <w:rFonts w:eastAsia="SimSun" w:cstheme="minorHAnsi"/>
                <w:b/>
                <w:bCs/>
                <w:color w:val="FFFFFF" w:themeColor="background1"/>
                <w:szCs w:val="13"/>
              </w:rPr>
              <w:t>How do your gross global emissions (Scope 1 and 2 combined)</w:t>
            </w:r>
            <w:r>
              <w:br/>
            </w:r>
            <w:r w:rsidRPr="00DB1ABE">
              <w:rPr>
                <w:rFonts w:eastAsia="SimSun" w:cstheme="minorHAnsi"/>
                <w:b/>
                <w:bCs/>
                <w:color w:val="FFFFFF" w:themeColor="background1"/>
                <w:szCs w:val="13"/>
              </w:rPr>
              <w:t>for the reporting year compare to those of the previous reporting year?</w:t>
            </w:r>
          </w:p>
        </w:tc>
        <w:tc>
          <w:tcPr>
            <w:tcW w:w="4688" w:type="dxa"/>
            <w:shd w:val="clear" w:color="auto" w:fill="C00000"/>
            <w:tcMar>
              <w:top w:w="15" w:type="dxa"/>
              <w:left w:w="15" w:type="dxa"/>
              <w:bottom w:w="15" w:type="dxa"/>
              <w:right w:w="15" w:type="dxa"/>
            </w:tcMar>
            <w:vAlign w:val="center"/>
          </w:tcPr>
          <w:p w14:paraId="0DEDD265" w14:textId="57BD7A84" w:rsidR="141684A8" w:rsidRDefault="141684A8" w:rsidP="141684A8">
            <w:pPr>
              <w:jc w:val="center"/>
            </w:pPr>
            <w:r w:rsidRPr="00DB1ABE">
              <w:rPr>
                <w:rFonts w:eastAsia="SimSun" w:cstheme="minorHAnsi"/>
                <w:b/>
                <w:bCs/>
                <w:color w:val="FFFFFF" w:themeColor="background1"/>
                <w:szCs w:val="13"/>
              </w:rPr>
              <w:t>Reason</w:t>
            </w:r>
          </w:p>
        </w:tc>
        <w:tc>
          <w:tcPr>
            <w:tcW w:w="4689" w:type="dxa"/>
            <w:shd w:val="clear" w:color="auto" w:fill="C00000"/>
            <w:tcMar>
              <w:top w:w="15" w:type="dxa"/>
              <w:left w:w="15" w:type="dxa"/>
              <w:bottom w:w="15" w:type="dxa"/>
              <w:right w:w="15" w:type="dxa"/>
            </w:tcMar>
            <w:vAlign w:val="center"/>
          </w:tcPr>
          <w:p w14:paraId="59773055" w14:textId="69FF65DA" w:rsidR="141684A8" w:rsidRDefault="141684A8" w:rsidP="141684A8">
            <w:pPr>
              <w:jc w:val="center"/>
            </w:pPr>
            <w:r w:rsidRPr="00DB1ABE">
              <w:rPr>
                <w:rFonts w:eastAsia="SimSun" w:cstheme="minorHAnsi"/>
                <w:b/>
                <w:bCs/>
                <w:color w:val="FFFFFF" w:themeColor="background1"/>
                <w:szCs w:val="13"/>
              </w:rPr>
              <w:t>Please explain</w:t>
            </w:r>
          </w:p>
        </w:tc>
      </w:tr>
      <w:tr w:rsidR="141684A8" w14:paraId="21209B26" w14:textId="77777777" w:rsidTr="00DB1ABE">
        <w:trPr>
          <w:trHeight w:val="300"/>
        </w:trPr>
        <w:tc>
          <w:tcPr>
            <w:tcW w:w="4688" w:type="dxa"/>
            <w:shd w:val="clear" w:color="auto" w:fill="CCCCCC"/>
            <w:tcMar>
              <w:top w:w="15" w:type="dxa"/>
              <w:left w:w="15" w:type="dxa"/>
              <w:bottom w:w="15" w:type="dxa"/>
              <w:right w:w="15" w:type="dxa"/>
            </w:tcMar>
          </w:tcPr>
          <w:p w14:paraId="49BB0088" w14:textId="0BADE331" w:rsidR="141684A8" w:rsidRPr="00DB1ABE" w:rsidRDefault="00DB1ABE" w:rsidP="00DB1ABE">
            <w:pPr>
              <w:pStyle w:val="Bulletpointintable"/>
              <w:numPr>
                <w:ilvl w:val="0"/>
                <w:numId w:val="0"/>
              </w:numPr>
            </w:pPr>
            <w:r>
              <w:lastRenderedPageBreak/>
              <w:t>S</w:t>
            </w:r>
            <w:r w:rsidR="141684A8" w:rsidRPr="00DB1ABE">
              <w:t>elect from:</w:t>
            </w:r>
          </w:p>
          <w:p w14:paraId="1E377760" w14:textId="7CFD92AF" w:rsidR="141684A8" w:rsidRPr="00DB1ABE" w:rsidRDefault="141684A8" w:rsidP="00DB1ABE">
            <w:pPr>
              <w:pStyle w:val="Bulletpointintable"/>
            </w:pPr>
            <w:r w:rsidRPr="00DB1ABE">
              <w:t>Increased</w:t>
            </w:r>
          </w:p>
          <w:p w14:paraId="557847ED" w14:textId="33CEF31F" w:rsidR="141684A8" w:rsidRPr="00DB1ABE" w:rsidRDefault="141684A8" w:rsidP="00DB1ABE">
            <w:pPr>
              <w:pStyle w:val="Bulletpointintable"/>
            </w:pPr>
            <w:r w:rsidRPr="00DB1ABE">
              <w:t>Decreased</w:t>
            </w:r>
          </w:p>
          <w:p w14:paraId="2C4B1C3A" w14:textId="499ACF0B" w:rsidR="141684A8" w:rsidRPr="00DB1ABE" w:rsidRDefault="141684A8" w:rsidP="00DB1ABE">
            <w:pPr>
              <w:pStyle w:val="Bulletpointintable"/>
            </w:pPr>
            <w:r w:rsidRPr="00DB1ABE">
              <w:t>Remained the same overall</w:t>
            </w:r>
          </w:p>
          <w:p w14:paraId="4BE1B469" w14:textId="73676411" w:rsidR="141684A8" w:rsidRPr="00DB1ABE" w:rsidRDefault="141684A8" w:rsidP="00DB1ABE">
            <w:pPr>
              <w:pStyle w:val="Bulletpointintable"/>
            </w:pPr>
            <w:r w:rsidRPr="00DB1ABE">
              <w:t>This is our first year of reporting, so we cannot compare to last year</w:t>
            </w:r>
          </w:p>
        </w:tc>
        <w:tc>
          <w:tcPr>
            <w:tcW w:w="4688" w:type="dxa"/>
            <w:shd w:val="clear" w:color="auto" w:fill="CCCCCC"/>
            <w:tcMar>
              <w:top w:w="15" w:type="dxa"/>
              <w:left w:w="15" w:type="dxa"/>
              <w:bottom w:w="15" w:type="dxa"/>
              <w:right w:w="15" w:type="dxa"/>
            </w:tcMar>
          </w:tcPr>
          <w:p w14:paraId="6F91A05A" w14:textId="134B2BA0" w:rsidR="141684A8" w:rsidRPr="00DB1ABE" w:rsidRDefault="141684A8" w:rsidP="00DB1ABE">
            <w:pPr>
              <w:pStyle w:val="Bulletpointintable"/>
              <w:numPr>
                <w:ilvl w:val="0"/>
                <w:numId w:val="0"/>
              </w:numPr>
            </w:pPr>
            <w:r w:rsidRPr="00DB1ABE">
              <w:t>Select all that apply:</w:t>
            </w:r>
          </w:p>
          <w:p w14:paraId="2F5E2967" w14:textId="3F36B050" w:rsidR="141684A8" w:rsidRPr="00DB1ABE" w:rsidRDefault="141684A8" w:rsidP="00DB1ABE">
            <w:pPr>
              <w:pStyle w:val="Bulletpointintable"/>
            </w:pPr>
            <w:r w:rsidRPr="00DB1ABE">
              <w:t>Change in renewable energy consumption</w:t>
            </w:r>
          </w:p>
          <w:p w14:paraId="02A6ED07" w14:textId="0E696078" w:rsidR="141684A8" w:rsidRPr="00DB1ABE" w:rsidRDefault="141684A8" w:rsidP="00DB1ABE">
            <w:pPr>
              <w:pStyle w:val="Bulletpointintable"/>
            </w:pPr>
            <w:r w:rsidRPr="00DB1ABE">
              <w:t>Other emissions reduction activities</w:t>
            </w:r>
          </w:p>
          <w:p w14:paraId="2B1745F9" w14:textId="46C7B8AE" w:rsidR="141684A8" w:rsidRPr="00DB1ABE" w:rsidRDefault="141684A8" w:rsidP="00DB1ABE">
            <w:pPr>
              <w:pStyle w:val="Bulletpointintable"/>
            </w:pPr>
            <w:r w:rsidRPr="00DB1ABE">
              <w:t>Divestment</w:t>
            </w:r>
          </w:p>
          <w:p w14:paraId="60261AB4" w14:textId="4F5B5EA0" w:rsidR="141684A8" w:rsidRPr="00DB1ABE" w:rsidRDefault="141684A8" w:rsidP="00DB1ABE">
            <w:pPr>
              <w:pStyle w:val="Bulletpointintable"/>
            </w:pPr>
            <w:r w:rsidRPr="00DB1ABE">
              <w:t>Acquisitions</w:t>
            </w:r>
          </w:p>
          <w:p w14:paraId="2F1F80F9" w14:textId="667CC61E" w:rsidR="141684A8" w:rsidRPr="00DB1ABE" w:rsidRDefault="141684A8" w:rsidP="00DB1ABE">
            <w:pPr>
              <w:pStyle w:val="Bulletpointintable"/>
            </w:pPr>
            <w:r w:rsidRPr="00DB1ABE">
              <w:t>Mergers</w:t>
            </w:r>
          </w:p>
          <w:p w14:paraId="0085945A" w14:textId="589954FE" w:rsidR="141684A8" w:rsidRPr="00DB1ABE" w:rsidRDefault="141684A8" w:rsidP="00DB1ABE">
            <w:pPr>
              <w:pStyle w:val="Bulletpointintable"/>
            </w:pPr>
            <w:r w:rsidRPr="00DB1ABE">
              <w:t>Change in output</w:t>
            </w:r>
          </w:p>
          <w:p w14:paraId="76746BE0" w14:textId="2F9E6AAA" w:rsidR="141684A8" w:rsidRPr="00DB1ABE" w:rsidRDefault="141684A8" w:rsidP="00DB1ABE">
            <w:pPr>
              <w:pStyle w:val="Bulletpointintable"/>
            </w:pPr>
            <w:r w:rsidRPr="00DB1ABE">
              <w:t>Change in methodology</w:t>
            </w:r>
          </w:p>
          <w:p w14:paraId="231788D2" w14:textId="359462BA" w:rsidR="141684A8" w:rsidRPr="00DB1ABE" w:rsidRDefault="141684A8" w:rsidP="00DB1ABE">
            <w:pPr>
              <w:pStyle w:val="Bulletpointintable"/>
            </w:pPr>
            <w:r w:rsidRPr="00DB1ABE">
              <w:t>Change in boundary</w:t>
            </w:r>
          </w:p>
          <w:p w14:paraId="5EA59FDA" w14:textId="3C48FD4F" w:rsidR="141684A8" w:rsidRPr="00DB1ABE" w:rsidRDefault="141684A8" w:rsidP="00DB1ABE">
            <w:pPr>
              <w:pStyle w:val="Bulletpointintable"/>
            </w:pPr>
            <w:r w:rsidRPr="00DB1ABE">
              <w:t>Change in physical operating conditions</w:t>
            </w:r>
          </w:p>
          <w:p w14:paraId="15287FFF" w14:textId="7097BF27" w:rsidR="141684A8" w:rsidRPr="00DB1ABE" w:rsidRDefault="141684A8" w:rsidP="00DB1ABE">
            <w:pPr>
              <w:pStyle w:val="Bulletpointintable"/>
            </w:pPr>
            <w:r w:rsidRPr="00DB1ABE">
              <w:t>Unidentified</w:t>
            </w:r>
          </w:p>
          <w:p w14:paraId="69520B05" w14:textId="3254781B" w:rsidR="141684A8" w:rsidRPr="00DB1ABE" w:rsidRDefault="141684A8" w:rsidP="00DB1ABE">
            <w:pPr>
              <w:pStyle w:val="Bulletpointintable"/>
            </w:pPr>
            <w:r w:rsidRPr="00DB1ABE">
              <w:t>Other</w:t>
            </w:r>
          </w:p>
        </w:tc>
        <w:tc>
          <w:tcPr>
            <w:tcW w:w="4689" w:type="dxa"/>
            <w:shd w:val="clear" w:color="auto" w:fill="CCCCCC"/>
            <w:tcMar>
              <w:top w:w="15" w:type="dxa"/>
              <w:left w:w="15" w:type="dxa"/>
              <w:bottom w:w="15" w:type="dxa"/>
              <w:right w:w="15" w:type="dxa"/>
            </w:tcMar>
          </w:tcPr>
          <w:p w14:paraId="2230F4AA" w14:textId="008F09A9" w:rsidR="141684A8" w:rsidRDefault="141684A8" w:rsidP="00DB1ABE">
            <w:r w:rsidRPr="00DB1ABE">
              <w:rPr>
                <w:rFonts w:eastAsia="SimSun" w:cstheme="minorHAnsi"/>
                <w:szCs w:val="13"/>
              </w:rPr>
              <w:t>Text field [maximum 2,000 characters]</w:t>
            </w:r>
          </w:p>
        </w:tc>
      </w:tr>
    </w:tbl>
    <w:p w14:paraId="10B531AA" w14:textId="07B9DD41" w:rsidR="54D50A43" w:rsidRPr="005E060F" w:rsidRDefault="54D50A43" w:rsidP="005E060F">
      <w:pPr>
        <w:pStyle w:val="BodyText"/>
        <w:ind w:left="0"/>
        <w:rPr>
          <w:rFonts w:eastAsia="新細明體"/>
          <w:lang w:eastAsia="zh-TW"/>
        </w:rPr>
      </w:pPr>
    </w:p>
    <w:p w14:paraId="285A71F9" w14:textId="150C16BF" w:rsidR="56949415" w:rsidRPr="00270E06" w:rsidRDefault="3D6E62E7" w:rsidP="3D6E62E7">
      <w:pPr>
        <w:pStyle w:val="Heading2"/>
        <w:rPr>
          <w:i/>
          <w:iCs/>
        </w:rPr>
      </w:pPr>
      <w:r>
        <w:t>[5.11] Break down your total gross global Scope 1 emissions by business activity.</w:t>
      </w:r>
      <w:r w:rsidRPr="3D6E62E7">
        <w:rPr>
          <w:i/>
          <w:iCs/>
        </w:rPr>
        <w:t xml:space="preserve"> (Source: 2025 CDP SME questionnaire)</w:t>
      </w:r>
    </w:p>
    <w:p w14:paraId="1CC24206" w14:textId="3CE6FC4B" w:rsidR="1170CAF5" w:rsidRPr="00270E06" w:rsidRDefault="5625889E" w:rsidP="00270E06">
      <w:pPr>
        <w:pStyle w:val="Heading3"/>
        <w:rPr>
          <w:rStyle w:val="Heading3Char"/>
          <w:b/>
          <w:bCs/>
          <w:shd w:val="clear" w:color="auto" w:fill="auto"/>
        </w:rPr>
      </w:pPr>
      <w:r w:rsidRPr="00270E06">
        <w:t>Response options</w:t>
      </w:r>
      <w:r w:rsidR="1170CAF5" w:rsidRPr="00270E06">
        <w:t xml:space="preserve"> </w:t>
      </w:r>
    </w:p>
    <w:p w14:paraId="47DD9B8E" w14:textId="78F5CEE5" w:rsidR="54D50A43" w:rsidRDefault="5625889E" w:rsidP="00270E06">
      <w:pPr>
        <w:pStyle w:val="BodyText"/>
      </w:pPr>
      <w:r w:rsidRPr="56949415">
        <w:t>Please complete the following table. You are able to add rows by using the “Add Row” button at the bottom of the table.</w:t>
      </w:r>
    </w:p>
    <w:p w14:paraId="14085890" w14:textId="77777777" w:rsidR="00270E06" w:rsidRDefault="00270E06" w:rsidP="00270E06">
      <w:pPr>
        <w:pStyle w:val="BodyText"/>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580"/>
        <w:gridCol w:w="7380"/>
      </w:tblGrid>
      <w:tr w:rsidR="141684A8" w:rsidRPr="00270E06" w14:paraId="6F815D12" w14:textId="77777777" w:rsidTr="00270E06">
        <w:trPr>
          <w:trHeight w:val="300"/>
        </w:trPr>
        <w:tc>
          <w:tcPr>
            <w:tcW w:w="5580" w:type="dxa"/>
            <w:shd w:val="clear" w:color="auto" w:fill="C00000"/>
            <w:tcMar>
              <w:top w:w="15" w:type="dxa"/>
              <w:left w:w="15" w:type="dxa"/>
              <w:bottom w:w="15" w:type="dxa"/>
              <w:right w:w="15" w:type="dxa"/>
            </w:tcMar>
            <w:vAlign w:val="center"/>
          </w:tcPr>
          <w:p w14:paraId="3C2493E7" w14:textId="3C12CAB1" w:rsidR="141684A8" w:rsidRPr="00270E06" w:rsidRDefault="141684A8" w:rsidP="141684A8">
            <w:pPr>
              <w:jc w:val="center"/>
              <w:rPr>
                <w:rFonts w:cstheme="minorHAnsi"/>
                <w:color w:val="FFFFFF" w:themeColor="background1"/>
              </w:rPr>
            </w:pPr>
            <w:r w:rsidRPr="00270E06">
              <w:rPr>
                <w:rFonts w:eastAsia="SimSun" w:cstheme="minorHAnsi"/>
                <w:b/>
                <w:bCs/>
                <w:color w:val="FFFFFF" w:themeColor="background1"/>
                <w:szCs w:val="13"/>
              </w:rPr>
              <w:t>1</w:t>
            </w:r>
          </w:p>
        </w:tc>
        <w:tc>
          <w:tcPr>
            <w:tcW w:w="7380" w:type="dxa"/>
            <w:shd w:val="clear" w:color="auto" w:fill="C00000"/>
            <w:tcMar>
              <w:top w:w="15" w:type="dxa"/>
              <w:left w:w="15" w:type="dxa"/>
              <w:bottom w:w="15" w:type="dxa"/>
              <w:right w:w="15" w:type="dxa"/>
            </w:tcMar>
            <w:vAlign w:val="center"/>
          </w:tcPr>
          <w:p w14:paraId="505D6CDC" w14:textId="0D8F19EF" w:rsidR="141684A8" w:rsidRPr="00270E06" w:rsidRDefault="141684A8" w:rsidP="141684A8">
            <w:pPr>
              <w:jc w:val="center"/>
              <w:rPr>
                <w:rFonts w:cstheme="minorHAnsi"/>
                <w:color w:val="FFFFFF" w:themeColor="background1"/>
              </w:rPr>
            </w:pPr>
            <w:r w:rsidRPr="00270E06">
              <w:rPr>
                <w:rFonts w:eastAsia="SimSun" w:cstheme="minorHAnsi"/>
                <w:b/>
                <w:bCs/>
                <w:color w:val="FFFFFF" w:themeColor="background1"/>
                <w:szCs w:val="13"/>
              </w:rPr>
              <w:t>2</w:t>
            </w:r>
          </w:p>
        </w:tc>
      </w:tr>
      <w:tr w:rsidR="141684A8" w:rsidRPr="00270E06" w14:paraId="1257F60C" w14:textId="77777777" w:rsidTr="00270E06">
        <w:trPr>
          <w:trHeight w:val="300"/>
        </w:trPr>
        <w:tc>
          <w:tcPr>
            <w:tcW w:w="5580" w:type="dxa"/>
            <w:shd w:val="clear" w:color="auto" w:fill="B50000"/>
            <w:tcMar>
              <w:top w:w="15" w:type="dxa"/>
              <w:left w:w="15" w:type="dxa"/>
              <w:bottom w:w="15" w:type="dxa"/>
              <w:right w:w="15" w:type="dxa"/>
            </w:tcMar>
            <w:vAlign w:val="center"/>
          </w:tcPr>
          <w:p w14:paraId="33825697" w14:textId="0CABFD31" w:rsidR="141684A8" w:rsidRPr="00270E06" w:rsidRDefault="141684A8" w:rsidP="141684A8">
            <w:pPr>
              <w:jc w:val="center"/>
              <w:rPr>
                <w:rFonts w:cstheme="minorHAnsi"/>
              </w:rPr>
            </w:pPr>
            <w:r w:rsidRPr="00270E06">
              <w:rPr>
                <w:rFonts w:eastAsia="SimSun" w:cstheme="minorHAnsi"/>
                <w:b/>
                <w:bCs/>
                <w:color w:val="FFFFFF" w:themeColor="background1"/>
                <w:szCs w:val="13"/>
              </w:rPr>
              <w:t>Activity</w:t>
            </w:r>
          </w:p>
        </w:tc>
        <w:tc>
          <w:tcPr>
            <w:tcW w:w="7380" w:type="dxa"/>
            <w:shd w:val="clear" w:color="auto" w:fill="B50000"/>
            <w:tcMar>
              <w:top w:w="15" w:type="dxa"/>
              <w:left w:w="15" w:type="dxa"/>
              <w:bottom w:w="15" w:type="dxa"/>
              <w:right w:w="15" w:type="dxa"/>
            </w:tcMar>
            <w:vAlign w:val="center"/>
          </w:tcPr>
          <w:p w14:paraId="58B09337" w14:textId="223D58C8" w:rsidR="141684A8" w:rsidRPr="00270E06" w:rsidRDefault="141684A8" w:rsidP="141684A8">
            <w:pPr>
              <w:jc w:val="center"/>
              <w:rPr>
                <w:rFonts w:cstheme="minorHAnsi"/>
              </w:rPr>
            </w:pPr>
            <w:r w:rsidRPr="00270E06">
              <w:rPr>
                <w:rFonts w:eastAsia="SimSun" w:cstheme="minorHAnsi"/>
                <w:b/>
                <w:bCs/>
                <w:color w:val="FFFFFF" w:themeColor="background1"/>
                <w:szCs w:val="13"/>
              </w:rPr>
              <w:t>Scope 1 emissions (metric tons CO2e)</w:t>
            </w:r>
          </w:p>
        </w:tc>
      </w:tr>
      <w:tr w:rsidR="141684A8" w:rsidRPr="00270E06" w14:paraId="2CC2FDA2" w14:textId="77777777" w:rsidTr="00270E06">
        <w:trPr>
          <w:trHeight w:val="300"/>
        </w:trPr>
        <w:tc>
          <w:tcPr>
            <w:tcW w:w="5580" w:type="dxa"/>
            <w:shd w:val="clear" w:color="auto" w:fill="CCCCCC"/>
            <w:tcMar>
              <w:top w:w="15" w:type="dxa"/>
              <w:left w:w="15" w:type="dxa"/>
              <w:bottom w:w="15" w:type="dxa"/>
              <w:right w:w="15" w:type="dxa"/>
            </w:tcMar>
            <w:vAlign w:val="center"/>
          </w:tcPr>
          <w:p w14:paraId="24673E51" w14:textId="0BFE0ECE" w:rsidR="141684A8" w:rsidRPr="00270E06" w:rsidRDefault="141684A8" w:rsidP="141684A8">
            <w:pPr>
              <w:rPr>
                <w:rFonts w:cstheme="minorHAnsi"/>
              </w:rPr>
            </w:pPr>
            <w:r w:rsidRPr="00270E06">
              <w:rPr>
                <w:rFonts w:eastAsia="SimSun" w:cstheme="minorHAnsi"/>
                <w:szCs w:val="13"/>
              </w:rPr>
              <w:t>Text field [maximum 500 characters]</w:t>
            </w:r>
          </w:p>
        </w:tc>
        <w:tc>
          <w:tcPr>
            <w:tcW w:w="7380" w:type="dxa"/>
            <w:shd w:val="clear" w:color="auto" w:fill="CCCCCC"/>
            <w:tcMar>
              <w:top w:w="15" w:type="dxa"/>
              <w:left w:w="15" w:type="dxa"/>
              <w:bottom w:w="15" w:type="dxa"/>
              <w:right w:w="15" w:type="dxa"/>
            </w:tcMar>
            <w:vAlign w:val="center"/>
          </w:tcPr>
          <w:p w14:paraId="387B09CB" w14:textId="72490FEC" w:rsidR="141684A8" w:rsidRPr="00270E06" w:rsidRDefault="141684A8" w:rsidP="141684A8">
            <w:pPr>
              <w:rPr>
                <w:rFonts w:cstheme="minorHAnsi"/>
              </w:rPr>
            </w:pPr>
            <w:r w:rsidRPr="00270E06">
              <w:rPr>
                <w:rFonts w:eastAsia="SimSun" w:cstheme="minorHAnsi"/>
                <w:szCs w:val="13"/>
              </w:rPr>
              <w:t>Numerical field [enter a range of 0-999,999,999,999 using a maximum of 3 decimal places and no commas]</w:t>
            </w:r>
          </w:p>
        </w:tc>
      </w:tr>
    </w:tbl>
    <w:p w14:paraId="56800C51" w14:textId="0069B7EC" w:rsidR="54D50A43" w:rsidRDefault="54D50A43" w:rsidP="00E927E2">
      <w:pPr>
        <w:pStyle w:val="BodyText"/>
      </w:pPr>
    </w:p>
    <w:p w14:paraId="6FA2FECF" w14:textId="72C179C6" w:rsidR="56949415" w:rsidRPr="005E060F" w:rsidRDefault="3D6E62E7" w:rsidP="005E060F">
      <w:pPr>
        <w:pStyle w:val="Heading2"/>
        <w:rPr>
          <w:rStyle w:val="Heading3Char"/>
          <w:rFonts w:eastAsia="新細明體"/>
          <w:b/>
          <w:bCs w:val="0"/>
          <w:sz w:val="18"/>
          <w:szCs w:val="18"/>
          <w:shd w:val="clear" w:color="auto" w:fill="auto"/>
          <w:lang w:eastAsia="zh-TW"/>
        </w:rPr>
      </w:pPr>
      <w:r>
        <w:t xml:space="preserve">[5.12] Break down your total gross global Scope 2 emissions by business activity. </w:t>
      </w:r>
      <w:r w:rsidRPr="3D6E62E7">
        <w:rPr>
          <w:i/>
          <w:iCs/>
        </w:rPr>
        <w:t>(Source: 2025 CDP SME questionnaire)</w:t>
      </w:r>
    </w:p>
    <w:p w14:paraId="4E35215B" w14:textId="321EBACC" w:rsidR="60FBC5A1" w:rsidRPr="00270E06" w:rsidRDefault="5625889E" w:rsidP="00270E06">
      <w:pPr>
        <w:pStyle w:val="Heading3"/>
        <w:rPr>
          <w:rStyle w:val="Heading3Char"/>
          <w:b/>
          <w:bCs/>
          <w:shd w:val="clear" w:color="auto" w:fill="auto"/>
        </w:rPr>
      </w:pPr>
      <w:r w:rsidRPr="00270E06">
        <w:t>Response options</w:t>
      </w:r>
      <w:r w:rsidR="60FBC5A1" w:rsidRPr="00270E06">
        <w:t xml:space="preserve"> </w:t>
      </w:r>
    </w:p>
    <w:p w14:paraId="72373408" w14:textId="15819605" w:rsidR="54D50A43" w:rsidRDefault="5625889E" w:rsidP="00270E06">
      <w:pPr>
        <w:pStyle w:val="BodyText"/>
      </w:pPr>
      <w:r w:rsidRPr="56949415">
        <w:t>Please complete the following table. You are able to add rows by using the “Add Row” button at the bottom of the table.</w:t>
      </w:r>
    </w:p>
    <w:p w14:paraId="12FA8270" w14:textId="77777777" w:rsidR="00270E06" w:rsidRDefault="00270E06" w:rsidP="00270E06">
      <w:pPr>
        <w:pStyle w:val="BodyText"/>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59"/>
        <w:gridCol w:w="3809"/>
        <w:gridCol w:w="3809"/>
      </w:tblGrid>
      <w:tr w:rsidR="141684A8" w14:paraId="2E4C4A66" w14:textId="77777777" w:rsidTr="00270E06">
        <w:trPr>
          <w:trHeight w:val="300"/>
        </w:trPr>
        <w:tc>
          <w:tcPr>
            <w:tcW w:w="2459" w:type="dxa"/>
            <w:shd w:val="clear" w:color="auto" w:fill="C00000"/>
            <w:tcMar>
              <w:top w:w="15" w:type="dxa"/>
              <w:left w:w="15" w:type="dxa"/>
              <w:bottom w:w="15" w:type="dxa"/>
              <w:right w:w="15" w:type="dxa"/>
            </w:tcMar>
            <w:vAlign w:val="center"/>
          </w:tcPr>
          <w:p w14:paraId="1BA6E1F2" w14:textId="1802F921" w:rsidR="141684A8" w:rsidRPr="00270E06" w:rsidRDefault="141684A8" w:rsidP="141684A8">
            <w:pPr>
              <w:jc w:val="center"/>
              <w:rPr>
                <w:rFonts w:eastAsia="SimSun" w:cstheme="minorHAnsi"/>
                <w:b/>
                <w:color w:val="FFFFFF" w:themeColor="background1"/>
              </w:rPr>
            </w:pPr>
            <w:r w:rsidRPr="00270E06">
              <w:rPr>
                <w:rFonts w:eastAsia="SimSun" w:cstheme="minorHAnsi"/>
                <w:b/>
                <w:color w:val="FFFFFF" w:themeColor="background1"/>
              </w:rPr>
              <w:t>1</w:t>
            </w:r>
          </w:p>
        </w:tc>
        <w:tc>
          <w:tcPr>
            <w:tcW w:w="3809" w:type="dxa"/>
            <w:shd w:val="clear" w:color="auto" w:fill="C00000"/>
            <w:tcMar>
              <w:top w:w="15" w:type="dxa"/>
              <w:left w:w="15" w:type="dxa"/>
              <w:bottom w:w="15" w:type="dxa"/>
              <w:right w:w="15" w:type="dxa"/>
            </w:tcMar>
            <w:vAlign w:val="center"/>
          </w:tcPr>
          <w:p w14:paraId="203761EF" w14:textId="5284D177" w:rsidR="141684A8" w:rsidRPr="00270E06" w:rsidRDefault="141684A8" w:rsidP="141684A8">
            <w:pPr>
              <w:jc w:val="center"/>
              <w:rPr>
                <w:rFonts w:eastAsia="SimSun" w:cstheme="minorHAnsi"/>
                <w:b/>
                <w:color w:val="FFFFFF" w:themeColor="background1"/>
              </w:rPr>
            </w:pPr>
            <w:r w:rsidRPr="00270E06">
              <w:rPr>
                <w:rFonts w:eastAsia="SimSun" w:cstheme="minorHAnsi"/>
                <w:b/>
                <w:color w:val="FFFFFF" w:themeColor="background1"/>
              </w:rPr>
              <w:t>2</w:t>
            </w:r>
          </w:p>
        </w:tc>
        <w:tc>
          <w:tcPr>
            <w:tcW w:w="3809" w:type="dxa"/>
            <w:shd w:val="clear" w:color="auto" w:fill="C00000"/>
            <w:tcMar>
              <w:top w:w="15" w:type="dxa"/>
              <w:left w:w="15" w:type="dxa"/>
              <w:bottom w:w="15" w:type="dxa"/>
              <w:right w:w="15" w:type="dxa"/>
            </w:tcMar>
            <w:vAlign w:val="center"/>
          </w:tcPr>
          <w:p w14:paraId="5D526C31" w14:textId="1269E7A1" w:rsidR="141684A8" w:rsidRPr="00270E06" w:rsidRDefault="141684A8" w:rsidP="141684A8">
            <w:pPr>
              <w:jc w:val="center"/>
              <w:rPr>
                <w:rFonts w:eastAsia="SimSun" w:cstheme="minorHAnsi"/>
                <w:b/>
                <w:color w:val="FFFFFF" w:themeColor="background1"/>
              </w:rPr>
            </w:pPr>
            <w:r w:rsidRPr="00270E06">
              <w:rPr>
                <w:rFonts w:eastAsia="SimSun" w:cstheme="minorHAnsi"/>
                <w:b/>
                <w:color w:val="FFFFFF" w:themeColor="background1"/>
              </w:rPr>
              <w:t>3</w:t>
            </w:r>
          </w:p>
        </w:tc>
      </w:tr>
      <w:tr w:rsidR="141684A8" w14:paraId="44001566" w14:textId="77777777" w:rsidTr="00270E06">
        <w:trPr>
          <w:trHeight w:val="300"/>
        </w:trPr>
        <w:tc>
          <w:tcPr>
            <w:tcW w:w="2459" w:type="dxa"/>
            <w:shd w:val="clear" w:color="auto" w:fill="C00000"/>
            <w:tcMar>
              <w:top w:w="15" w:type="dxa"/>
              <w:left w:w="15" w:type="dxa"/>
              <w:bottom w:w="15" w:type="dxa"/>
              <w:right w:w="15" w:type="dxa"/>
            </w:tcMar>
            <w:vAlign w:val="center"/>
          </w:tcPr>
          <w:p w14:paraId="79A81327" w14:textId="161E4119" w:rsidR="141684A8" w:rsidRPr="00270E06" w:rsidRDefault="141684A8" w:rsidP="141684A8">
            <w:pPr>
              <w:jc w:val="center"/>
              <w:rPr>
                <w:rFonts w:eastAsia="SimSun" w:cstheme="minorHAnsi"/>
                <w:b/>
                <w:color w:val="FFFFFF" w:themeColor="background1"/>
              </w:rPr>
            </w:pPr>
            <w:r w:rsidRPr="00270E06">
              <w:rPr>
                <w:rFonts w:eastAsia="SimSun" w:cstheme="minorHAnsi"/>
                <w:b/>
                <w:color w:val="FFFFFF" w:themeColor="background1"/>
              </w:rPr>
              <w:t>Activity</w:t>
            </w:r>
          </w:p>
        </w:tc>
        <w:tc>
          <w:tcPr>
            <w:tcW w:w="3809" w:type="dxa"/>
            <w:shd w:val="clear" w:color="auto" w:fill="C00000"/>
            <w:tcMar>
              <w:top w:w="15" w:type="dxa"/>
              <w:left w:w="15" w:type="dxa"/>
              <w:bottom w:w="15" w:type="dxa"/>
              <w:right w:w="15" w:type="dxa"/>
            </w:tcMar>
            <w:vAlign w:val="center"/>
          </w:tcPr>
          <w:p w14:paraId="70DAD427" w14:textId="36A0B818" w:rsidR="141684A8" w:rsidRPr="00270E06" w:rsidRDefault="141684A8" w:rsidP="141684A8">
            <w:pPr>
              <w:jc w:val="center"/>
              <w:rPr>
                <w:rFonts w:eastAsia="SimSun" w:cstheme="minorHAnsi"/>
                <w:b/>
                <w:color w:val="FFFFFF" w:themeColor="background1"/>
              </w:rPr>
            </w:pPr>
            <w:r w:rsidRPr="00270E06">
              <w:rPr>
                <w:rFonts w:eastAsia="SimSun" w:cstheme="minorHAnsi"/>
                <w:b/>
                <w:color w:val="FFFFFF" w:themeColor="background1"/>
              </w:rPr>
              <w:t>Scope 2, location-based (metric tons CO2e)</w:t>
            </w:r>
          </w:p>
        </w:tc>
        <w:tc>
          <w:tcPr>
            <w:tcW w:w="3809" w:type="dxa"/>
            <w:shd w:val="clear" w:color="auto" w:fill="C00000"/>
            <w:tcMar>
              <w:top w:w="15" w:type="dxa"/>
              <w:left w:w="15" w:type="dxa"/>
              <w:bottom w:w="15" w:type="dxa"/>
              <w:right w:w="15" w:type="dxa"/>
            </w:tcMar>
            <w:vAlign w:val="center"/>
          </w:tcPr>
          <w:p w14:paraId="3DEC6FA6" w14:textId="3B672EBD" w:rsidR="141684A8" w:rsidRPr="00270E06" w:rsidRDefault="141684A8" w:rsidP="141684A8">
            <w:pPr>
              <w:jc w:val="center"/>
              <w:rPr>
                <w:rFonts w:eastAsia="SimSun" w:cstheme="minorHAnsi"/>
                <w:b/>
                <w:color w:val="FFFFFF" w:themeColor="background1"/>
              </w:rPr>
            </w:pPr>
            <w:r w:rsidRPr="00270E06">
              <w:rPr>
                <w:rFonts w:eastAsia="SimSun" w:cstheme="minorHAnsi"/>
                <w:b/>
                <w:color w:val="FFFFFF" w:themeColor="background1"/>
              </w:rPr>
              <w:t>Scope 2, market-based (metric tons CO2e)</w:t>
            </w:r>
          </w:p>
        </w:tc>
      </w:tr>
      <w:tr w:rsidR="141684A8" w14:paraId="28BFE386" w14:textId="77777777" w:rsidTr="00270E06">
        <w:trPr>
          <w:trHeight w:val="300"/>
        </w:trPr>
        <w:tc>
          <w:tcPr>
            <w:tcW w:w="2459" w:type="dxa"/>
            <w:shd w:val="clear" w:color="auto" w:fill="CCCCCC"/>
            <w:tcMar>
              <w:top w:w="15" w:type="dxa"/>
              <w:left w:w="15" w:type="dxa"/>
              <w:bottom w:w="15" w:type="dxa"/>
              <w:right w:w="15" w:type="dxa"/>
            </w:tcMar>
            <w:vAlign w:val="center"/>
          </w:tcPr>
          <w:p w14:paraId="4AAEBB8C" w14:textId="3D578C9F" w:rsidR="141684A8" w:rsidRPr="00270E06" w:rsidRDefault="141684A8" w:rsidP="141684A8">
            <w:pPr>
              <w:rPr>
                <w:rFonts w:cstheme="minorHAnsi"/>
              </w:rPr>
            </w:pPr>
            <w:r w:rsidRPr="00270E06">
              <w:rPr>
                <w:rFonts w:eastAsia="SimSun" w:cstheme="minorHAnsi"/>
                <w:szCs w:val="13"/>
              </w:rPr>
              <w:t>Text field [maximum 500 characters]</w:t>
            </w:r>
          </w:p>
        </w:tc>
        <w:tc>
          <w:tcPr>
            <w:tcW w:w="3809" w:type="dxa"/>
            <w:shd w:val="clear" w:color="auto" w:fill="CCCCCC"/>
            <w:tcMar>
              <w:top w:w="15" w:type="dxa"/>
              <w:left w:w="15" w:type="dxa"/>
              <w:bottom w:w="15" w:type="dxa"/>
              <w:right w:w="15" w:type="dxa"/>
            </w:tcMar>
            <w:vAlign w:val="center"/>
          </w:tcPr>
          <w:p w14:paraId="6A51155F" w14:textId="75428784" w:rsidR="141684A8" w:rsidRPr="00270E06" w:rsidRDefault="141684A8" w:rsidP="141684A8">
            <w:pPr>
              <w:rPr>
                <w:rFonts w:cstheme="minorHAnsi"/>
              </w:rPr>
            </w:pPr>
            <w:r w:rsidRPr="00270E06">
              <w:rPr>
                <w:rFonts w:eastAsia="SimSun" w:cstheme="minorHAnsi"/>
                <w:szCs w:val="13"/>
              </w:rPr>
              <w:t>Numerical field [enter a number from 0- 99,999,999,999</w:t>
            </w:r>
            <w:r w:rsidRPr="00270E06">
              <w:rPr>
                <w:rFonts w:cstheme="minorHAnsi"/>
              </w:rPr>
              <w:br/>
            </w:r>
            <w:r w:rsidRPr="00270E06">
              <w:rPr>
                <w:rFonts w:eastAsia="SimSun" w:cstheme="minorHAnsi"/>
                <w:szCs w:val="13"/>
              </w:rPr>
              <w:t>using a maximum of 3 decimal places and no commas]</w:t>
            </w:r>
          </w:p>
        </w:tc>
        <w:tc>
          <w:tcPr>
            <w:tcW w:w="3809" w:type="dxa"/>
            <w:shd w:val="clear" w:color="auto" w:fill="CCCCCC"/>
            <w:tcMar>
              <w:top w:w="15" w:type="dxa"/>
              <w:left w:w="15" w:type="dxa"/>
              <w:bottom w:w="15" w:type="dxa"/>
              <w:right w:w="15" w:type="dxa"/>
            </w:tcMar>
            <w:vAlign w:val="center"/>
          </w:tcPr>
          <w:p w14:paraId="2289AC42" w14:textId="6824FD26" w:rsidR="141684A8" w:rsidRPr="00270E06" w:rsidRDefault="141684A8" w:rsidP="141684A8">
            <w:pPr>
              <w:rPr>
                <w:rFonts w:cstheme="minorHAnsi"/>
              </w:rPr>
            </w:pPr>
            <w:r w:rsidRPr="00270E06">
              <w:rPr>
                <w:rFonts w:eastAsia="SimSun" w:cstheme="minorHAnsi"/>
                <w:szCs w:val="13"/>
              </w:rPr>
              <w:t>Numerical field [enter a number from 0- 99,999,999,999</w:t>
            </w:r>
            <w:r w:rsidRPr="00270E06">
              <w:rPr>
                <w:rFonts w:cstheme="minorHAnsi"/>
              </w:rPr>
              <w:br/>
            </w:r>
            <w:r w:rsidRPr="00270E06">
              <w:rPr>
                <w:rFonts w:eastAsia="SimSun" w:cstheme="minorHAnsi"/>
                <w:szCs w:val="13"/>
              </w:rPr>
              <w:t>using a maximum of 3 decimal places and no commas]</w:t>
            </w:r>
          </w:p>
        </w:tc>
      </w:tr>
    </w:tbl>
    <w:p w14:paraId="5D3EA12A" w14:textId="3D9650F6" w:rsidR="2A39C02E" w:rsidRPr="005E060F" w:rsidRDefault="2A39C02E" w:rsidP="2A39C02E">
      <w:pPr>
        <w:rPr>
          <w:rFonts w:ascii="Microsoft YaHei" w:eastAsia="新細明體" w:hAnsi="Microsoft YaHei" w:cs="Microsoft YaHei"/>
          <w:color w:val="000000" w:themeColor="text1"/>
          <w:lang w:eastAsia="zh-TW"/>
        </w:rPr>
      </w:pPr>
    </w:p>
    <w:p w14:paraId="109FB187" w14:textId="5ED5B5E2" w:rsidR="2A39C02E" w:rsidRDefault="2A39C02E" w:rsidP="2A39C02E">
      <w:pPr>
        <w:rPr>
          <w:rFonts w:ascii="Microsoft YaHei" w:eastAsia="Microsoft YaHei" w:hAnsi="Microsoft YaHei" w:cs="Microsoft YaHei"/>
          <w:color w:val="000000" w:themeColor="text1"/>
          <w:lang w:eastAsia="zh-CN"/>
        </w:rPr>
      </w:pPr>
    </w:p>
    <w:p w14:paraId="4B3D63FB" w14:textId="0369A51C" w:rsidR="56949415" w:rsidRPr="005E060F" w:rsidRDefault="45C65D88" w:rsidP="005E060F">
      <w:pPr>
        <w:pStyle w:val="Heading2"/>
        <w:spacing w:line="259" w:lineRule="auto"/>
        <w:rPr>
          <w:rFonts w:eastAsia="新細明體"/>
          <w:i/>
          <w:iCs/>
          <w:lang w:eastAsia="zh-TW"/>
        </w:rPr>
      </w:pPr>
      <w:r>
        <w:t xml:space="preserve">[5.13] Allocate your emissions to your customer(s) to whom you are sending the questionnaire according to the goods or services you have sold them in this reporting period.  </w:t>
      </w:r>
      <w:r w:rsidRPr="45C65D88">
        <w:rPr>
          <w:i/>
          <w:iCs/>
        </w:rPr>
        <w:t>(Source: 2025 CDP SME questionnaire)</w:t>
      </w:r>
    </w:p>
    <w:p w14:paraId="076D7EFF" w14:textId="77777777" w:rsidR="0029178E" w:rsidRDefault="45C65D88" w:rsidP="00762A61">
      <w:pPr>
        <w:pStyle w:val="Heading3"/>
      </w:pPr>
      <w:r>
        <w:t>Response options</w:t>
      </w:r>
    </w:p>
    <w:p w14:paraId="173888CA" w14:textId="5E47E6C8" w:rsidR="54D50A43" w:rsidRDefault="45C65D88" w:rsidP="009C4D58">
      <w:pPr>
        <w:pStyle w:val="BodyText"/>
        <w:spacing w:line="259" w:lineRule="auto"/>
      </w:pPr>
      <w:r>
        <w:t>Please complete the following table. The table is displayed over several rows for readability. You are able to add rows by using the “Add Row” button at the bottom of the table.</w:t>
      </w:r>
    </w:p>
    <w:p w14:paraId="617C74CB" w14:textId="77777777" w:rsidR="004A3D70" w:rsidRDefault="004A3D70" w:rsidP="004A3D70">
      <w:pPr>
        <w:pStyle w:val="BodyText"/>
      </w:pPr>
    </w:p>
    <w:tbl>
      <w:tblPr>
        <w:tblW w:w="1480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177"/>
        <w:gridCol w:w="1470"/>
        <w:gridCol w:w="1834"/>
        <w:gridCol w:w="1121"/>
        <w:gridCol w:w="1122"/>
        <w:gridCol w:w="714"/>
        <w:gridCol w:w="822"/>
        <w:gridCol w:w="1259"/>
        <w:gridCol w:w="693"/>
        <w:gridCol w:w="1009"/>
        <w:gridCol w:w="796"/>
        <w:gridCol w:w="918"/>
        <w:gridCol w:w="941"/>
        <w:gridCol w:w="930"/>
      </w:tblGrid>
      <w:tr w:rsidR="00656146" w:rsidRPr="004A3D70" w14:paraId="46CA0105" w14:textId="77777777" w:rsidTr="00762A61">
        <w:trPr>
          <w:trHeight w:val="300"/>
        </w:trPr>
        <w:tc>
          <w:tcPr>
            <w:tcW w:w="1177" w:type="dxa"/>
            <w:shd w:val="clear" w:color="auto" w:fill="C00000"/>
            <w:tcMar>
              <w:top w:w="15" w:type="dxa"/>
              <w:left w:w="15" w:type="dxa"/>
              <w:bottom w:w="15" w:type="dxa"/>
              <w:right w:w="15" w:type="dxa"/>
            </w:tcMar>
            <w:vAlign w:val="center"/>
          </w:tcPr>
          <w:p w14:paraId="34F85327" w14:textId="67C499DE" w:rsidR="141684A8" w:rsidRPr="004A3D70" w:rsidRDefault="141684A8" w:rsidP="141684A8">
            <w:pPr>
              <w:jc w:val="center"/>
              <w:rPr>
                <w:rFonts w:cstheme="minorHAnsi"/>
                <w:b/>
                <w:color w:val="FFFFFF" w:themeColor="background1"/>
                <w:szCs w:val="13"/>
              </w:rPr>
            </w:pPr>
            <w:r w:rsidRPr="004A3D70">
              <w:rPr>
                <w:rFonts w:cstheme="minorHAnsi"/>
                <w:b/>
                <w:color w:val="FFFFFF" w:themeColor="background1"/>
                <w:szCs w:val="13"/>
              </w:rPr>
              <w:t xml:space="preserve"> </w:t>
            </w:r>
          </w:p>
        </w:tc>
        <w:tc>
          <w:tcPr>
            <w:tcW w:w="1470" w:type="dxa"/>
            <w:shd w:val="clear" w:color="auto" w:fill="C00000"/>
            <w:tcMar>
              <w:top w:w="15" w:type="dxa"/>
              <w:left w:w="15" w:type="dxa"/>
              <w:bottom w:w="15" w:type="dxa"/>
              <w:right w:w="15" w:type="dxa"/>
            </w:tcMar>
            <w:vAlign w:val="center"/>
          </w:tcPr>
          <w:p w14:paraId="4D138D13" w14:textId="4C8029C5"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“Scope 2: approach unknown” appears only</w:t>
            </w:r>
            <w:r w:rsidRPr="004A3D70">
              <w:rPr>
                <w:rFonts w:cstheme="minorHAnsi"/>
                <w:szCs w:val="13"/>
              </w:rPr>
              <w:br/>
            </w:r>
            <w:r w:rsidRPr="004A3D70">
              <w:rPr>
                <w:rFonts w:eastAsia="SimSun" w:cstheme="minorHAnsi"/>
                <w:b/>
                <w:color w:val="FFFFFF" w:themeColor="background1"/>
                <w:szCs w:val="13"/>
              </w:rPr>
              <w:t>if “We are reporting a Scope 2 figure but do not know which approach was used”</w:t>
            </w:r>
            <w:r w:rsidRPr="004A3D70">
              <w:rPr>
                <w:rFonts w:cstheme="minorHAnsi"/>
                <w:szCs w:val="13"/>
              </w:rPr>
              <w:br/>
            </w:r>
            <w:r w:rsidRPr="004A3D70">
              <w:rPr>
                <w:rFonts w:eastAsia="SimSun" w:cstheme="minorHAnsi"/>
                <w:b/>
                <w:color w:val="FFFFFF" w:themeColor="background1"/>
                <w:szCs w:val="13"/>
              </w:rPr>
              <w:t xml:space="preserve">is selected in column 2 in </w:t>
            </w:r>
            <w:r w:rsidR="004A3D70">
              <w:rPr>
                <w:rFonts w:eastAsia="SimSun" w:cstheme="minorHAnsi"/>
                <w:b/>
                <w:color w:val="FFFFFF" w:themeColor="background1"/>
                <w:szCs w:val="13"/>
              </w:rPr>
              <w:t>5</w:t>
            </w:r>
            <w:r w:rsidRPr="004A3D70">
              <w:rPr>
                <w:rFonts w:eastAsia="SimSun" w:cstheme="minorHAnsi"/>
                <w:b/>
                <w:color w:val="FFFFFF" w:themeColor="background1"/>
                <w:szCs w:val="13"/>
              </w:rPr>
              <w:t>.1</w:t>
            </w:r>
          </w:p>
        </w:tc>
        <w:tc>
          <w:tcPr>
            <w:tcW w:w="1834" w:type="dxa"/>
            <w:shd w:val="clear" w:color="auto" w:fill="C00000"/>
            <w:tcMar>
              <w:top w:w="15" w:type="dxa"/>
              <w:left w:w="15" w:type="dxa"/>
              <w:bottom w:w="15" w:type="dxa"/>
              <w:right w:w="15" w:type="dxa"/>
            </w:tcMar>
            <w:vAlign w:val="center"/>
          </w:tcPr>
          <w:p w14:paraId="4060BC12" w14:textId="61318D30" w:rsidR="141684A8" w:rsidRPr="004A3D70" w:rsidRDefault="141684A8" w:rsidP="141684A8">
            <w:pPr>
              <w:jc w:val="center"/>
              <w:rPr>
                <w:rFonts w:eastAsia="SimSun" w:cstheme="minorHAnsi"/>
                <w:b/>
                <w:i/>
                <w:color w:val="FFFFFF" w:themeColor="background1"/>
                <w:szCs w:val="13"/>
              </w:rPr>
            </w:pPr>
            <w:r w:rsidRPr="004A3D70">
              <w:rPr>
                <w:rFonts w:eastAsia="SimSun" w:cstheme="minorHAnsi"/>
                <w:b/>
                <w:i/>
                <w:color w:val="FFFFFF" w:themeColor="background1"/>
                <w:szCs w:val="13"/>
              </w:rPr>
              <w:t>Appears if “Scope 3” is selected in column 2</w:t>
            </w:r>
            <w:r w:rsidRPr="004A3D70">
              <w:rPr>
                <w:rFonts w:cstheme="minorHAnsi"/>
                <w:szCs w:val="13"/>
              </w:rPr>
              <w:br/>
            </w:r>
            <w:r w:rsidRPr="004A3D70">
              <w:rPr>
                <w:rFonts w:cstheme="minorHAnsi"/>
                <w:szCs w:val="13"/>
              </w:rPr>
              <w:br/>
            </w:r>
            <w:r w:rsidRPr="004A3D70">
              <w:rPr>
                <w:rFonts w:eastAsia="SimSun" w:cstheme="minorHAnsi"/>
                <w:b/>
                <w:i/>
                <w:color w:val="FFFFFF" w:themeColor="background1"/>
                <w:szCs w:val="13"/>
              </w:rPr>
              <w:t>Dropdowns appear based on rows where “Relevant, calculated” or</w:t>
            </w:r>
            <w:r w:rsidRPr="004A3D70">
              <w:rPr>
                <w:rFonts w:cstheme="minorHAnsi"/>
                <w:szCs w:val="13"/>
              </w:rPr>
              <w:br/>
            </w:r>
            <w:r w:rsidRPr="004A3D70">
              <w:rPr>
                <w:rFonts w:eastAsia="SimSun" w:cstheme="minorHAnsi"/>
                <w:b/>
                <w:i/>
                <w:color w:val="FFFFFF" w:themeColor="background1"/>
                <w:szCs w:val="13"/>
              </w:rPr>
              <w:t xml:space="preserve">“Not relevant, calculated” were selected in </w:t>
            </w:r>
            <w:r w:rsidR="00D53089">
              <w:rPr>
                <w:rFonts w:eastAsia="SimSun" w:cstheme="minorHAnsi"/>
                <w:b/>
                <w:i/>
                <w:color w:val="FFFFFF" w:themeColor="background1"/>
                <w:szCs w:val="13"/>
              </w:rPr>
              <w:t>5.8</w:t>
            </w:r>
          </w:p>
        </w:tc>
        <w:tc>
          <w:tcPr>
            <w:tcW w:w="1121" w:type="dxa"/>
            <w:shd w:val="clear" w:color="auto" w:fill="C00000"/>
            <w:tcMar>
              <w:top w:w="15" w:type="dxa"/>
              <w:left w:w="15" w:type="dxa"/>
              <w:bottom w:w="15" w:type="dxa"/>
              <w:right w:w="15" w:type="dxa"/>
            </w:tcMar>
            <w:vAlign w:val="center"/>
          </w:tcPr>
          <w:p w14:paraId="694C4E97" w14:textId="374678CA" w:rsidR="141684A8" w:rsidRPr="004A3D70" w:rsidRDefault="141684A8" w:rsidP="141684A8">
            <w:pPr>
              <w:jc w:val="center"/>
              <w:rPr>
                <w:rFonts w:cstheme="minorHAnsi"/>
                <w:b/>
                <w:color w:val="FFFFFF" w:themeColor="background1"/>
                <w:szCs w:val="13"/>
              </w:rPr>
            </w:pPr>
            <w:r w:rsidRPr="004A3D70">
              <w:rPr>
                <w:rFonts w:cstheme="minorHAnsi"/>
                <w:b/>
                <w:color w:val="FFFFFF" w:themeColor="background1"/>
                <w:szCs w:val="13"/>
              </w:rPr>
              <w:t xml:space="preserve"> </w:t>
            </w:r>
          </w:p>
        </w:tc>
        <w:tc>
          <w:tcPr>
            <w:tcW w:w="1122" w:type="dxa"/>
            <w:shd w:val="clear" w:color="auto" w:fill="C00000"/>
            <w:tcMar>
              <w:top w:w="15" w:type="dxa"/>
              <w:left w:w="15" w:type="dxa"/>
              <w:bottom w:w="15" w:type="dxa"/>
              <w:right w:w="15" w:type="dxa"/>
            </w:tcMar>
            <w:vAlign w:val="center"/>
          </w:tcPr>
          <w:p w14:paraId="4C00CCED" w14:textId="2C36246A" w:rsidR="141684A8" w:rsidRPr="004A3D70" w:rsidRDefault="141684A8" w:rsidP="141684A8">
            <w:pPr>
              <w:jc w:val="center"/>
              <w:rPr>
                <w:rFonts w:eastAsia="SimSun" w:cstheme="minorHAnsi"/>
                <w:b/>
                <w:i/>
                <w:color w:val="FFFFFF" w:themeColor="background1"/>
                <w:szCs w:val="13"/>
              </w:rPr>
            </w:pPr>
            <w:r w:rsidRPr="004A3D70">
              <w:rPr>
                <w:rFonts w:eastAsia="SimSun" w:cstheme="minorHAnsi"/>
                <w:b/>
                <w:i/>
                <w:color w:val="FFFFFF" w:themeColor="background1"/>
                <w:szCs w:val="13"/>
              </w:rPr>
              <w:t>Appears if “Business unit (subsidiary company)” or</w:t>
            </w:r>
            <w:r w:rsidRPr="004A3D70">
              <w:rPr>
                <w:rFonts w:cstheme="minorHAnsi"/>
                <w:szCs w:val="13"/>
              </w:rPr>
              <w:br/>
            </w:r>
            <w:r w:rsidRPr="004A3D70">
              <w:rPr>
                <w:rFonts w:eastAsia="SimSun" w:cstheme="minorHAnsi"/>
                <w:b/>
                <w:i/>
                <w:color w:val="FFFFFF" w:themeColor="background1"/>
                <w:szCs w:val="13"/>
              </w:rPr>
              <w:t>“Facility” is selected in column 4</w:t>
            </w:r>
          </w:p>
        </w:tc>
        <w:tc>
          <w:tcPr>
            <w:tcW w:w="714" w:type="dxa"/>
            <w:shd w:val="clear" w:color="auto" w:fill="C00000"/>
            <w:tcMar>
              <w:top w:w="15" w:type="dxa"/>
              <w:left w:w="15" w:type="dxa"/>
              <w:bottom w:w="15" w:type="dxa"/>
              <w:right w:w="15" w:type="dxa"/>
            </w:tcMar>
            <w:vAlign w:val="center"/>
          </w:tcPr>
          <w:p w14:paraId="119838E2" w14:textId="54E10DDF" w:rsidR="141684A8" w:rsidRPr="004A3D70" w:rsidRDefault="141684A8" w:rsidP="141684A8">
            <w:pPr>
              <w:jc w:val="center"/>
              <w:rPr>
                <w:rFonts w:cstheme="minorHAnsi"/>
                <w:b/>
                <w:color w:val="FFFFFF" w:themeColor="background1"/>
                <w:szCs w:val="13"/>
              </w:rPr>
            </w:pPr>
            <w:r w:rsidRPr="004A3D70">
              <w:rPr>
                <w:rFonts w:cstheme="minorHAnsi"/>
                <w:b/>
                <w:color w:val="FFFFFF" w:themeColor="background1"/>
                <w:szCs w:val="13"/>
              </w:rPr>
              <w:t xml:space="preserve"> </w:t>
            </w:r>
          </w:p>
        </w:tc>
        <w:tc>
          <w:tcPr>
            <w:tcW w:w="2774" w:type="dxa"/>
            <w:gridSpan w:val="3"/>
            <w:shd w:val="clear" w:color="auto" w:fill="C00000"/>
            <w:tcMar>
              <w:top w:w="15" w:type="dxa"/>
              <w:left w:w="15" w:type="dxa"/>
              <w:bottom w:w="15" w:type="dxa"/>
              <w:right w:w="15" w:type="dxa"/>
            </w:tcMar>
            <w:vAlign w:val="center"/>
          </w:tcPr>
          <w:p w14:paraId="0BAF573C" w14:textId="57669344" w:rsidR="141684A8" w:rsidRPr="004A3D70" w:rsidRDefault="141684A8" w:rsidP="141684A8">
            <w:pPr>
              <w:jc w:val="center"/>
              <w:rPr>
                <w:rFonts w:eastAsia="SimSun" w:cstheme="minorHAnsi"/>
                <w:b/>
                <w:i/>
                <w:color w:val="FFFFFF" w:themeColor="background1"/>
                <w:szCs w:val="13"/>
              </w:rPr>
            </w:pPr>
            <w:r w:rsidRPr="004A3D70">
              <w:rPr>
                <w:rFonts w:eastAsia="SimSun" w:cstheme="minorHAnsi"/>
                <w:b/>
                <w:i/>
                <w:color w:val="FFFFFF" w:themeColor="background1"/>
                <w:szCs w:val="13"/>
              </w:rPr>
              <w:t>Does not appear if any “Allocation not necessary”</w:t>
            </w:r>
            <w:r w:rsidRPr="004A3D70">
              <w:rPr>
                <w:rFonts w:cstheme="minorHAnsi"/>
                <w:szCs w:val="13"/>
              </w:rPr>
              <w:br/>
            </w:r>
            <w:r w:rsidRPr="004A3D70">
              <w:rPr>
                <w:rFonts w:eastAsia="SimSun" w:cstheme="minorHAnsi"/>
                <w:b/>
                <w:i/>
                <w:color w:val="FFFFFF" w:themeColor="background1"/>
                <w:szCs w:val="13"/>
              </w:rPr>
              <w:t>option is selected in column 6</w:t>
            </w:r>
          </w:p>
        </w:tc>
        <w:tc>
          <w:tcPr>
            <w:tcW w:w="1009" w:type="dxa"/>
            <w:shd w:val="clear" w:color="auto" w:fill="C00000"/>
            <w:tcMar>
              <w:top w:w="15" w:type="dxa"/>
              <w:left w:w="15" w:type="dxa"/>
              <w:bottom w:w="15" w:type="dxa"/>
              <w:right w:w="15" w:type="dxa"/>
            </w:tcMar>
            <w:vAlign w:val="center"/>
          </w:tcPr>
          <w:p w14:paraId="0F30F223" w14:textId="6BCF4933" w:rsidR="141684A8" w:rsidRPr="00762A61" w:rsidRDefault="141684A8" w:rsidP="141684A8">
            <w:pPr>
              <w:jc w:val="center"/>
              <w:rPr>
                <w:rFonts w:eastAsiaTheme="minorEastAsia" w:cstheme="minorHAnsi"/>
                <w:b/>
                <w:color w:val="FFFFFF" w:themeColor="background1"/>
                <w:szCs w:val="13"/>
                <w:lang w:eastAsia="zh-CN"/>
              </w:rPr>
            </w:pPr>
          </w:p>
        </w:tc>
        <w:tc>
          <w:tcPr>
            <w:tcW w:w="796" w:type="dxa"/>
            <w:shd w:val="clear" w:color="auto" w:fill="C00000"/>
            <w:tcMar>
              <w:top w:w="15" w:type="dxa"/>
              <w:left w:w="15" w:type="dxa"/>
              <w:bottom w:w="15" w:type="dxa"/>
              <w:right w:w="15" w:type="dxa"/>
            </w:tcMar>
            <w:vAlign w:val="center"/>
          </w:tcPr>
          <w:p w14:paraId="510C4110" w14:textId="0A38132E" w:rsidR="141684A8" w:rsidRPr="004A3D70" w:rsidRDefault="141684A8" w:rsidP="141684A8">
            <w:pPr>
              <w:jc w:val="center"/>
              <w:rPr>
                <w:rFonts w:cstheme="minorHAnsi"/>
                <w:b/>
                <w:color w:val="FFFFFF" w:themeColor="background1"/>
                <w:szCs w:val="13"/>
              </w:rPr>
            </w:pPr>
          </w:p>
        </w:tc>
        <w:tc>
          <w:tcPr>
            <w:tcW w:w="918" w:type="dxa"/>
            <w:shd w:val="clear" w:color="auto" w:fill="C00000"/>
            <w:tcMar>
              <w:top w:w="15" w:type="dxa"/>
              <w:left w:w="15" w:type="dxa"/>
              <w:bottom w:w="15" w:type="dxa"/>
              <w:right w:w="15" w:type="dxa"/>
            </w:tcMar>
            <w:vAlign w:val="center"/>
          </w:tcPr>
          <w:p w14:paraId="410A3066" w14:textId="244483AF" w:rsidR="141684A8" w:rsidRPr="00762A61" w:rsidRDefault="141684A8" w:rsidP="141684A8">
            <w:pPr>
              <w:jc w:val="center"/>
              <w:rPr>
                <w:rFonts w:eastAsiaTheme="minorEastAsia" w:cstheme="minorHAnsi"/>
                <w:b/>
                <w:color w:val="FFFFFF" w:themeColor="background1"/>
                <w:szCs w:val="13"/>
                <w:lang w:eastAsia="zh-CN"/>
              </w:rPr>
            </w:pPr>
          </w:p>
        </w:tc>
        <w:tc>
          <w:tcPr>
            <w:tcW w:w="941" w:type="dxa"/>
            <w:shd w:val="clear" w:color="auto" w:fill="C00000"/>
            <w:tcMar>
              <w:top w:w="15" w:type="dxa"/>
              <w:left w:w="15" w:type="dxa"/>
              <w:bottom w:w="15" w:type="dxa"/>
              <w:right w:w="15" w:type="dxa"/>
            </w:tcMar>
            <w:vAlign w:val="center"/>
          </w:tcPr>
          <w:p w14:paraId="23244EA1" w14:textId="737C9E59" w:rsidR="141684A8" w:rsidRPr="004A3D70" w:rsidRDefault="141684A8" w:rsidP="141684A8">
            <w:pPr>
              <w:jc w:val="center"/>
              <w:rPr>
                <w:rFonts w:cstheme="minorHAnsi"/>
                <w:b/>
                <w:color w:val="FFFFFF" w:themeColor="background1"/>
                <w:szCs w:val="13"/>
              </w:rPr>
            </w:pPr>
          </w:p>
        </w:tc>
        <w:tc>
          <w:tcPr>
            <w:tcW w:w="929" w:type="dxa"/>
            <w:shd w:val="clear" w:color="auto" w:fill="C00000"/>
            <w:tcMar>
              <w:top w:w="15" w:type="dxa"/>
              <w:left w:w="15" w:type="dxa"/>
              <w:bottom w:w="15" w:type="dxa"/>
              <w:right w:w="15" w:type="dxa"/>
            </w:tcMar>
            <w:vAlign w:val="center"/>
          </w:tcPr>
          <w:p w14:paraId="0EAE707F" w14:textId="0ED3AB01" w:rsidR="141684A8" w:rsidRPr="004A3D70" w:rsidRDefault="141684A8" w:rsidP="141684A8">
            <w:pPr>
              <w:jc w:val="center"/>
              <w:rPr>
                <w:rFonts w:cstheme="minorHAnsi"/>
                <w:b/>
                <w:color w:val="FFFFFF" w:themeColor="background1"/>
                <w:szCs w:val="13"/>
              </w:rPr>
            </w:pPr>
          </w:p>
        </w:tc>
      </w:tr>
      <w:tr w:rsidR="00656146" w:rsidRPr="004A3D70" w14:paraId="4CDB000A" w14:textId="77777777" w:rsidTr="00762A61">
        <w:trPr>
          <w:trHeight w:val="300"/>
        </w:trPr>
        <w:tc>
          <w:tcPr>
            <w:tcW w:w="1177" w:type="dxa"/>
            <w:shd w:val="clear" w:color="auto" w:fill="C00000"/>
            <w:tcMar>
              <w:top w:w="15" w:type="dxa"/>
              <w:left w:w="15" w:type="dxa"/>
              <w:bottom w:w="15" w:type="dxa"/>
              <w:right w:w="15" w:type="dxa"/>
            </w:tcMar>
            <w:vAlign w:val="center"/>
          </w:tcPr>
          <w:p w14:paraId="2A90F7E3" w14:textId="1EDA46C7"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lastRenderedPageBreak/>
              <w:t>1</w:t>
            </w:r>
          </w:p>
        </w:tc>
        <w:tc>
          <w:tcPr>
            <w:tcW w:w="1470" w:type="dxa"/>
            <w:shd w:val="clear" w:color="auto" w:fill="C00000"/>
            <w:tcMar>
              <w:top w:w="15" w:type="dxa"/>
              <w:left w:w="15" w:type="dxa"/>
              <w:bottom w:w="15" w:type="dxa"/>
              <w:right w:w="15" w:type="dxa"/>
            </w:tcMar>
            <w:vAlign w:val="center"/>
          </w:tcPr>
          <w:p w14:paraId="443E121C" w14:textId="7D15EE90"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2</w:t>
            </w:r>
          </w:p>
        </w:tc>
        <w:tc>
          <w:tcPr>
            <w:tcW w:w="1834" w:type="dxa"/>
            <w:shd w:val="clear" w:color="auto" w:fill="C00000"/>
            <w:tcMar>
              <w:top w:w="15" w:type="dxa"/>
              <w:left w:w="15" w:type="dxa"/>
              <w:bottom w:w="15" w:type="dxa"/>
              <w:right w:w="15" w:type="dxa"/>
            </w:tcMar>
            <w:vAlign w:val="center"/>
          </w:tcPr>
          <w:p w14:paraId="123FDD0E" w14:textId="41DF2F2E"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3</w:t>
            </w:r>
          </w:p>
        </w:tc>
        <w:tc>
          <w:tcPr>
            <w:tcW w:w="1121" w:type="dxa"/>
            <w:shd w:val="clear" w:color="auto" w:fill="C00000"/>
            <w:tcMar>
              <w:top w:w="15" w:type="dxa"/>
              <w:left w:w="15" w:type="dxa"/>
              <w:bottom w:w="15" w:type="dxa"/>
              <w:right w:w="15" w:type="dxa"/>
            </w:tcMar>
            <w:vAlign w:val="center"/>
          </w:tcPr>
          <w:p w14:paraId="22475DEC" w14:textId="269F8F3A"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4</w:t>
            </w:r>
          </w:p>
        </w:tc>
        <w:tc>
          <w:tcPr>
            <w:tcW w:w="1122" w:type="dxa"/>
            <w:shd w:val="clear" w:color="auto" w:fill="C00000"/>
            <w:tcMar>
              <w:top w:w="15" w:type="dxa"/>
              <w:left w:w="15" w:type="dxa"/>
              <w:bottom w:w="15" w:type="dxa"/>
              <w:right w:w="15" w:type="dxa"/>
            </w:tcMar>
            <w:vAlign w:val="center"/>
          </w:tcPr>
          <w:p w14:paraId="1AA85B37" w14:textId="5CD39AE5"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5</w:t>
            </w:r>
          </w:p>
        </w:tc>
        <w:tc>
          <w:tcPr>
            <w:tcW w:w="714" w:type="dxa"/>
            <w:shd w:val="clear" w:color="auto" w:fill="C00000"/>
            <w:tcMar>
              <w:top w:w="15" w:type="dxa"/>
              <w:left w:w="15" w:type="dxa"/>
              <w:bottom w:w="15" w:type="dxa"/>
              <w:right w:w="15" w:type="dxa"/>
            </w:tcMar>
            <w:vAlign w:val="center"/>
          </w:tcPr>
          <w:p w14:paraId="60D08CAB" w14:textId="5BE67100"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6</w:t>
            </w:r>
          </w:p>
        </w:tc>
        <w:tc>
          <w:tcPr>
            <w:tcW w:w="822" w:type="dxa"/>
            <w:shd w:val="clear" w:color="auto" w:fill="C00000"/>
            <w:tcMar>
              <w:top w:w="15" w:type="dxa"/>
              <w:left w:w="15" w:type="dxa"/>
              <w:bottom w:w="15" w:type="dxa"/>
              <w:right w:w="15" w:type="dxa"/>
            </w:tcMar>
            <w:vAlign w:val="center"/>
          </w:tcPr>
          <w:p w14:paraId="25928DCE" w14:textId="3ABD6912"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7</w:t>
            </w:r>
          </w:p>
        </w:tc>
        <w:tc>
          <w:tcPr>
            <w:tcW w:w="1259" w:type="dxa"/>
            <w:shd w:val="clear" w:color="auto" w:fill="C00000"/>
            <w:tcMar>
              <w:top w:w="15" w:type="dxa"/>
              <w:left w:w="15" w:type="dxa"/>
              <w:bottom w:w="15" w:type="dxa"/>
              <w:right w:w="15" w:type="dxa"/>
            </w:tcMar>
            <w:vAlign w:val="center"/>
          </w:tcPr>
          <w:p w14:paraId="2B7B223D" w14:textId="067E2C98"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8</w:t>
            </w:r>
          </w:p>
        </w:tc>
        <w:tc>
          <w:tcPr>
            <w:tcW w:w="693" w:type="dxa"/>
            <w:shd w:val="clear" w:color="auto" w:fill="C00000"/>
            <w:tcMar>
              <w:top w:w="15" w:type="dxa"/>
              <w:left w:w="15" w:type="dxa"/>
              <w:bottom w:w="15" w:type="dxa"/>
              <w:right w:w="15" w:type="dxa"/>
            </w:tcMar>
            <w:vAlign w:val="center"/>
          </w:tcPr>
          <w:p w14:paraId="4D82CB3C" w14:textId="55046B36"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9</w:t>
            </w:r>
          </w:p>
        </w:tc>
        <w:tc>
          <w:tcPr>
            <w:tcW w:w="1009" w:type="dxa"/>
            <w:shd w:val="clear" w:color="auto" w:fill="C00000"/>
            <w:tcMar>
              <w:top w:w="15" w:type="dxa"/>
              <w:left w:w="15" w:type="dxa"/>
              <w:bottom w:w="15" w:type="dxa"/>
              <w:right w:w="15" w:type="dxa"/>
            </w:tcMar>
            <w:vAlign w:val="center"/>
          </w:tcPr>
          <w:p w14:paraId="5499672D" w14:textId="69B670E5"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10</w:t>
            </w:r>
          </w:p>
        </w:tc>
        <w:tc>
          <w:tcPr>
            <w:tcW w:w="796" w:type="dxa"/>
            <w:shd w:val="clear" w:color="auto" w:fill="C00000"/>
            <w:tcMar>
              <w:top w:w="15" w:type="dxa"/>
              <w:left w:w="15" w:type="dxa"/>
              <w:bottom w:w="15" w:type="dxa"/>
              <w:right w:w="15" w:type="dxa"/>
            </w:tcMar>
            <w:vAlign w:val="center"/>
          </w:tcPr>
          <w:p w14:paraId="5CEC7244" w14:textId="1F2EE3A3"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11</w:t>
            </w:r>
          </w:p>
        </w:tc>
        <w:tc>
          <w:tcPr>
            <w:tcW w:w="918" w:type="dxa"/>
            <w:shd w:val="clear" w:color="auto" w:fill="C00000"/>
            <w:tcMar>
              <w:top w:w="15" w:type="dxa"/>
              <w:left w:w="15" w:type="dxa"/>
              <w:bottom w:w="15" w:type="dxa"/>
              <w:right w:w="15" w:type="dxa"/>
            </w:tcMar>
            <w:vAlign w:val="center"/>
          </w:tcPr>
          <w:p w14:paraId="1F766CC4" w14:textId="70C2EFF6"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12</w:t>
            </w:r>
          </w:p>
        </w:tc>
        <w:tc>
          <w:tcPr>
            <w:tcW w:w="941" w:type="dxa"/>
            <w:shd w:val="clear" w:color="auto" w:fill="C00000"/>
            <w:tcMar>
              <w:top w:w="15" w:type="dxa"/>
              <w:left w:w="15" w:type="dxa"/>
              <w:bottom w:w="15" w:type="dxa"/>
              <w:right w:w="15" w:type="dxa"/>
            </w:tcMar>
            <w:vAlign w:val="center"/>
          </w:tcPr>
          <w:p w14:paraId="419C4A83" w14:textId="76434671"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13</w:t>
            </w:r>
          </w:p>
        </w:tc>
        <w:tc>
          <w:tcPr>
            <w:tcW w:w="929" w:type="dxa"/>
            <w:shd w:val="clear" w:color="auto" w:fill="C00000"/>
            <w:tcMar>
              <w:top w:w="15" w:type="dxa"/>
              <w:left w:w="15" w:type="dxa"/>
              <w:bottom w:w="15" w:type="dxa"/>
              <w:right w:w="15" w:type="dxa"/>
            </w:tcMar>
            <w:vAlign w:val="center"/>
          </w:tcPr>
          <w:p w14:paraId="19EE21AE" w14:textId="438E02CC"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14</w:t>
            </w:r>
          </w:p>
        </w:tc>
      </w:tr>
      <w:tr w:rsidR="00C54716" w:rsidRPr="004A3D70" w14:paraId="7BDC53E3" w14:textId="77777777" w:rsidTr="00656146">
        <w:trPr>
          <w:trHeight w:val="300"/>
        </w:trPr>
        <w:tc>
          <w:tcPr>
            <w:tcW w:w="1177" w:type="dxa"/>
            <w:shd w:val="clear" w:color="auto" w:fill="C00000"/>
            <w:tcMar>
              <w:top w:w="15" w:type="dxa"/>
              <w:left w:w="15" w:type="dxa"/>
              <w:bottom w:w="15" w:type="dxa"/>
              <w:right w:w="15" w:type="dxa"/>
            </w:tcMar>
            <w:vAlign w:val="center"/>
          </w:tcPr>
          <w:p w14:paraId="4402E35F" w14:textId="695403C7" w:rsidR="00656146" w:rsidRPr="004A3D70" w:rsidRDefault="00656146" w:rsidP="009C4D58">
            <w:pPr>
              <w:spacing w:line="259" w:lineRule="auto"/>
              <w:jc w:val="center"/>
              <w:rPr>
                <w:rFonts w:cstheme="minorBidi"/>
              </w:rPr>
            </w:pPr>
            <w:r>
              <w:rPr>
                <w:rFonts w:eastAsia="SimSun" w:cstheme="minorBidi"/>
                <w:b/>
                <w:bCs/>
                <w:color w:val="FFFFFF" w:themeColor="background1"/>
              </w:rPr>
              <w:t>Y</w:t>
            </w:r>
            <w:r w:rsidRPr="45C65D88">
              <w:rPr>
                <w:rFonts w:eastAsia="SimSun" w:cstheme="minorBidi"/>
                <w:b/>
                <w:bCs/>
                <w:color w:val="FFFFFF" w:themeColor="background1"/>
              </w:rPr>
              <w:t>our customers</w:t>
            </w:r>
          </w:p>
        </w:tc>
        <w:tc>
          <w:tcPr>
            <w:tcW w:w="1470" w:type="dxa"/>
            <w:shd w:val="clear" w:color="auto" w:fill="C00000"/>
            <w:vAlign w:val="center"/>
          </w:tcPr>
          <w:p w14:paraId="1533942A" w14:textId="55925B78" w:rsidR="00656146" w:rsidRPr="00762A61" w:rsidRDefault="00656146" w:rsidP="009C4D58">
            <w:pPr>
              <w:spacing w:line="259" w:lineRule="auto"/>
              <w:jc w:val="center"/>
              <w:rPr>
                <w:rFonts w:cstheme="minorBidi"/>
                <w:b/>
                <w:bCs/>
              </w:rPr>
            </w:pPr>
            <w:r w:rsidRPr="00762A61">
              <w:rPr>
                <w:rFonts w:cstheme="minorBidi"/>
                <w:b/>
                <w:bCs/>
                <w:color w:val="FFFFFF" w:themeColor="background1"/>
              </w:rPr>
              <w:t>Scope of emissions</w:t>
            </w:r>
          </w:p>
        </w:tc>
        <w:tc>
          <w:tcPr>
            <w:tcW w:w="1834" w:type="dxa"/>
            <w:shd w:val="clear" w:color="auto" w:fill="C00000"/>
            <w:tcMar>
              <w:top w:w="15" w:type="dxa"/>
              <w:left w:w="15" w:type="dxa"/>
              <w:bottom w:w="15" w:type="dxa"/>
              <w:right w:w="15" w:type="dxa"/>
            </w:tcMar>
            <w:vAlign w:val="center"/>
          </w:tcPr>
          <w:p w14:paraId="17B4535E" w14:textId="1EBBFB69"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Scope 3 category(ies)</w:t>
            </w:r>
          </w:p>
        </w:tc>
        <w:tc>
          <w:tcPr>
            <w:tcW w:w="1121" w:type="dxa"/>
            <w:shd w:val="clear" w:color="auto" w:fill="C00000"/>
            <w:tcMar>
              <w:top w:w="15" w:type="dxa"/>
              <w:left w:w="15" w:type="dxa"/>
              <w:bottom w:w="15" w:type="dxa"/>
              <w:right w:w="15" w:type="dxa"/>
            </w:tcMar>
            <w:vAlign w:val="center"/>
          </w:tcPr>
          <w:p w14:paraId="2ACC0E8E" w14:textId="019A36A3"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Allocation level</w:t>
            </w:r>
          </w:p>
        </w:tc>
        <w:tc>
          <w:tcPr>
            <w:tcW w:w="1122" w:type="dxa"/>
            <w:shd w:val="clear" w:color="auto" w:fill="C00000"/>
            <w:tcMar>
              <w:top w:w="15" w:type="dxa"/>
              <w:left w:w="15" w:type="dxa"/>
              <w:bottom w:w="15" w:type="dxa"/>
              <w:right w:w="15" w:type="dxa"/>
            </w:tcMar>
            <w:vAlign w:val="center"/>
          </w:tcPr>
          <w:p w14:paraId="656A515C" w14:textId="25EE39B0"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Allocation level detail</w:t>
            </w:r>
          </w:p>
        </w:tc>
        <w:tc>
          <w:tcPr>
            <w:tcW w:w="714" w:type="dxa"/>
            <w:shd w:val="clear" w:color="auto" w:fill="C00000"/>
            <w:tcMar>
              <w:top w:w="15" w:type="dxa"/>
              <w:left w:w="15" w:type="dxa"/>
              <w:bottom w:w="15" w:type="dxa"/>
              <w:right w:w="15" w:type="dxa"/>
            </w:tcMar>
            <w:vAlign w:val="center"/>
          </w:tcPr>
          <w:p w14:paraId="3438918C" w14:textId="33218B56"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Allocation method</w:t>
            </w:r>
          </w:p>
        </w:tc>
        <w:tc>
          <w:tcPr>
            <w:tcW w:w="822" w:type="dxa"/>
            <w:shd w:val="clear" w:color="auto" w:fill="C00000"/>
            <w:tcMar>
              <w:top w:w="15" w:type="dxa"/>
              <w:left w:w="15" w:type="dxa"/>
              <w:bottom w:w="15" w:type="dxa"/>
              <w:right w:w="15" w:type="dxa"/>
            </w:tcMar>
            <w:vAlign w:val="center"/>
          </w:tcPr>
          <w:p w14:paraId="3940179D" w14:textId="6586143A"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Unit for market value or</w:t>
            </w:r>
            <w:r w:rsidRPr="004A3D70">
              <w:rPr>
                <w:rFonts w:cstheme="minorHAnsi"/>
                <w:szCs w:val="13"/>
              </w:rPr>
              <w:br/>
            </w:r>
            <w:r w:rsidRPr="004A3D70">
              <w:rPr>
                <w:rFonts w:eastAsia="SimSun" w:cstheme="minorHAnsi"/>
                <w:b/>
                <w:bCs/>
                <w:color w:val="FFFFFF" w:themeColor="background1"/>
                <w:szCs w:val="13"/>
              </w:rPr>
              <w:t>quantity of goods/service s supplied</w:t>
            </w:r>
          </w:p>
        </w:tc>
        <w:tc>
          <w:tcPr>
            <w:tcW w:w="1259" w:type="dxa"/>
            <w:shd w:val="clear" w:color="auto" w:fill="C00000"/>
            <w:tcMar>
              <w:top w:w="15" w:type="dxa"/>
              <w:left w:w="15" w:type="dxa"/>
              <w:bottom w:w="15" w:type="dxa"/>
              <w:right w:w="15" w:type="dxa"/>
            </w:tcMar>
            <w:vAlign w:val="center"/>
          </w:tcPr>
          <w:p w14:paraId="75BB79DD" w14:textId="5DBA18A9"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Market value or quantity of goods/services</w:t>
            </w:r>
            <w:r w:rsidRPr="004A3D70">
              <w:rPr>
                <w:rFonts w:cstheme="minorHAnsi"/>
                <w:szCs w:val="13"/>
              </w:rPr>
              <w:br/>
            </w:r>
            <w:r w:rsidRPr="004A3D70">
              <w:rPr>
                <w:rFonts w:eastAsia="SimSun" w:cstheme="minorHAnsi"/>
                <w:b/>
                <w:bCs/>
                <w:color w:val="FFFFFF" w:themeColor="background1"/>
                <w:szCs w:val="13"/>
              </w:rPr>
              <w:t>supplied to the requesting member (numerator)</w:t>
            </w:r>
          </w:p>
        </w:tc>
        <w:tc>
          <w:tcPr>
            <w:tcW w:w="693" w:type="dxa"/>
            <w:shd w:val="clear" w:color="auto" w:fill="C00000"/>
            <w:tcMar>
              <w:top w:w="15" w:type="dxa"/>
              <w:left w:w="15" w:type="dxa"/>
              <w:bottom w:w="15" w:type="dxa"/>
              <w:right w:w="15" w:type="dxa"/>
            </w:tcMar>
            <w:vAlign w:val="center"/>
          </w:tcPr>
          <w:p w14:paraId="03F72D3E" w14:textId="4A09C4DD"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Emissions in metric tons of CO2e</w:t>
            </w:r>
          </w:p>
        </w:tc>
        <w:tc>
          <w:tcPr>
            <w:tcW w:w="1009" w:type="dxa"/>
            <w:shd w:val="clear" w:color="auto" w:fill="C00000"/>
            <w:tcMar>
              <w:top w:w="15" w:type="dxa"/>
              <w:left w:w="15" w:type="dxa"/>
              <w:bottom w:w="15" w:type="dxa"/>
              <w:right w:w="15" w:type="dxa"/>
            </w:tcMar>
            <w:vAlign w:val="center"/>
          </w:tcPr>
          <w:p w14:paraId="396E0C06" w14:textId="34587518"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Uncertainty (± %)</w:t>
            </w:r>
          </w:p>
        </w:tc>
        <w:tc>
          <w:tcPr>
            <w:tcW w:w="796" w:type="dxa"/>
            <w:shd w:val="clear" w:color="auto" w:fill="C00000"/>
            <w:tcMar>
              <w:top w:w="15" w:type="dxa"/>
              <w:left w:w="15" w:type="dxa"/>
              <w:bottom w:w="15" w:type="dxa"/>
              <w:right w:w="15" w:type="dxa"/>
            </w:tcMar>
            <w:vAlign w:val="center"/>
          </w:tcPr>
          <w:p w14:paraId="4D658CE8" w14:textId="79BB768B"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Major sources of emissions</w:t>
            </w:r>
          </w:p>
        </w:tc>
        <w:tc>
          <w:tcPr>
            <w:tcW w:w="918" w:type="dxa"/>
            <w:shd w:val="clear" w:color="auto" w:fill="C00000"/>
            <w:tcMar>
              <w:top w:w="15" w:type="dxa"/>
              <w:left w:w="15" w:type="dxa"/>
              <w:bottom w:w="15" w:type="dxa"/>
              <w:right w:w="15" w:type="dxa"/>
            </w:tcMar>
            <w:vAlign w:val="center"/>
          </w:tcPr>
          <w:p w14:paraId="751506E9" w14:textId="066D3FFA"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Allocation verified by a third party?</w:t>
            </w:r>
          </w:p>
        </w:tc>
        <w:tc>
          <w:tcPr>
            <w:tcW w:w="941" w:type="dxa"/>
            <w:shd w:val="clear" w:color="auto" w:fill="C00000"/>
            <w:tcMar>
              <w:top w:w="15" w:type="dxa"/>
              <w:left w:w="15" w:type="dxa"/>
              <w:bottom w:w="15" w:type="dxa"/>
              <w:right w:w="15" w:type="dxa"/>
            </w:tcMar>
            <w:vAlign w:val="center"/>
          </w:tcPr>
          <w:p w14:paraId="5FBFE7F1" w14:textId="262430D5"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Please explain how you have identified</w:t>
            </w:r>
            <w:r w:rsidRPr="004A3D70">
              <w:rPr>
                <w:rFonts w:cstheme="minorHAnsi"/>
                <w:szCs w:val="13"/>
              </w:rPr>
              <w:br/>
            </w:r>
            <w:r w:rsidRPr="004A3D70">
              <w:rPr>
                <w:rFonts w:eastAsia="SimSun" w:cstheme="minorHAnsi"/>
                <w:b/>
                <w:bCs/>
                <w:color w:val="FFFFFF" w:themeColor="background1"/>
                <w:szCs w:val="13"/>
              </w:rPr>
              <w:t>the GHG source, including major limitations</w:t>
            </w:r>
            <w:r w:rsidRPr="004A3D70">
              <w:rPr>
                <w:rFonts w:cstheme="minorHAnsi"/>
                <w:szCs w:val="13"/>
              </w:rPr>
              <w:br/>
            </w:r>
            <w:r w:rsidRPr="004A3D70">
              <w:rPr>
                <w:rFonts w:eastAsia="SimSun" w:cstheme="minorHAnsi"/>
                <w:b/>
                <w:bCs/>
                <w:color w:val="FFFFFF" w:themeColor="background1"/>
                <w:szCs w:val="13"/>
              </w:rPr>
              <w:t>to this process and assumptions made</w:t>
            </w:r>
          </w:p>
        </w:tc>
        <w:tc>
          <w:tcPr>
            <w:tcW w:w="929" w:type="dxa"/>
            <w:shd w:val="clear" w:color="auto" w:fill="C00000"/>
            <w:tcMar>
              <w:top w:w="15" w:type="dxa"/>
              <w:left w:w="15" w:type="dxa"/>
              <w:bottom w:w="15" w:type="dxa"/>
              <w:right w:w="15" w:type="dxa"/>
            </w:tcMar>
            <w:vAlign w:val="center"/>
          </w:tcPr>
          <w:p w14:paraId="5DB0DF4A" w14:textId="6E02CE51"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Where published information has been used,</w:t>
            </w:r>
            <w:r w:rsidRPr="004A3D70">
              <w:rPr>
                <w:rFonts w:cstheme="minorHAnsi"/>
                <w:szCs w:val="13"/>
              </w:rPr>
              <w:br/>
            </w:r>
            <w:r w:rsidRPr="004A3D70">
              <w:rPr>
                <w:rFonts w:eastAsia="SimSun" w:cstheme="minorHAnsi"/>
                <w:b/>
                <w:bCs/>
                <w:color w:val="FFFFFF" w:themeColor="background1"/>
                <w:szCs w:val="13"/>
              </w:rPr>
              <w:t>please provide a reference.</w:t>
            </w:r>
          </w:p>
        </w:tc>
      </w:tr>
      <w:tr w:rsidR="00C54716" w:rsidRPr="004A3D70" w14:paraId="4A2B91FA" w14:textId="77777777" w:rsidTr="00656146">
        <w:trPr>
          <w:trHeight w:val="300"/>
        </w:trPr>
        <w:tc>
          <w:tcPr>
            <w:tcW w:w="1177" w:type="dxa"/>
            <w:shd w:val="clear" w:color="auto" w:fill="CCCCCC"/>
            <w:tcMar>
              <w:top w:w="15" w:type="dxa"/>
              <w:left w:w="15" w:type="dxa"/>
              <w:bottom w:w="15" w:type="dxa"/>
              <w:right w:w="15" w:type="dxa"/>
            </w:tcMar>
          </w:tcPr>
          <w:p w14:paraId="204987FC" w14:textId="3FA40DA4" w:rsidR="45C65D88" w:rsidRDefault="45C65D88" w:rsidP="45C65D88">
            <w:pPr>
              <w:rPr>
                <w:rFonts w:cstheme="minorBidi"/>
              </w:rPr>
            </w:pPr>
            <w:r w:rsidRPr="45C65D88">
              <w:rPr>
                <w:rFonts w:eastAsia="SimSun" w:cstheme="minorBidi"/>
              </w:rPr>
              <w:t>Text field [maximum 2,500 characters]</w:t>
            </w:r>
          </w:p>
        </w:tc>
        <w:tc>
          <w:tcPr>
            <w:tcW w:w="1470" w:type="dxa"/>
            <w:shd w:val="clear" w:color="auto" w:fill="CCCCCC"/>
            <w:tcMar>
              <w:top w:w="15" w:type="dxa"/>
              <w:left w:w="15" w:type="dxa"/>
              <w:bottom w:w="15" w:type="dxa"/>
              <w:right w:w="15" w:type="dxa"/>
            </w:tcMar>
          </w:tcPr>
          <w:p w14:paraId="2E33AB62" w14:textId="62BABFDF" w:rsidR="141684A8" w:rsidRPr="004A3D70" w:rsidRDefault="45C65D88" w:rsidP="004A3D70">
            <w:pPr>
              <w:pStyle w:val="Bulletpointintable"/>
              <w:numPr>
                <w:ilvl w:val="0"/>
                <w:numId w:val="0"/>
              </w:numPr>
            </w:pPr>
            <w:r>
              <w:t>Select from:</w:t>
            </w:r>
          </w:p>
          <w:p w14:paraId="030A421E" w14:textId="09A0A369" w:rsidR="141684A8" w:rsidRPr="004A3D70" w:rsidRDefault="141684A8" w:rsidP="004A3D70">
            <w:pPr>
              <w:pStyle w:val="Bulletpointintable"/>
            </w:pPr>
            <w:r w:rsidRPr="004A3D70">
              <w:t>Scope 1</w:t>
            </w:r>
          </w:p>
          <w:p w14:paraId="03A4B3DE" w14:textId="6F6B1045" w:rsidR="141684A8" w:rsidRPr="004A3D70" w:rsidRDefault="141684A8" w:rsidP="004A3D70">
            <w:pPr>
              <w:pStyle w:val="Bulletpointintable"/>
            </w:pPr>
            <w:r w:rsidRPr="004A3D70">
              <w:t>Scope 2: location based</w:t>
            </w:r>
          </w:p>
          <w:p w14:paraId="56EEBB48" w14:textId="1F06D184" w:rsidR="141684A8" w:rsidRPr="004A3D70" w:rsidRDefault="141684A8" w:rsidP="004A3D70">
            <w:pPr>
              <w:pStyle w:val="Bulletpointintable"/>
            </w:pPr>
            <w:r w:rsidRPr="004A3D70">
              <w:t>Scope 2: market based</w:t>
            </w:r>
          </w:p>
          <w:p w14:paraId="1CEAA181" w14:textId="2BCE1E7A" w:rsidR="141684A8" w:rsidRPr="004A3D70" w:rsidRDefault="141684A8" w:rsidP="004A3D70">
            <w:pPr>
              <w:pStyle w:val="Bulletpointintable"/>
            </w:pPr>
            <w:r w:rsidRPr="004A3D70">
              <w:t>Scope 2: approach unknown</w:t>
            </w:r>
          </w:p>
          <w:p w14:paraId="19589CE5" w14:textId="79D85018" w:rsidR="141684A8" w:rsidRPr="004A3D70" w:rsidRDefault="141684A8" w:rsidP="004A3D70">
            <w:pPr>
              <w:pStyle w:val="Bulletpointintable"/>
            </w:pPr>
            <w:r w:rsidRPr="004A3D70">
              <w:t>Scope 3</w:t>
            </w:r>
          </w:p>
        </w:tc>
        <w:tc>
          <w:tcPr>
            <w:tcW w:w="1834" w:type="dxa"/>
            <w:shd w:val="clear" w:color="auto" w:fill="CCCCCC"/>
            <w:tcMar>
              <w:top w:w="15" w:type="dxa"/>
              <w:left w:w="15" w:type="dxa"/>
              <w:bottom w:w="15" w:type="dxa"/>
              <w:right w:w="15" w:type="dxa"/>
            </w:tcMar>
          </w:tcPr>
          <w:p w14:paraId="1C18B551" w14:textId="7F7D13C5" w:rsidR="141684A8" w:rsidRPr="004A3D70" w:rsidRDefault="141684A8" w:rsidP="004A3D70">
            <w:pPr>
              <w:rPr>
                <w:rFonts w:cstheme="minorHAnsi"/>
                <w:szCs w:val="13"/>
              </w:rPr>
            </w:pPr>
            <w:r w:rsidRPr="004A3D70">
              <w:rPr>
                <w:rFonts w:eastAsia="SimSun" w:cstheme="minorHAnsi"/>
                <w:szCs w:val="13"/>
              </w:rPr>
              <w:t>Select all that apply:</w:t>
            </w:r>
          </w:p>
          <w:p w14:paraId="4A070C99" w14:textId="0851601E" w:rsidR="141684A8" w:rsidRPr="004A3D70" w:rsidRDefault="141684A8" w:rsidP="004A3D70">
            <w:pPr>
              <w:pStyle w:val="Bulletpointintable"/>
              <w:spacing w:before="0"/>
            </w:pPr>
            <w:r w:rsidRPr="004A3D70">
              <w:t>Category 1: Purchased goods and services</w:t>
            </w:r>
          </w:p>
          <w:p w14:paraId="6E0A07BF" w14:textId="36E1255B" w:rsidR="141684A8" w:rsidRPr="004A3D70" w:rsidRDefault="141684A8" w:rsidP="004A3D70">
            <w:pPr>
              <w:pStyle w:val="Bulletpointintable"/>
            </w:pPr>
            <w:r w:rsidRPr="004A3D70">
              <w:t>Category 2: Capital goods</w:t>
            </w:r>
          </w:p>
          <w:p w14:paraId="661E8C03" w14:textId="472E4B53" w:rsidR="141684A8" w:rsidRPr="004A3D70" w:rsidRDefault="141684A8" w:rsidP="004A3D70">
            <w:pPr>
              <w:pStyle w:val="Bulletpointintable"/>
            </w:pPr>
            <w:r w:rsidRPr="004A3D70">
              <w:t>Category 3: Fuel-and-energy-related activities (not included in Scopes 1 or 2)</w:t>
            </w:r>
          </w:p>
          <w:p w14:paraId="489C3372" w14:textId="7ACA7DB3" w:rsidR="141684A8" w:rsidRPr="004A3D70" w:rsidRDefault="141684A8" w:rsidP="004A3D70">
            <w:pPr>
              <w:pStyle w:val="Bulletpointintable"/>
            </w:pPr>
            <w:r w:rsidRPr="004A3D70">
              <w:t>Category 4: Upstream transportation and distribution</w:t>
            </w:r>
          </w:p>
          <w:p w14:paraId="66F44086" w14:textId="23CBAFE9" w:rsidR="141684A8" w:rsidRPr="004A3D70" w:rsidRDefault="141684A8" w:rsidP="004A3D70">
            <w:pPr>
              <w:pStyle w:val="Bulletpointintable"/>
            </w:pPr>
            <w:r w:rsidRPr="004A3D70">
              <w:t>Category 5: Waste generated in operations</w:t>
            </w:r>
          </w:p>
          <w:p w14:paraId="23D6976B" w14:textId="4BB41C38" w:rsidR="141684A8" w:rsidRPr="004A3D70" w:rsidRDefault="141684A8" w:rsidP="004A3D70">
            <w:pPr>
              <w:pStyle w:val="Bulletpointintable"/>
            </w:pPr>
            <w:r w:rsidRPr="004A3D70">
              <w:t>Category 6: Business travel</w:t>
            </w:r>
          </w:p>
          <w:p w14:paraId="4FEFE1C9" w14:textId="19177047" w:rsidR="141684A8" w:rsidRPr="004A3D70" w:rsidRDefault="141684A8" w:rsidP="004A3D70">
            <w:pPr>
              <w:pStyle w:val="Bulletpointintable"/>
            </w:pPr>
            <w:r w:rsidRPr="004A3D70">
              <w:t>Category 7: Employee commuting</w:t>
            </w:r>
          </w:p>
          <w:p w14:paraId="6D99D963" w14:textId="7ACB1C09" w:rsidR="141684A8" w:rsidRPr="004A3D70" w:rsidRDefault="141684A8" w:rsidP="004A3D70">
            <w:pPr>
              <w:pStyle w:val="Bulletpointintable"/>
            </w:pPr>
            <w:r w:rsidRPr="004A3D70">
              <w:t>Category 8: Upstream leased assets</w:t>
            </w:r>
          </w:p>
          <w:p w14:paraId="0A39F770" w14:textId="66B23F7B" w:rsidR="141684A8" w:rsidRPr="004A3D70" w:rsidRDefault="141684A8" w:rsidP="004A3D70">
            <w:pPr>
              <w:pStyle w:val="Bulletpointintable"/>
            </w:pPr>
            <w:r w:rsidRPr="004A3D70">
              <w:t>Category 9: Downstream transportation and distribution</w:t>
            </w:r>
          </w:p>
          <w:p w14:paraId="34E60A79" w14:textId="73F01655" w:rsidR="141684A8" w:rsidRPr="004A3D70" w:rsidRDefault="141684A8" w:rsidP="004A3D70">
            <w:pPr>
              <w:pStyle w:val="Bulletpointintable"/>
            </w:pPr>
            <w:r w:rsidRPr="004A3D70">
              <w:t>Category 10: Processing of sold products</w:t>
            </w:r>
          </w:p>
          <w:p w14:paraId="7B9F637B" w14:textId="3C2F8760" w:rsidR="141684A8" w:rsidRPr="004A3D70" w:rsidRDefault="141684A8" w:rsidP="004A3D70">
            <w:pPr>
              <w:pStyle w:val="Bulletpointintable"/>
            </w:pPr>
            <w:r w:rsidRPr="004A3D70">
              <w:t>Category 11: Use of sold products</w:t>
            </w:r>
          </w:p>
          <w:p w14:paraId="2DAF330C" w14:textId="6DE28C7D" w:rsidR="141684A8" w:rsidRPr="004A3D70" w:rsidRDefault="141684A8" w:rsidP="004A3D70">
            <w:pPr>
              <w:pStyle w:val="Bulletpointintable"/>
            </w:pPr>
            <w:r w:rsidRPr="004A3D70">
              <w:t>Category 12: End-of-life treatment of sold products</w:t>
            </w:r>
          </w:p>
          <w:p w14:paraId="6C305B6A" w14:textId="7902DA11" w:rsidR="141684A8" w:rsidRPr="004A3D70" w:rsidRDefault="141684A8" w:rsidP="004A3D70">
            <w:pPr>
              <w:pStyle w:val="Bulletpointintable"/>
            </w:pPr>
            <w:r w:rsidRPr="004A3D70">
              <w:t>Category 13: Downstream leased assets</w:t>
            </w:r>
          </w:p>
          <w:p w14:paraId="1F14E245" w14:textId="205C4761" w:rsidR="141684A8" w:rsidRPr="004A3D70" w:rsidRDefault="141684A8" w:rsidP="004A3D70">
            <w:pPr>
              <w:pStyle w:val="Bulletpointintable"/>
            </w:pPr>
            <w:r w:rsidRPr="004A3D70">
              <w:t>Category 14: Franchises</w:t>
            </w:r>
          </w:p>
          <w:p w14:paraId="092C74B8" w14:textId="2A2EC329" w:rsidR="141684A8" w:rsidRPr="004A3D70" w:rsidRDefault="141684A8" w:rsidP="004A3D70">
            <w:pPr>
              <w:pStyle w:val="Bulletpointintable"/>
            </w:pPr>
            <w:r w:rsidRPr="004A3D70">
              <w:t>Category 15: Investments</w:t>
            </w:r>
          </w:p>
          <w:p w14:paraId="41E2EE6C" w14:textId="30784860" w:rsidR="141684A8" w:rsidRPr="004A3D70" w:rsidRDefault="141684A8" w:rsidP="004A3D70">
            <w:pPr>
              <w:pStyle w:val="Bulletpointintable"/>
            </w:pPr>
            <w:r w:rsidRPr="004A3D70">
              <w:t>Other (upstream)</w:t>
            </w:r>
          </w:p>
          <w:p w14:paraId="0473A3AB" w14:textId="151DE137" w:rsidR="141684A8" w:rsidRPr="004A3D70" w:rsidRDefault="141684A8" w:rsidP="004A3D70">
            <w:pPr>
              <w:pStyle w:val="Bulletpointintable"/>
            </w:pPr>
            <w:r w:rsidRPr="004A3D70">
              <w:t>Other (downstream)</w:t>
            </w:r>
          </w:p>
        </w:tc>
        <w:tc>
          <w:tcPr>
            <w:tcW w:w="1121" w:type="dxa"/>
            <w:shd w:val="clear" w:color="auto" w:fill="CCCCCC"/>
            <w:tcMar>
              <w:top w:w="15" w:type="dxa"/>
              <w:left w:w="15" w:type="dxa"/>
              <w:bottom w:w="15" w:type="dxa"/>
              <w:right w:w="15" w:type="dxa"/>
            </w:tcMar>
          </w:tcPr>
          <w:p w14:paraId="2A0E8127" w14:textId="662088E1" w:rsidR="141684A8" w:rsidRPr="004A3D70" w:rsidRDefault="141684A8" w:rsidP="004A3D70">
            <w:pPr>
              <w:rPr>
                <w:rFonts w:cstheme="minorHAnsi"/>
                <w:szCs w:val="13"/>
              </w:rPr>
            </w:pPr>
            <w:r w:rsidRPr="004A3D70">
              <w:rPr>
                <w:rFonts w:eastAsia="SimSun" w:cstheme="minorHAnsi"/>
                <w:szCs w:val="13"/>
              </w:rPr>
              <w:t>Select all that apply:</w:t>
            </w:r>
          </w:p>
          <w:p w14:paraId="6A007EBE" w14:textId="3F296E00" w:rsidR="141684A8" w:rsidRPr="004A3D70" w:rsidRDefault="141684A8" w:rsidP="004A3D70">
            <w:pPr>
              <w:pStyle w:val="Bulletpointintable"/>
              <w:spacing w:before="0"/>
            </w:pPr>
            <w:r w:rsidRPr="004A3D70">
              <w:t>Company wide</w:t>
            </w:r>
          </w:p>
          <w:p w14:paraId="51A1F78F" w14:textId="41D28F1B" w:rsidR="141684A8" w:rsidRPr="004A3D70" w:rsidRDefault="141684A8" w:rsidP="004A3D70">
            <w:pPr>
              <w:pStyle w:val="Bulletpointintable"/>
            </w:pPr>
            <w:r w:rsidRPr="004A3D70">
              <w:t>Business unit (subsidiary company)</w:t>
            </w:r>
          </w:p>
          <w:p w14:paraId="5448710A" w14:textId="22AF319B" w:rsidR="141684A8" w:rsidRPr="004A3D70" w:rsidRDefault="141684A8" w:rsidP="004A3D70">
            <w:pPr>
              <w:pStyle w:val="Bulletpointintable"/>
            </w:pPr>
            <w:r w:rsidRPr="004A3D70">
              <w:t>Facility</w:t>
            </w:r>
          </w:p>
          <w:p w14:paraId="185AEAC4" w14:textId="640A285A" w:rsidR="141684A8" w:rsidRPr="004A3D70" w:rsidRDefault="141684A8" w:rsidP="004A3D70">
            <w:pPr>
              <w:pStyle w:val="Bulletpointintable"/>
            </w:pPr>
            <w:r w:rsidRPr="004A3D70">
              <w:t>Commodity</w:t>
            </w:r>
          </w:p>
        </w:tc>
        <w:tc>
          <w:tcPr>
            <w:tcW w:w="1122" w:type="dxa"/>
            <w:shd w:val="clear" w:color="auto" w:fill="CCCCCC"/>
            <w:tcMar>
              <w:top w:w="15" w:type="dxa"/>
              <w:left w:w="15" w:type="dxa"/>
              <w:bottom w:w="15" w:type="dxa"/>
              <w:right w:w="15" w:type="dxa"/>
            </w:tcMar>
          </w:tcPr>
          <w:p w14:paraId="640B1447" w14:textId="6DDEBFF4" w:rsidR="141684A8" w:rsidRPr="004A3D70" w:rsidRDefault="141684A8" w:rsidP="004A3D70">
            <w:pPr>
              <w:rPr>
                <w:rFonts w:cstheme="minorHAnsi"/>
                <w:szCs w:val="13"/>
              </w:rPr>
            </w:pPr>
            <w:r w:rsidRPr="004A3D70">
              <w:rPr>
                <w:rFonts w:eastAsia="SimSun" w:cstheme="minorHAnsi"/>
                <w:szCs w:val="13"/>
              </w:rPr>
              <w:t>Text field [maximum 500 characters]</w:t>
            </w:r>
          </w:p>
        </w:tc>
        <w:tc>
          <w:tcPr>
            <w:tcW w:w="714" w:type="dxa"/>
            <w:shd w:val="clear" w:color="auto" w:fill="CCCCCC"/>
            <w:tcMar>
              <w:top w:w="15" w:type="dxa"/>
              <w:left w:w="15" w:type="dxa"/>
              <w:bottom w:w="15" w:type="dxa"/>
              <w:right w:w="15" w:type="dxa"/>
            </w:tcMar>
          </w:tcPr>
          <w:p w14:paraId="341B2C81" w14:textId="09330CA6" w:rsidR="141684A8" w:rsidRPr="004A3D70" w:rsidRDefault="141684A8" w:rsidP="004A3D70">
            <w:pPr>
              <w:rPr>
                <w:rFonts w:cstheme="minorHAnsi"/>
                <w:szCs w:val="13"/>
              </w:rPr>
            </w:pPr>
            <w:r w:rsidRPr="004A3D70">
              <w:rPr>
                <w:rFonts w:eastAsia="SimSun" w:cstheme="minorHAnsi"/>
                <w:szCs w:val="13"/>
              </w:rPr>
              <w:t>Select from drop- down list below</w:t>
            </w:r>
          </w:p>
        </w:tc>
        <w:tc>
          <w:tcPr>
            <w:tcW w:w="822" w:type="dxa"/>
            <w:shd w:val="clear" w:color="auto" w:fill="CCCCCC"/>
            <w:tcMar>
              <w:top w:w="15" w:type="dxa"/>
              <w:left w:w="15" w:type="dxa"/>
              <w:bottom w:w="15" w:type="dxa"/>
              <w:right w:w="15" w:type="dxa"/>
            </w:tcMar>
          </w:tcPr>
          <w:p w14:paraId="565B8024" w14:textId="1CCDA10F" w:rsidR="141684A8" w:rsidRPr="004A3D70" w:rsidRDefault="141684A8" w:rsidP="004A3D70">
            <w:pPr>
              <w:rPr>
                <w:rFonts w:cstheme="minorHAnsi"/>
                <w:szCs w:val="13"/>
              </w:rPr>
            </w:pPr>
            <w:r w:rsidRPr="004A3D70">
              <w:rPr>
                <w:rFonts w:eastAsia="SimSun" w:cstheme="minorHAnsi"/>
                <w:szCs w:val="13"/>
              </w:rPr>
              <w:t>Select from drop- down list below</w:t>
            </w:r>
          </w:p>
        </w:tc>
        <w:tc>
          <w:tcPr>
            <w:tcW w:w="1259" w:type="dxa"/>
            <w:shd w:val="clear" w:color="auto" w:fill="CCCCCC"/>
            <w:tcMar>
              <w:top w:w="15" w:type="dxa"/>
              <w:left w:w="15" w:type="dxa"/>
              <w:bottom w:w="15" w:type="dxa"/>
              <w:right w:w="15" w:type="dxa"/>
            </w:tcMar>
          </w:tcPr>
          <w:p w14:paraId="3AE4C28F" w14:textId="5F471DDE" w:rsidR="141684A8" w:rsidRPr="004A3D70" w:rsidRDefault="141684A8" w:rsidP="004A3D70">
            <w:pPr>
              <w:rPr>
                <w:rFonts w:cstheme="minorHAnsi"/>
                <w:szCs w:val="13"/>
              </w:rPr>
            </w:pPr>
            <w:r w:rsidRPr="004A3D70">
              <w:rPr>
                <w:rFonts w:eastAsia="SimSun" w:cstheme="minorHAnsi"/>
                <w:szCs w:val="13"/>
              </w:rPr>
              <w:t>Numerical field [enter a number from 0-999,999,999,999,999</w:t>
            </w:r>
            <w:r w:rsidRPr="004A3D70">
              <w:rPr>
                <w:rFonts w:cstheme="minorHAnsi"/>
                <w:szCs w:val="13"/>
              </w:rPr>
              <w:br/>
            </w:r>
            <w:r w:rsidRPr="004A3D70">
              <w:rPr>
                <w:rFonts w:eastAsia="SimSun" w:cstheme="minorHAnsi"/>
                <w:szCs w:val="13"/>
              </w:rPr>
              <w:t>using a maximum of 4 decimal places]</w:t>
            </w:r>
          </w:p>
        </w:tc>
        <w:tc>
          <w:tcPr>
            <w:tcW w:w="693" w:type="dxa"/>
            <w:shd w:val="clear" w:color="auto" w:fill="CCCCCC"/>
            <w:tcMar>
              <w:top w:w="15" w:type="dxa"/>
              <w:left w:w="15" w:type="dxa"/>
              <w:bottom w:w="15" w:type="dxa"/>
              <w:right w:w="15" w:type="dxa"/>
            </w:tcMar>
          </w:tcPr>
          <w:p w14:paraId="42C3F192" w14:textId="0825BC45" w:rsidR="141684A8" w:rsidRPr="004A3D70" w:rsidRDefault="141684A8" w:rsidP="004A3D70">
            <w:pPr>
              <w:rPr>
                <w:rFonts w:cstheme="minorHAnsi"/>
                <w:szCs w:val="13"/>
              </w:rPr>
            </w:pPr>
            <w:r w:rsidRPr="004A3D70">
              <w:rPr>
                <w:rFonts w:eastAsia="SimSun" w:cstheme="minorHAnsi"/>
                <w:szCs w:val="13"/>
              </w:rPr>
              <w:t>Numerical field [enter a number from 0-999,999,999,999,999</w:t>
            </w:r>
            <w:r w:rsidRPr="004A3D70">
              <w:rPr>
                <w:rFonts w:cstheme="minorHAnsi"/>
                <w:szCs w:val="13"/>
              </w:rPr>
              <w:br/>
            </w:r>
            <w:r w:rsidRPr="004A3D70">
              <w:rPr>
                <w:rFonts w:eastAsia="SimSun" w:cstheme="minorHAnsi"/>
                <w:szCs w:val="13"/>
              </w:rPr>
              <w:t>using a maximum of 4 decimal places]</w:t>
            </w:r>
          </w:p>
        </w:tc>
        <w:tc>
          <w:tcPr>
            <w:tcW w:w="1009" w:type="dxa"/>
            <w:shd w:val="clear" w:color="auto" w:fill="CCCCCC"/>
            <w:tcMar>
              <w:top w:w="15" w:type="dxa"/>
              <w:left w:w="15" w:type="dxa"/>
              <w:bottom w:w="15" w:type="dxa"/>
              <w:right w:w="15" w:type="dxa"/>
            </w:tcMar>
          </w:tcPr>
          <w:p w14:paraId="3BD9AAF0" w14:textId="00DC262D" w:rsidR="141684A8" w:rsidRPr="004A3D70" w:rsidRDefault="141684A8" w:rsidP="004A3D70">
            <w:pPr>
              <w:rPr>
                <w:rFonts w:cstheme="minorHAnsi"/>
                <w:szCs w:val="13"/>
              </w:rPr>
            </w:pPr>
            <w:r w:rsidRPr="004A3D70">
              <w:rPr>
                <w:rFonts w:eastAsia="SimSun" w:cstheme="minorHAnsi"/>
                <w:szCs w:val="13"/>
              </w:rPr>
              <w:t>Percentage field [enter a percentage from 0-999]</w:t>
            </w:r>
          </w:p>
        </w:tc>
        <w:tc>
          <w:tcPr>
            <w:tcW w:w="796" w:type="dxa"/>
            <w:shd w:val="clear" w:color="auto" w:fill="CCCCCC"/>
            <w:tcMar>
              <w:top w:w="15" w:type="dxa"/>
              <w:left w:w="15" w:type="dxa"/>
              <w:bottom w:w="15" w:type="dxa"/>
              <w:right w:w="15" w:type="dxa"/>
            </w:tcMar>
          </w:tcPr>
          <w:p w14:paraId="4AA07E61" w14:textId="411C7859" w:rsidR="141684A8" w:rsidRPr="004A3D70" w:rsidRDefault="45C65D88" w:rsidP="45C65D88">
            <w:pPr>
              <w:rPr>
                <w:rFonts w:eastAsia="SimSun" w:cstheme="minorBidi"/>
              </w:rPr>
            </w:pPr>
            <w:r w:rsidRPr="45C65D88">
              <w:rPr>
                <w:rFonts w:eastAsia="SimSun" w:cstheme="minorBidi"/>
              </w:rPr>
              <w:t>Text field [maximum 2,500 characters]</w:t>
            </w:r>
          </w:p>
        </w:tc>
        <w:tc>
          <w:tcPr>
            <w:tcW w:w="918" w:type="dxa"/>
            <w:shd w:val="clear" w:color="auto" w:fill="CCCCCC"/>
            <w:tcMar>
              <w:top w:w="15" w:type="dxa"/>
              <w:left w:w="15" w:type="dxa"/>
              <w:bottom w:w="15" w:type="dxa"/>
              <w:right w:w="15" w:type="dxa"/>
            </w:tcMar>
          </w:tcPr>
          <w:p w14:paraId="497EAB12" w14:textId="4CF0B161" w:rsidR="141684A8" w:rsidRPr="004A3D70" w:rsidRDefault="141684A8" w:rsidP="004A3D70">
            <w:pPr>
              <w:rPr>
                <w:rFonts w:cstheme="minorHAnsi"/>
                <w:szCs w:val="13"/>
              </w:rPr>
            </w:pPr>
            <w:r w:rsidRPr="004A3D70">
              <w:rPr>
                <w:rFonts w:eastAsia="SimSun" w:cstheme="minorHAnsi"/>
                <w:szCs w:val="13"/>
              </w:rPr>
              <w:t>Select from:</w:t>
            </w:r>
          </w:p>
          <w:p w14:paraId="011AC021" w14:textId="08DDFD0D" w:rsidR="141684A8" w:rsidRPr="004A3D70" w:rsidRDefault="141684A8" w:rsidP="004A3D70">
            <w:pPr>
              <w:pStyle w:val="Bulletpointintable"/>
              <w:spacing w:before="0"/>
            </w:pPr>
            <w:r w:rsidRPr="004A3D70">
              <w:t>Yes</w:t>
            </w:r>
          </w:p>
          <w:p w14:paraId="37825B75" w14:textId="16C70AF5" w:rsidR="141684A8" w:rsidRPr="004A3D70" w:rsidRDefault="141684A8" w:rsidP="004A3D70">
            <w:pPr>
              <w:pStyle w:val="Bulletpointintable"/>
            </w:pPr>
            <w:r w:rsidRPr="004A3D70">
              <w:t>No</w:t>
            </w:r>
          </w:p>
        </w:tc>
        <w:tc>
          <w:tcPr>
            <w:tcW w:w="941" w:type="dxa"/>
            <w:shd w:val="clear" w:color="auto" w:fill="CCCCCC"/>
            <w:tcMar>
              <w:top w:w="15" w:type="dxa"/>
              <w:left w:w="15" w:type="dxa"/>
              <w:bottom w:w="15" w:type="dxa"/>
              <w:right w:w="15" w:type="dxa"/>
            </w:tcMar>
          </w:tcPr>
          <w:p w14:paraId="0E7B575D" w14:textId="339FCA7A" w:rsidR="141684A8" w:rsidRPr="004A3D70" w:rsidRDefault="141684A8" w:rsidP="004A3D70">
            <w:pPr>
              <w:rPr>
                <w:rFonts w:cstheme="minorHAnsi"/>
                <w:szCs w:val="13"/>
              </w:rPr>
            </w:pPr>
            <w:r w:rsidRPr="004A3D70">
              <w:rPr>
                <w:rFonts w:eastAsia="SimSun" w:cstheme="minorHAnsi"/>
                <w:szCs w:val="13"/>
              </w:rPr>
              <w:t>Text field [maximum 5,000 characters]</w:t>
            </w:r>
          </w:p>
        </w:tc>
        <w:tc>
          <w:tcPr>
            <w:tcW w:w="930" w:type="dxa"/>
            <w:shd w:val="clear" w:color="auto" w:fill="CCCCCC"/>
            <w:tcMar>
              <w:top w:w="15" w:type="dxa"/>
              <w:left w:w="15" w:type="dxa"/>
              <w:bottom w:w="15" w:type="dxa"/>
              <w:right w:w="15" w:type="dxa"/>
            </w:tcMar>
          </w:tcPr>
          <w:p w14:paraId="790C4D0A" w14:textId="2146504E" w:rsidR="141684A8" w:rsidRPr="004A3D70" w:rsidRDefault="141684A8" w:rsidP="004A3D70">
            <w:pPr>
              <w:rPr>
                <w:rFonts w:cstheme="minorHAnsi"/>
                <w:szCs w:val="13"/>
              </w:rPr>
            </w:pPr>
            <w:r w:rsidRPr="004A3D70">
              <w:rPr>
                <w:rFonts w:eastAsia="SimSun" w:cstheme="minorHAnsi"/>
                <w:szCs w:val="13"/>
              </w:rPr>
              <w:t>Text field [maximum 5,000 characters]</w:t>
            </w:r>
          </w:p>
        </w:tc>
      </w:tr>
    </w:tbl>
    <w:p w14:paraId="22A94C10" w14:textId="31805697" w:rsidR="54D50A43" w:rsidRDefault="54D50A43" w:rsidP="141684A8">
      <w:pPr>
        <w:spacing w:before="100" w:after="10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225"/>
        <w:gridCol w:w="7541"/>
      </w:tblGrid>
      <w:tr w:rsidR="141684A8" w:rsidRPr="00D53089" w14:paraId="68E92DD8" w14:textId="77777777" w:rsidTr="00762A61">
        <w:trPr>
          <w:trHeight w:val="300"/>
          <w:jc w:val="center"/>
        </w:trPr>
        <w:tc>
          <w:tcPr>
            <w:tcW w:w="14766" w:type="dxa"/>
            <w:gridSpan w:val="2"/>
            <w:shd w:val="clear" w:color="auto" w:fill="B50000"/>
            <w:tcMar>
              <w:top w:w="15" w:type="dxa"/>
              <w:left w:w="15" w:type="dxa"/>
              <w:bottom w:w="15" w:type="dxa"/>
              <w:right w:w="15" w:type="dxa"/>
            </w:tcMar>
            <w:vAlign w:val="center"/>
          </w:tcPr>
          <w:p w14:paraId="1012EB7A" w14:textId="70DC0691" w:rsidR="141684A8" w:rsidRPr="00D53089" w:rsidRDefault="141684A8" w:rsidP="141684A8">
            <w:pPr>
              <w:jc w:val="center"/>
              <w:rPr>
                <w:rFonts w:cstheme="minorHAnsi"/>
              </w:rPr>
            </w:pPr>
            <w:r w:rsidRPr="00D53089">
              <w:rPr>
                <w:rFonts w:eastAsia="SimSun" w:cstheme="minorHAnsi"/>
                <w:b/>
                <w:bCs/>
                <w:color w:val="FFFFFF" w:themeColor="background1"/>
                <w:szCs w:val="13"/>
              </w:rPr>
              <w:t>Allocation method (column 6)</w:t>
            </w:r>
          </w:p>
        </w:tc>
      </w:tr>
      <w:tr w:rsidR="141684A8" w:rsidRPr="00D53089" w14:paraId="09A8C956" w14:textId="77777777" w:rsidTr="004F21C2">
        <w:trPr>
          <w:trHeight w:val="300"/>
          <w:jc w:val="center"/>
        </w:trPr>
        <w:tc>
          <w:tcPr>
            <w:tcW w:w="7225" w:type="dxa"/>
            <w:shd w:val="clear" w:color="auto" w:fill="CCCCCC"/>
            <w:tcMar>
              <w:top w:w="15" w:type="dxa"/>
              <w:left w:w="15" w:type="dxa"/>
              <w:bottom w:w="15" w:type="dxa"/>
              <w:right w:w="15" w:type="dxa"/>
            </w:tcMar>
            <w:vAlign w:val="center"/>
          </w:tcPr>
          <w:p w14:paraId="05300714" w14:textId="6FF76E60" w:rsidR="141684A8" w:rsidRPr="00D53089" w:rsidRDefault="141684A8" w:rsidP="00D53089">
            <w:pPr>
              <w:pStyle w:val="Bulletpointintable"/>
            </w:pPr>
            <w:r w:rsidRPr="00D53089">
              <w:t>Allocation not necessary due to type of primary data available</w:t>
            </w:r>
          </w:p>
          <w:p w14:paraId="6AFC7934" w14:textId="004FDBA0" w:rsidR="141684A8" w:rsidRPr="00D53089" w:rsidRDefault="141684A8" w:rsidP="00D53089">
            <w:pPr>
              <w:pStyle w:val="Bulletpointintable"/>
            </w:pPr>
            <w:r w:rsidRPr="00D53089">
              <w:t>Allocation not necessary as secondary data used</w:t>
            </w:r>
          </w:p>
          <w:p w14:paraId="55ED1810" w14:textId="1ACF8C24" w:rsidR="141684A8" w:rsidRPr="00D53089" w:rsidRDefault="141684A8" w:rsidP="00D53089">
            <w:pPr>
              <w:pStyle w:val="Bulletpointintable"/>
            </w:pPr>
            <w:r w:rsidRPr="00D53089">
              <w:t>Allocation based on mass of products purchased</w:t>
            </w:r>
          </w:p>
          <w:p w14:paraId="043C992B" w14:textId="1CAAC594" w:rsidR="141684A8" w:rsidRPr="00D53089" w:rsidRDefault="141684A8" w:rsidP="00D53089">
            <w:pPr>
              <w:pStyle w:val="Bulletpointintable"/>
            </w:pPr>
            <w:r w:rsidRPr="00D53089">
              <w:t>Allocation based on the volume of products purchased</w:t>
            </w:r>
          </w:p>
          <w:p w14:paraId="7AB09AD2" w14:textId="43715AE8" w:rsidR="141684A8" w:rsidRPr="00D53089" w:rsidRDefault="141684A8" w:rsidP="00D53089">
            <w:pPr>
              <w:pStyle w:val="Bulletpointintable"/>
            </w:pPr>
            <w:r w:rsidRPr="00D53089">
              <w:t>Allocation based on the energy content of products purchased</w:t>
            </w:r>
          </w:p>
          <w:p w14:paraId="63718C5E" w14:textId="0DB0F6E3" w:rsidR="141684A8" w:rsidRPr="00D53089" w:rsidRDefault="141684A8" w:rsidP="00D53089">
            <w:pPr>
              <w:pStyle w:val="Bulletpointintable"/>
            </w:pPr>
            <w:r w:rsidRPr="00D53089">
              <w:t>Allocation based on the chemical content of products purchased</w:t>
            </w:r>
          </w:p>
        </w:tc>
        <w:tc>
          <w:tcPr>
            <w:tcW w:w="7541" w:type="dxa"/>
            <w:shd w:val="clear" w:color="auto" w:fill="CCCCCC"/>
            <w:tcMar>
              <w:top w:w="15" w:type="dxa"/>
              <w:left w:w="15" w:type="dxa"/>
              <w:bottom w:w="15" w:type="dxa"/>
              <w:right w:w="15" w:type="dxa"/>
            </w:tcMar>
            <w:vAlign w:val="center"/>
          </w:tcPr>
          <w:p w14:paraId="3DEA4242" w14:textId="7B20D1FB" w:rsidR="141684A8" w:rsidRPr="00D53089" w:rsidRDefault="141684A8" w:rsidP="00D53089">
            <w:pPr>
              <w:pStyle w:val="Bulletpointintable"/>
            </w:pPr>
            <w:r w:rsidRPr="00D53089">
              <w:t>Allocation based on the number of units purchased</w:t>
            </w:r>
          </w:p>
          <w:p w14:paraId="13282E0F" w14:textId="384AD74C" w:rsidR="141684A8" w:rsidRPr="00D53089" w:rsidRDefault="141684A8" w:rsidP="00D53089">
            <w:pPr>
              <w:pStyle w:val="Bulletpointintable"/>
            </w:pPr>
            <w:r w:rsidRPr="00D53089">
              <w:t>Allocation based on area</w:t>
            </w:r>
          </w:p>
          <w:p w14:paraId="7CEA1266" w14:textId="3E7F496C" w:rsidR="141684A8" w:rsidRPr="00D53089" w:rsidRDefault="141684A8" w:rsidP="00D53089">
            <w:pPr>
              <w:pStyle w:val="Bulletpointintable"/>
            </w:pPr>
            <w:r w:rsidRPr="00D53089">
              <w:t>Allocation based on another physical factor</w:t>
            </w:r>
          </w:p>
          <w:p w14:paraId="26940672" w14:textId="4C2F8D79" w:rsidR="141684A8" w:rsidRPr="00D53089" w:rsidRDefault="141684A8" w:rsidP="00D53089">
            <w:pPr>
              <w:pStyle w:val="Bulletpointintable"/>
            </w:pPr>
            <w:r w:rsidRPr="00D53089">
              <w:t>Allocation based on the market value of products purchased</w:t>
            </w:r>
          </w:p>
          <w:p w14:paraId="04CD5A37" w14:textId="485F8A5A" w:rsidR="141684A8" w:rsidRPr="00D53089" w:rsidRDefault="141684A8" w:rsidP="00D53089">
            <w:pPr>
              <w:pStyle w:val="Bulletpointintable"/>
            </w:pPr>
            <w:r w:rsidRPr="00D53089">
              <w:t>Other allocation method, please specify</w:t>
            </w:r>
          </w:p>
        </w:tc>
      </w:tr>
    </w:tbl>
    <w:p w14:paraId="4497241E" w14:textId="5852FC91" w:rsidR="54D50A43" w:rsidRPr="00D53089" w:rsidRDefault="5625889E" w:rsidP="141684A8">
      <w:pPr>
        <w:rPr>
          <w:rFonts w:cstheme="minorHAnsi"/>
        </w:rPr>
      </w:pPr>
      <w:r w:rsidRPr="00D53089">
        <w:rPr>
          <w:rFonts w:cstheme="minorHAnsi"/>
          <w:szCs w:val="13"/>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167"/>
        <w:gridCol w:w="7602"/>
      </w:tblGrid>
      <w:tr w:rsidR="141684A8" w:rsidRPr="00D53089" w14:paraId="482E7066" w14:textId="77777777" w:rsidTr="004F21C2">
        <w:trPr>
          <w:trHeight w:val="364"/>
          <w:jc w:val="center"/>
        </w:trPr>
        <w:tc>
          <w:tcPr>
            <w:tcW w:w="14769" w:type="dxa"/>
            <w:gridSpan w:val="2"/>
            <w:shd w:val="clear" w:color="auto" w:fill="B50000"/>
            <w:tcMar>
              <w:top w:w="15" w:type="dxa"/>
              <w:left w:w="15" w:type="dxa"/>
              <w:bottom w:w="15" w:type="dxa"/>
              <w:right w:w="15" w:type="dxa"/>
            </w:tcMar>
            <w:vAlign w:val="center"/>
          </w:tcPr>
          <w:p w14:paraId="176DF446" w14:textId="521DD15C" w:rsidR="141684A8" w:rsidRPr="00D53089" w:rsidRDefault="141684A8" w:rsidP="00D53089">
            <w:pPr>
              <w:pStyle w:val="Bulletpointintable"/>
              <w:numPr>
                <w:ilvl w:val="0"/>
                <w:numId w:val="0"/>
              </w:numPr>
              <w:ind w:left="378" w:hanging="113"/>
              <w:jc w:val="center"/>
              <w:rPr>
                <w:b/>
                <w:bCs/>
              </w:rPr>
            </w:pPr>
            <w:r w:rsidRPr="00D53089">
              <w:rPr>
                <w:b/>
                <w:bCs/>
              </w:rPr>
              <w:lastRenderedPageBreak/>
              <w:t>Unit for market value or quantity of goods/services supplied (column 7)</w:t>
            </w:r>
          </w:p>
        </w:tc>
      </w:tr>
      <w:tr w:rsidR="141684A8" w:rsidRPr="00D53089" w14:paraId="41B99FDD" w14:textId="77777777" w:rsidTr="004F21C2">
        <w:trPr>
          <w:trHeight w:val="300"/>
          <w:jc w:val="center"/>
        </w:trPr>
        <w:tc>
          <w:tcPr>
            <w:tcW w:w="7167" w:type="dxa"/>
            <w:shd w:val="clear" w:color="auto" w:fill="CCCCCC"/>
            <w:tcMar>
              <w:top w:w="15" w:type="dxa"/>
              <w:left w:w="15" w:type="dxa"/>
              <w:bottom w:w="15" w:type="dxa"/>
              <w:right w:w="15" w:type="dxa"/>
            </w:tcMar>
            <w:vAlign w:val="center"/>
          </w:tcPr>
          <w:p w14:paraId="32162E98" w14:textId="1434F7C5" w:rsidR="141684A8" w:rsidRPr="00D53089" w:rsidRDefault="141684A8" w:rsidP="00D53089">
            <w:pPr>
              <w:pStyle w:val="Bulletpointintable"/>
            </w:pPr>
            <w:r w:rsidRPr="00D53089">
              <w:t>Currency</w:t>
            </w:r>
          </w:p>
          <w:p w14:paraId="42CB07A0" w14:textId="3060EF4F" w:rsidR="141684A8" w:rsidRPr="00D53089" w:rsidRDefault="141684A8" w:rsidP="00D53089">
            <w:pPr>
              <w:pStyle w:val="Bulletpointintable"/>
            </w:pPr>
            <w:r w:rsidRPr="00D53089">
              <w:t>Kilograms</w:t>
            </w:r>
          </w:p>
          <w:p w14:paraId="42D1CC1F" w14:textId="4693759C" w:rsidR="141684A8" w:rsidRPr="00D53089" w:rsidRDefault="141684A8" w:rsidP="00D53089">
            <w:pPr>
              <w:pStyle w:val="Bulletpointintable"/>
            </w:pPr>
            <w:r w:rsidRPr="00D53089">
              <w:t>Pounds (lb)</w:t>
            </w:r>
          </w:p>
          <w:p w14:paraId="04448BD0" w14:textId="5C2DB831" w:rsidR="141684A8" w:rsidRPr="00D53089" w:rsidRDefault="141684A8" w:rsidP="00D53089">
            <w:pPr>
              <w:pStyle w:val="Bulletpointintable"/>
            </w:pPr>
            <w:r w:rsidRPr="00D53089">
              <w:t>Metric tons</w:t>
            </w:r>
          </w:p>
          <w:p w14:paraId="3360B62F" w14:textId="0D2AC809" w:rsidR="141684A8" w:rsidRPr="00D53089" w:rsidRDefault="141684A8" w:rsidP="00D53089">
            <w:pPr>
              <w:pStyle w:val="Bulletpointintable"/>
            </w:pPr>
            <w:r w:rsidRPr="00D53089">
              <w:t>Gallons</w:t>
            </w:r>
          </w:p>
          <w:p w14:paraId="49759A8E" w14:textId="4DA90EA5" w:rsidR="141684A8" w:rsidRPr="00D53089" w:rsidRDefault="141684A8" w:rsidP="00D53089">
            <w:pPr>
              <w:pStyle w:val="Bulletpointintable"/>
            </w:pPr>
            <w:r w:rsidRPr="00D53089">
              <w:t>Liters</w:t>
            </w:r>
          </w:p>
          <w:p w14:paraId="7423EB57" w14:textId="0BBACD53" w:rsidR="141684A8" w:rsidRPr="00D53089" w:rsidRDefault="141684A8" w:rsidP="00D53089">
            <w:pPr>
              <w:pStyle w:val="Bulletpointintable"/>
            </w:pPr>
            <w:r w:rsidRPr="00D53089">
              <w:t>Cubic feet</w:t>
            </w:r>
          </w:p>
          <w:p w14:paraId="05453C62" w14:textId="1BBF8D55" w:rsidR="141684A8" w:rsidRPr="00D53089" w:rsidRDefault="141684A8" w:rsidP="00D53089">
            <w:pPr>
              <w:pStyle w:val="Bulletpointintable"/>
            </w:pPr>
            <w:r w:rsidRPr="00D53089">
              <w:t>Cubic meters</w:t>
            </w:r>
          </w:p>
        </w:tc>
        <w:tc>
          <w:tcPr>
            <w:tcW w:w="7597" w:type="dxa"/>
            <w:shd w:val="clear" w:color="auto" w:fill="CCCCCC"/>
            <w:tcMar>
              <w:top w:w="15" w:type="dxa"/>
              <w:left w:w="15" w:type="dxa"/>
              <w:bottom w:w="15" w:type="dxa"/>
              <w:right w:w="15" w:type="dxa"/>
            </w:tcMar>
            <w:vAlign w:val="center"/>
          </w:tcPr>
          <w:p w14:paraId="0B71916D" w14:textId="49824915" w:rsidR="141684A8" w:rsidRPr="00D53089" w:rsidRDefault="141684A8" w:rsidP="00D53089">
            <w:pPr>
              <w:pStyle w:val="Bulletpointintable"/>
            </w:pPr>
            <w:r w:rsidRPr="00D53089">
              <w:t>Square meters</w:t>
            </w:r>
          </w:p>
          <w:p w14:paraId="4E88BA00" w14:textId="572DCFE6" w:rsidR="141684A8" w:rsidRPr="00D53089" w:rsidRDefault="141684A8" w:rsidP="00D53089">
            <w:pPr>
              <w:pStyle w:val="Bulletpointintable"/>
            </w:pPr>
            <w:r w:rsidRPr="00D53089">
              <w:t>Hectares</w:t>
            </w:r>
          </w:p>
          <w:p w14:paraId="370497EB" w14:textId="4F1727C4" w:rsidR="141684A8" w:rsidRPr="00D53089" w:rsidRDefault="141684A8" w:rsidP="00D53089">
            <w:pPr>
              <w:pStyle w:val="Bulletpointintable"/>
            </w:pPr>
            <w:r w:rsidRPr="00D53089">
              <w:t>Megawatt hours (MWh)</w:t>
            </w:r>
          </w:p>
          <w:p w14:paraId="61B7DFF1" w14:textId="459169A1" w:rsidR="141684A8" w:rsidRPr="00D53089" w:rsidRDefault="141684A8" w:rsidP="00D53089">
            <w:pPr>
              <w:pStyle w:val="Bulletpointintable"/>
            </w:pPr>
            <w:r w:rsidRPr="00D53089">
              <w:t>Full time equivalents (FTE)</w:t>
            </w:r>
          </w:p>
          <w:p w14:paraId="29616ABC" w14:textId="44220984" w:rsidR="141684A8" w:rsidRPr="00D53089" w:rsidRDefault="141684A8" w:rsidP="00D53089">
            <w:pPr>
              <w:pStyle w:val="Bulletpointintable"/>
            </w:pPr>
            <w:r w:rsidRPr="00D53089">
              <w:t>Hours</w:t>
            </w:r>
          </w:p>
          <w:p w14:paraId="4C792FA2" w14:textId="68BB0514" w:rsidR="141684A8" w:rsidRPr="00D53089" w:rsidRDefault="141684A8" w:rsidP="00D53089">
            <w:pPr>
              <w:pStyle w:val="Bulletpointintable"/>
            </w:pPr>
            <w:r w:rsidRPr="00D53089">
              <w:t>Kilometers</w:t>
            </w:r>
          </w:p>
          <w:p w14:paraId="79EF5E53" w14:textId="1D331A86" w:rsidR="141684A8" w:rsidRPr="00D53089" w:rsidRDefault="141684A8" w:rsidP="00D53089">
            <w:pPr>
              <w:pStyle w:val="Bulletpointintable"/>
            </w:pPr>
            <w:r w:rsidRPr="00D53089">
              <w:t>Passenger kilometers</w:t>
            </w:r>
          </w:p>
          <w:p w14:paraId="757F8E29" w14:textId="4FB3AC69" w:rsidR="141684A8" w:rsidRPr="00D53089" w:rsidRDefault="141684A8" w:rsidP="00D53089">
            <w:pPr>
              <w:pStyle w:val="Bulletpointintable"/>
            </w:pPr>
            <w:r w:rsidRPr="00D53089">
              <w:t>Other unit, please specify</w:t>
            </w:r>
          </w:p>
        </w:tc>
      </w:tr>
    </w:tbl>
    <w:p w14:paraId="4071E704" w14:textId="34B27804" w:rsidR="56949415" w:rsidRDefault="56949415" w:rsidP="56949415">
      <w:pPr>
        <w:spacing w:before="100" w:after="100"/>
        <w:rPr>
          <w:rStyle w:val="Heading3Char"/>
        </w:rPr>
      </w:pPr>
    </w:p>
    <w:p w14:paraId="034E4BFE" w14:textId="77777777" w:rsidR="00181355" w:rsidRDefault="00181355">
      <w:pPr>
        <w:rPr>
          <w:b/>
          <w:color w:val="C00000"/>
          <w:sz w:val="18"/>
          <w:szCs w:val="18"/>
        </w:rPr>
      </w:pPr>
      <w:r>
        <w:br w:type="page"/>
      </w:r>
    </w:p>
    <w:p w14:paraId="706AC852" w14:textId="463E4C80" w:rsidR="56949415" w:rsidRPr="00DB44D3" w:rsidRDefault="3D6E62E7" w:rsidP="3D6E62E7">
      <w:pPr>
        <w:pStyle w:val="Heading2"/>
        <w:rPr>
          <w:i/>
          <w:iCs/>
        </w:rPr>
      </w:pPr>
      <w:r>
        <w:lastRenderedPageBreak/>
        <w:t xml:space="preserve">[5.14] What are the challenges in allocating emissions to different customers, and what would help you to overcome these challenges?  </w:t>
      </w:r>
      <w:r w:rsidRPr="3D6E62E7">
        <w:rPr>
          <w:i/>
          <w:iCs/>
        </w:rPr>
        <w:t>(Source: 2025 CDP SME questionnaire)</w:t>
      </w:r>
    </w:p>
    <w:p w14:paraId="26DB2E8F" w14:textId="77777777" w:rsidR="008554B7" w:rsidRDefault="5625889E" w:rsidP="008554B7">
      <w:pPr>
        <w:pStyle w:val="Heading3"/>
        <w:rPr>
          <w:rFonts w:eastAsia="新細明體"/>
          <w:lang w:eastAsia="zh-TW"/>
        </w:rPr>
      </w:pPr>
      <w:r w:rsidRPr="00FF2AD2">
        <w:t>Response options</w:t>
      </w:r>
    </w:p>
    <w:p w14:paraId="483C0582" w14:textId="1D357521" w:rsidR="54D50A43" w:rsidRDefault="5625889E" w:rsidP="008554B7">
      <w:pPr>
        <w:pStyle w:val="Heading3"/>
        <w:rPr>
          <w:rFonts w:eastAsia="新細明體" w:cs="Arial"/>
          <w:b w:val="0"/>
          <w:bCs w:val="0"/>
          <w:color w:val="262626" w:themeColor="text1" w:themeTint="D9"/>
          <w:lang w:eastAsia="zh-TW"/>
        </w:rPr>
      </w:pPr>
      <w:r w:rsidRPr="008554B7">
        <w:rPr>
          <w:rFonts w:eastAsia="SimSun" w:cs="Arial"/>
          <w:b w:val="0"/>
          <w:bCs w:val="0"/>
          <w:color w:val="262626" w:themeColor="text1" w:themeTint="D9"/>
          <w:lang w:eastAsia="zh-CN"/>
        </w:rPr>
        <w:t>Please complete the following table. You are able to add rows by using the “Add Row” button at the bottom of the table.</w:t>
      </w:r>
    </w:p>
    <w:p w14:paraId="714F993A" w14:textId="77777777" w:rsidR="008554B7" w:rsidRPr="008554B7" w:rsidRDefault="008554B7" w:rsidP="008554B7">
      <w:pPr>
        <w:pStyle w:val="BodyText"/>
        <w:rPr>
          <w:rFonts w:eastAsia="新細明體"/>
          <w:lang w:eastAsia="zh-TW"/>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928"/>
        <w:gridCol w:w="4331"/>
      </w:tblGrid>
      <w:tr w:rsidR="141684A8" w:rsidRPr="00FF2AD2" w14:paraId="718C69BE" w14:textId="77777777" w:rsidTr="00FF2AD2">
        <w:trPr>
          <w:trHeight w:val="300"/>
        </w:trPr>
        <w:tc>
          <w:tcPr>
            <w:tcW w:w="7928" w:type="dxa"/>
            <w:shd w:val="clear" w:color="auto" w:fill="C00000"/>
            <w:tcMar>
              <w:top w:w="15" w:type="dxa"/>
              <w:left w:w="15" w:type="dxa"/>
              <w:bottom w:w="15" w:type="dxa"/>
              <w:right w:w="15" w:type="dxa"/>
            </w:tcMar>
            <w:vAlign w:val="center"/>
          </w:tcPr>
          <w:p w14:paraId="41EC4F36" w14:textId="46A48DB6" w:rsidR="141684A8" w:rsidRPr="00FF2AD2" w:rsidRDefault="141684A8" w:rsidP="141684A8">
            <w:pPr>
              <w:jc w:val="center"/>
              <w:rPr>
                <w:rFonts w:eastAsia="SimSun" w:cstheme="minorHAnsi"/>
                <w:b/>
                <w:color w:val="FFFFFF" w:themeColor="background1"/>
              </w:rPr>
            </w:pPr>
            <w:r w:rsidRPr="00FF2AD2">
              <w:rPr>
                <w:rFonts w:eastAsia="SimSun" w:cstheme="minorHAnsi"/>
                <w:b/>
                <w:color w:val="FFFFFF" w:themeColor="background1"/>
              </w:rPr>
              <w:t>1</w:t>
            </w:r>
          </w:p>
        </w:tc>
        <w:tc>
          <w:tcPr>
            <w:tcW w:w="4331" w:type="dxa"/>
            <w:shd w:val="clear" w:color="auto" w:fill="C00000"/>
            <w:tcMar>
              <w:top w:w="15" w:type="dxa"/>
              <w:left w:w="15" w:type="dxa"/>
              <w:bottom w:w="15" w:type="dxa"/>
              <w:right w:w="15" w:type="dxa"/>
            </w:tcMar>
            <w:vAlign w:val="center"/>
          </w:tcPr>
          <w:p w14:paraId="161E36E6" w14:textId="39B787CE" w:rsidR="141684A8" w:rsidRPr="00FF2AD2" w:rsidRDefault="141684A8" w:rsidP="141684A8">
            <w:pPr>
              <w:jc w:val="center"/>
              <w:rPr>
                <w:rFonts w:eastAsia="SimSun" w:cstheme="minorHAnsi"/>
                <w:b/>
                <w:color w:val="FFFFFF" w:themeColor="background1"/>
              </w:rPr>
            </w:pPr>
            <w:r w:rsidRPr="00FF2AD2">
              <w:rPr>
                <w:rFonts w:eastAsia="SimSun" w:cstheme="minorHAnsi"/>
                <w:b/>
                <w:color w:val="FFFFFF" w:themeColor="background1"/>
              </w:rPr>
              <w:t>2</w:t>
            </w:r>
          </w:p>
        </w:tc>
      </w:tr>
      <w:tr w:rsidR="141684A8" w:rsidRPr="00FF2AD2" w14:paraId="5BF2DBAD" w14:textId="77777777" w:rsidTr="00FF2AD2">
        <w:trPr>
          <w:trHeight w:val="300"/>
        </w:trPr>
        <w:tc>
          <w:tcPr>
            <w:tcW w:w="7928" w:type="dxa"/>
            <w:shd w:val="clear" w:color="auto" w:fill="C00000"/>
            <w:tcMar>
              <w:top w:w="15" w:type="dxa"/>
              <w:left w:w="15" w:type="dxa"/>
              <w:bottom w:w="15" w:type="dxa"/>
              <w:right w:w="15" w:type="dxa"/>
            </w:tcMar>
            <w:vAlign w:val="center"/>
          </w:tcPr>
          <w:p w14:paraId="14EA9FBA" w14:textId="1697DDCC" w:rsidR="141684A8" w:rsidRPr="00FF2AD2" w:rsidRDefault="141684A8" w:rsidP="141684A8">
            <w:pPr>
              <w:jc w:val="center"/>
              <w:rPr>
                <w:rFonts w:cstheme="minorHAnsi"/>
              </w:rPr>
            </w:pPr>
            <w:r w:rsidRPr="00FF2AD2">
              <w:rPr>
                <w:rFonts w:eastAsia="SimSun" w:cstheme="minorHAnsi"/>
                <w:b/>
                <w:bCs/>
                <w:color w:val="FFFFFF" w:themeColor="background1"/>
                <w:szCs w:val="13"/>
              </w:rPr>
              <w:t>Allocation challenges</w:t>
            </w:r>
          </w:p>
        </w:tc>
        <w:tc>
          <w:tcPr>
            <w:tcW w:w="4331" w:type="dxa"/>
            <w:shd w:val="clear" w:color="auto" w:fill="C00000"/>
            <w:tcMar>
              <w:top w:w="15" w:type="dxa"/>
              <w:left w:w="15" w:type="dxa"/>
              <w:bottom w:w="15" w:type="dxa"/>
              <w:right w:w="15" w:type="dxa"/>
            </w:tcMar>
            <w:vAlign w:val="center"/>
          </w:tcPr>
          <w:p w14:paraId="4B545339" w14:textId="21F7B686" w:rsidR="141684A8" w:rsidRPr="00FF2AD2" w:rsidRDefault="141684A8" w:rsidP="141684A8">
            <w:pPr>
              <w:jc w:val="center"/>
              <w:rPr>
                <w:rFonts w:cstheme="minorHAnsi"/>
              </w:rPr>
            </w:pPr>
            <w:r w:rsidRPr="00FF2AD2">
              <w:rPr>
                <w:rFonts w:eastAsia="SimSun" w:cstheme="minorHAnsi"/>
                <w:b/>
                <w:bCs/>
                <w:color w:val="FFFFFF" w:themeColor="background1"/>
                <w:szCs w:val="13"/>
              </w:rPr>
              <w:t>Please explain what would help you overcome these challenges</w:t>
            </w:r>
          </w:p>
        </w:tc>
      </w:tr>
      <w:tr w:rsidR="141684A8" w:rsidRPr="00FF2AD2" w14:paraId="2F96890C" w14:textId="77777777" w:rsidTr="00FF2AD2">
        <w:trPr>
          <w:trHeight w:val="300"/>
        </w:trPr>
        <w:tc>
          <w:tcPr>
            <w:tcW w:w="7928" w:type="dxa"/>
            <w:shd w:val="clear" w:color="auto" w:fill="CCCCCC"/>
            <w:tcMar>
              <w:top w:w="15" w:type="dxa"/>
              <w:left w:w="15" w:type="dxa"/>
              <w:bottom w:w="15" w:type="dxa"/>
              <w:right w:w="15" w:type="dxa"/>
            </w:tcMar>
            <w:vAlign w:val="center"/>
          </w:tcPr>
          <w:p w14:paraId="350C5601" w14:textId="18B0065E" w:rsidR="141684A8" w:rsidRPr="00FF2AD2" w:rsidRDefault="141684A8" w:rsidP="141684A8">
            <w:pPr>
              <w:rPr>
                <w:rFonts w:cstheme="minorHAnsi"/>
              </w:rPr>
            </w:pPr>
            <w:r w:rsidRPr="00FF2AD2">
              <w:rPr>
                <w:rFonts w:eastAsia="SimSun" w:cstheme="minorHAnsi"/>
                <w:szCs w:val="13"/>
              </w:rPr>
              <w:t>Select from:</w:t>
            </w:r>
          </w:p>
          <w:p w14:paraId="6F561B96" w14:textId="334F44BB" w:rsidR="141684A8" w:rsidRPr="00FF2AD2" w:rsidRDefault="141684A8" w:rsidP="00FF2AD2">
            <w:pPr>
              <w:pStyle w:val="Bulletpointintable"/>
              <w:spacing w:before="0"/>
            </w:pPr>
            <w:r w:rsidRPr="00FF2AD2">
              <w:t>Diversity of product lines makes accurately accounting for each product/product line cost ineffective</w:t>
            </w:r>
          </w:p>
          <w:p w14:paraId="6E82A8EB" w14:textId="6D6AC9C7" w:rsidR="141684A8" w:rsidRPr="00FF2AD2" w:rsidRDefault="141684A8" w:rsidP="00FF2AD2">
            <w:pPr>
              <w:pStyle w:val="Bulletpointintable"/>
            </w:pPr>
            <w:r w:rsidRPr="00FF2AD2">
              <w:t>Customer base is too large and diverse to accurately track emissions to the customer level</w:t>
            </w:r>
          </w:p>
          <w:p w14:paraId="5C8378A3" w14:textId="15BCD60D" w:rsidR="141684A8" w:rsidRPr="00FF2AD2" w:rsidRDefault="141684A8" w:rsidP="00FF2AD2">
            <w:pPr>
              <w:pStyle w:val="Bulletpointintable"/>
            </w:pPr>
            <w:r w:rsidRPr="00FF2AD2">
              <w:t>Managing the different emission factors of diverse and numerous geographies makes calculating total footprint difficult</w:t>
            </w:r>
          </w:p>
          <w:p w14:paraId="0A5B5927" w14:textId="0FA9A9D6" w:rsidR="141684A8" w:rsidRPr="00FF2AD2" w:rsidRDefault="141684A8" w:rsidP="00FF2AD2">
            <w:pPr>
              <w:pStyle w:val="Bulletpointintable"/>
            </w:pPr>
            <w:r w:rsidRPr="00FF2AD2">
              <w:t>Doing so would require we disclose business sensitive/proprietary information</w:t>
            </w:r>
          </w:p>
          <w:p w14:paraId="61C6780E" w14:textId="15559930" w:rsidR="141684A8" w:rsidRPr="00FF2AD2" w:rsidRDefault="141684A8" w:rsidP="00FF2AD2">
            <w:pPr>
              <w:pStyle w:val="Bulletpointintable"/>
            </w:pPr>
            <w:r w:rsidRPr="00FF2AD2">
              <w:t>We face no challenges</w:t>
            </w:r>
          </w:p>
          <w:p w14:paraId="48545F72" w14:textId="0BF9349E" w:rsidR="141684A8" w:rsidRPr="00FF2AD2" w:rsidRDefault="141684A8" w:rsidP="00FF2AD2">
            <w:pPr>
              <w:pStyle w:val="Bulletpointintable"/>
            </w:pPr>
            <w:r w:rsidRPr="00FF2AD2">
              <w:t>Other, please specify</w:t>
            </w:r>
          </w:p>
        </w:tc>
        <w:tc>
          <w:tcPr>
            <w:tcW w:w="4331" w:type="dxa"/>
            <w:shd w:val="clear" w:color="auto" w:fill="CCCCCC"/>
            <w:tcMar>
              <w:top w:w="15" w:type="dxa"/>
              <w:left w:w="15" w:type="dxa"/>
              <w:bottom w:w="15" w:type="dxa"/>
              <w:right w:w="15" w:type="dxa"/>
            </w:tcMar>
          </w:tcPr>
          <w:p w14:paraId="1A5E8877" w14:textId="094C70E4" w:rsidR="141684A8" w:rsidRPr="00FF2AD2" w:rsidRDefault="141684A8" w:rsidP="00FF2AD2">
            <w:pPr>
              <w:rPr>
                <w:rFonts w:cstheme="minorHAnsi"/>
              </w:rPr>
            </w:pPr>
            <w:r w:rsidRPr="00FF2AD2">
              <w:rPr>
                <w:rFonts w:eastAsia="SimSun" w:cstheme="minorHAnsi"/>
                <w:szCs w:val="13"/>
              </w:rPr>
              <w:t>Text field [maximum 2,500 characters]</w:t>
            </w:r>
          </w:p>
        </w:tc>
      </w:tr>
    </w:tbl>
    <w:p w14:paraId="590ADE7B" w14:textId="2F7FB72B" w:rsidR="56949415" w:rsidRDefault="56949415" w:rsidP="56949415">
      <w:pPr>
        <w:spacing w:before="100" w:after="100"/>
        <w:rPr>
          <w:rFonts w:ascii="Microsoft YaHei" w:eastAsia="Microsoft YaHei" w:hAnsi="Microsoft YaHei" w:cs="Microsoft YaHei"/>
          <w:color w:val="000000" w:themeColor="text1"/>
          <w:lang w:eastAsia="zh-CN"/>
        </w:rPr>
      </w:pPr>
    </w:p>
    <w:p w14:paraId="7D6886B3" w14:textId="4F847ABA" w:rsidR="54D50A43" w:rsidRDefault="5625889E" w:rsidP="00E927E2">
      <w:pPr>
        <w:pStyle w:val="BodyText"/>
      </w:pPr>
      <w:r w:rsidRPr="141684A8">
        <w:t xml:space="preserve"> </w:t>
      </w:r>
    </w:p>
    <w:p w14:paraId="1C5069A2" w14:textId="1BAAC564" w:rsidR="56949415" w:rsidRPr="0078775E" w:rsidRDefault="3D6E62E7" w:rsidP="3D6E62E7">
      <w:pPr>
        <w:pStyle w:val="Heading2"/>
        <w:rPr>
          <w:rStyle w:val="Heading3Char"/>
          <w:b/>
          <w:i/>
          <w:iCs/>
          <w:sz w:val="18"/>
          <w:szCs w:val="18"/>
          <w:shd w:val="clear" w:color="auto" w:fill="auto"/>
        </w:rPr>
      </w:pPr>
      <w:r>
        <w:t xml:space="preserve">[5.15] Do you plan to develop your capabilities to allocate emissions to your customers in the future?  </w:t>
      </w:r>
      <w:r w:rsidRPr="3D6E62E7">
        <w:rPr>
          <w:i/>
          <w:iCs/>
        </w:rPr>
        <w:t>(Source: 2025 CDP SME questionnaire)</w:t>
      </w:r>
    </w:p>
    <w:p w14:paraId="1C721441" w14:textId="77777777" w:rsidR="008554B7" w:rsidRDefault="5625889E" w:rsidP="008554B7">
      <w:pPr>
        <w:pStyle w:val="Heading3"/>
        <w:rPr>
          <w:rFonts w:eastAsia="新細明體"/>
          <w:lang w:eastAsia="zh-TW"/>
        </w:rPr>
      </w:pPr>
      <w:r w:rsidRPr="00136DB7">
        <w:t>Response options</w:t>
      </w:r>
    </w:p>
    <w:p w14:paraId="7B254AA5" w14:textId="5F4B8D41" w:rsidR="008554B7" w:rsidRDefault="5625889E" w:rsidP="008554B7">
      <w:pPr>
        <w:pStyle w:val="Heading3"/>
        <w:rPr>
          <w:rFonts w:eastAsia="新細明體" w:cs="Arial"/>
          <w:b w:val="0"/>
          <w:bCs w:val="0"/>
          <w:color w:val="262626" w:themeColor="text1" w:themeTint="D9"/>
          <w:lang w:eastAsia="zh-TW"/>
        </w:rPr>
      </w:pPr>
      <w:r w:rsidRPr="008554B7">
        <w:rPr>
          <w:rFonts w:eastAsia="SimSun" w:cs="Arial"/>
          <w:b w:val="0"/>
          <w:bCs w:val="0"/>
          <w:color w:val="262626" w:themeColor="text1" w:themeTint="D9"/>
          <w:lang w:eastAsia="zh-CN"/>
        </w:rPr>
        <w:t>Please complete the following table:</w:t>
      </w:r>
    </w:p>
    <w:p w14:paraId="0E0E8D33" w14:textId="77777777" w:rsidR="008554B7" w:rsidRPr="008554B7" w:rsidRDefault="008554B7" w:rsidP="008554B7">
      <w:pPr>
        <w:pStyle w:val="BodyText"/>
        <w:rPr>
          <w:rFonts w:eastAsia="新細明體"/>
          <w:lang w:eastAsia="zh-TW"/>
        </w:rPr>
      </w:pPr>
    </w:p>
    <w:tbl>
      <w:tblPr>
        <w:tblW w:w="14580" w:type="dxa"/>
        <w:tblInd w:w="1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3645"/>
        <w:gridCol w:w="3645"/>
        <w:gridCol w:w="3645"/>
        <w:gridCol w:w="3645"/>
      </w:tblGrid>
      <w:tr w:rsidR="3D6E62E7" w14:paraId="49D8C62E" w14:textId="77777777" w:rsidTr="45C65D88">
        <w:trPr>
          <w:trHeight w:val="300"/>
        </w:trPr>
        <w:tc>
          <w:tcPr>
            <w:tcW w:w="3645" w:type="dxa"/>
            <w:shd w:val="clear" w:color="auto" w:fill="C00000"/>
            <w:tcMar>
              <w:top w:w="15" w:type="dxa"/>
              <w:left w:w="15" w:type="dxa"/>
              <w:bottom w:w="15" w:type="dxa"/>
              <w:right w:w="15" w:type="dxa"/>
            </w:tcMar>
            <w:vAlign w:val="center"/>
          </w:tcPr>
          <w:p w14:paraId="5BB894C8" w14:textId="46087F8C" w:rsidR="3D6E62E7" w:rsidRDefault="3D6E62E7" w:rsidP="3D6E62E7">
            <w:pPr>
              <w:jc w:val="center"/>
              <w:rPr>
                <w:rFonts w:ascii="Calibri" w:eastAsia="Calibri" w:hAnsi="Calibri" w:cs="Calibri"/>
                <w:color w:val="FFFFFF" w:themeColor="background1"/>
                <w:szCs w:val="13"/>
              </w:rPr>
            </w:pPr>
          </w:p>
        </w:tc>
        <w:tc>
          <w:tcPr>
            <w:tcW w:w="3645" w:type="dxa"/>
            <w:shd w:val="clear" w:color="auto" w:fill="C00000"/>
            <w:tcMar>
              <w:top w:w="15" w:type="dxa"/>
              <w:left w:w="15" w:type="dxa"/>
              <w:bottom w:w="15" w:type="dxa"/>
              <w:right w:w="15" w:type="dxa"/>
            </w:tcMar>
            <w:vAlign w:val="center"/>
          </w:tcPr>
          <w:p w14:paraId="4ED65F27" w14:textId="527634F3" w:rsidR="3D6E62E7" w:rsidRDefault="3D6E62E7" w:rsidP="3D6E62E7">
            <w:pPr>
              <w:jc w:val="center"/>
              <w:rPr>
                <w:rFonts w:ascii="Calibri" w:eastAsia="Calibri" w:hAnsi="Calibri" w:cs="Calibri"/>
                <w:color w:val="FFFFFF" w:themeColor="background1"/>
                <w:szCs w:val="13"/>
              </w:rPr>
            </w:pPr>
            <w:r w:rsidRPr="3D6E62E7">
              <w:rPr>
                <w:rFonts w:ascii="Calibri" w:eastAsia="Calibri" w:hAnsi="Calibri" w:cs="Calibri"/>
                <w:b/>
                <w:bCs/>
                <w:i/>
                <w:iCs/>
                <w:color w:val="FFFFFF" w:themeColor="background1"/>
                <w:szCs w:val="13"/>
              </w:rPr>
              <w:t>Appears if you select “Yes” in column 1</w:t>
            </w:r>
          </w:p>
        </w:tc>
        <w:tc>
          <w:tcPr>
            <w:tcW w:w="7290" w:type="dxa"/>
            <w:gridSpan w:val="2"/>
            <w:shd w:val="clear" w:color="auto" w:fill="C00000"/>
            <w:tcMar>
              <w:top w:w="15" w:type="dxa"/>
              <w:left w:w="15" w:type="dxa"/>
              <w:bottom w:w="15" w:type="dxa"/>
              <w:right w:w="15" w:type="dxa"/>
            </w:tcMar>
            <w:vAlign w:val="center"/>
          </w:tcPr>
          <w:p w14:paraId="29D23B12" w14:textId="1A70F41C" w:rsidR="45C65D88" w:rsidRPr="009C4D58" w:rsidRDefault="45C65D88" w:rsidP="009C4D58">
            <w:pPr>
              <w:spacing w:line="259" w:lineRule="auto"/>
              <w:jc w:val="center"/>
              <w:rPr>
                <w:rFonts w:ascii="Calibri" w:eastAsia="Calibri" w:hAnsi="Calibri" w:cs="Calibri"/>
                <w:b/>
                <w:bCs/>
                <w:i/>
                <w:iCs/>
                <w:color w:val="FFFFFF" w:themeColor="background1"/>
              </w:rPr>
            </w:pPr>
            <w:r w:rsidRPr="45C65D88">
              <w:rPr>
                <w:rFonts w:ascii="Calibri" w:eastAsia="Calibri" w:hAnsi="Calibri" w:cs="Calibri"/>
                <w:b/>
                <w:bCs/>
                <w:i/>
                <w:iCs/>
                <w:color w:val="FFFFFF" w:themeColor="background1"/>
              </w:rPr>
              <w:t>Appears if you select “No” in column 1</w:t>
            </w:r>
          </w:p>
        </w:tc>
      </w:tr>
      <w:tr w:rsidR="00D22F80" w14:paraId="1D9F7263" w14:textId="77777777" w:rsidTr="45C65D88">
        <w:trPr>
          <w:trHeight w:val="300"/>
        </w:trPr>
        <w:tc>
          <w:tcPr>
            <w:tcW w:w="3645" w:type="dxa"/>
            <w:shd w:val="clear" w:color="auto" w:fill="C00000"/>
            <w:tcMar>
              <w:top w:w="15" w:type="dxa"/>
              <w:left w:w="15" w:type="dxa"/>
              <w:bottom w:w="15" w:type="dxa"/>
              <w:right w:w="15" w:type="dxa"/>
            </w:tcMar>
            <w:vAlign w:val="center"/>
          </w:tcPr>
          <w:p w14:paraId="6B260EC9" w14:textId="3E975C04" w:rsidR="141684A8" w:rsidRPr="00136DB7" w:rsidRDefault="141684A8" w:rsidP="141684A8">
            <w:pPr>
              <w:jc w:val="center"/>
              <w:rPr>
                <w:rFonts w:eastAsia="SimSun" w:cstheme="minorHAnsi"/>
                <w:b/>
                <w:color w:val="FFFFFF" w:themeColor="background1"/>
              </w:rPr>
            </w:pPr>
            <w:r w:rsidRPr="00136DB7">
              <w:rPr>
                <w:rFonts w:eastAsia="SimSun" w:cstheme="minorHAnsi"/>
                <w:b/>
                <w:color w:val="FFFFFF" w:themeColor="background1"/>
              </w:rPr>
              <w:t>1</w:t>
            </w:r>
          </w:p>
        </w:tc>
        <w:tc>
          <w:tcPr>
            <w:tcW w:w="3645" w:type="dxa"/>
            <w:shd w:val="clear" w:color="auto" w:fill="C00000"/>
            <w:tcMar>
              <w:top w:w="15" w:type="dxa"/>
              <w:left w:w="15" w:type="dxa"/>
              <w:bottom w:w="15" w:type="dxa"/>
              <w:right w:w="15" w:type="dxa"/>
            </w:tcMar>
            <w:vAlign w:val="center"/>
          </w:tcPr>
          <w:p w14:paraId="470C350B" w14:textId="20021A8D" w:rsidR="141684A8" w:rsidRPr="00136DB7" w:rsidRDefault="141684A8" w:rsidP="141684A8">
            <w:pPr>
              <w:jc w:val="center"/>
              <w:rPr>
                <w:rFonts w:eastAsia="SimSun" w:cstheme="minorHAnsi"/>
                <w:b/>
                <w:color w:val="FFFFFF" w:themeColor="background1"/>
              </w:rPr>
            </w:pPr>
            <w:r w:rsidRPr="00136DB7">
              <w:rPr>
                <w:rFonts w:eastAsia="SimSun" w:cstheme="minorHAnsi"/>
                <w:b/>
                <w:color w:val="FFFFFF" w:themeColor="background1"/>
              </w:rPr>
              <w:t>2</w:t>
            </w:r>
          </w:p>
        </w:tc>
        <w:tc>
          <w:tcPr>
            <w:tcW w:w="3645" w:type="dxa"/>
            <w:shd w:val="clear" w:color="auto" w:fill="C00000"/>
            <w:tcMar>
              <w:top w:w="15" w:type="dxa"/>
              <w:left w:w="15" w:type="dxa"/>
              <w:bottom w:w="15" w:type="dxa"/>
              <w:right w:w="15" w:type="dxa"/>
            </w:tcMar>
            <w:vAlign w:val="center"/>
          </w:tcPr>
          <w:p w14:paraId="59D517E2" w14:textId="4682479A" w:rsidR="141684A8" w:rsidRPr="00136DB7" w:rsidRDefault="141684A8" w:rsidP="141684A8">
            <w:pPr>
              <w:jc w:val="center"/>
              <w:rPr>
                <w:rFonts w:eastAsia="SimSun" w:cstheme="minorHAnsi"/>
                <w:b/>
                <w:color w:val="FFFFFF" w:themeColor="background1"/>
              </w:rPr>
            </w:pPr>
            <w:r w:rsidRPr="00136DB7">
              <w:rPr>
                <w:rFonts w:eastAsia="SimSun" w:cstheme="minorHAnsi"/>
                <w:b/>
                <w:color w:val="FFFFFF" w:themeColor="background1"/>
              </w:rPr>
              <w:t>3</w:t>
            </w:r>
          </w:p>
        </w:tc>
        <w:tc>
          <w:tcPr>
            <w:tcW w:w="3645" w:type="dxa"/>
            <w:shd w:val="clear" w:color="auto" w:fill="C00000"/>
            <w:tcMar>
              <w:top w:w="15" w:type="dxa"/>
              <w:left w:w="15" w:type="dxa"/>
              <w:bottom w:w="15" w:type="dxa"/>
              <w:right w:w="15" w:type="dxa"/>
            </w:tcMar>
            <w:vAlign w:val="center"/>
          </w:tcPr>
          <w:p w14:paraId="4C4A07CB" w14:textId="4CB4936E" w:rsidR="141684A8" w:rsidRPr="00136DB7" w:rsidRDefault="141684A8" w:rsidP="141684A8">
            <w:pPr>
              <w:jc w:val="center"/>
              <w:rPr>
                <w:rFonts w:eastAsia="SimSun" w:cstheme="minorHAnsi"/>
                <w:b/>
                <w:color w:val="FFFFFF" w:themeColor="background1"/>
              </w:rPr>
            </w:pPr>
            <w:r w:rsidRPr="00136DB7">
              <w:rPr>
                <w:rFonts w:eastAsia="SimSun" w:cstheme="minorHAnsi"/>
                <w:b/>
                <w:color w:val="FFFFFF" w:themeColor="background1"/>
              </w:rPr>
              <w:t>4</w:t>
            </w:r>
          </w:p>
        </w:tc>
      </w:tr>
      <w:tr w:rsidR="00D22F80" w14:paraId="666D9FA5" w14:textId="77777777" w:rsidTr="45C65D88">
        <w:trPr>
          <w:trHeight w:val="561"/>
        </w:trPr>
        <w:tc>
          <w:tcPr>
            <w:tcW w:w="3645" w:type="dxa"/>
            <w:shd w:val="clear" w:color="auto" w:fill="C00000"/>
            <w:tcMar>
              <w:top w:w="15" w:type="dxa"/>
              <w:left w:w="15" w:type="dxa"/>
              <w:bottom w:w="15" w:type="dxa"/>
              <w:right w:w="15" w:type="dxa"/>
            </w:tcMar>
            <w:vAlign w:val="center"/>
          </w:tcPr>
          <w:p w14:paraId="657C303D" w14:textId="1C6EC384" w:rsidR="141684A8" w:rsidRPr="00136DB7" w:rsidRDefault="141684A8" w:rsidP="141684A8">
            <w:pPr>
              <w:jc w:val="center"/>
              <w:rPr>
                <w:rFonts w:eastAsia="SimSun" w:cstheme="minorHAnsi"/>
                <w:b/>
                <w:color w:val="FFFFFF" w:themeColor="background1"/>
              </w:rPr>
            </w:pPr>
            <w:r w:rsidRPr="00136DB7">
              <w:rPr>
                <w:rFonts w:eastAsia="SimSun" w:cstheme="minorHAnsi"/>
                <w:b/>
                <w:color w:val="FFFFFF" w:themeColor="background1"/>
              </w:rPr>
              <w:t>Do you plan to develop your capabilities</w:t>
            </w:r>
            <w:r w:rsidRPr="00136DB7">
              <w:rPr>
                <w:rFonts w:cstheme="minorHAnsi"/>
              </w:rPr>
              <w:br/>
            </w:r>
            <w:r w:rsidRPr="00136DB7">
              <w:rPr>
                <w:rFonts w:eastAsia="SimSun" w:cstheme="minorHAnsi"/>
                <w:b/>
                <w:color w:val="FFFFFF" w:themeColor="background1"/>
              </w:rPr>
              <w:t>to allocate emissions to your customers in the future?</w:t>
            </w:r>
          </w:p>
        </w:tc>
        <w:tc>
          <w:tcPr>
            <w:tcW w:w="3645" w:type="dxa"/>
            <w:shd w:val="clear" w:color="auto" w:fill="C00000"/>
            <w:tcMar>
              <w:top w:w="15" w:type="dxa"/>
              <w:left w:w="15" w:type="dxa"/>
              <w:bottom w:w="15" w:type="dxa"/>
              <w:right w:w="15" w:type="dxa"/>
            </w:tcMar>
            <w:vAlign w:val="center"/>
          </w:tcPr>
          <w:p w14:paraId="21293989" w14:textId="6F7FDC71" w:rsidR="141684A8" w:rsidRPr="00136DB7" w:rsidRDefault="141684A8" w:rsidP="141684A8">
            <w:pPr>
              <w:jc w:val="center"/>
              <w:rPr>
                <w:rFonts w:eastAsia="SimSun" w:cstheme="minorHAnsi"/>
                <w:b/>
                <w:color w:val="FFFFFF" w:themeColor="background1"/>
              </w:rPr>
            </w:pPr>
            <w:r w:rsidRPr="00136DB7">
              <w:rPr>
                <w:rFonts w:eastAsia="SimSun" w:cstheme="minorHAnsi"/>
                <w:b/>
                <w:color w:val="FFFFFF" w:themeColor="background1"/>
              </w:rPr>
              <w:t>Describe how you plan to develop your capabilities</w:t>
            </w:r>
          </w:p>
        </w:tc>
        <w:tc>
          <w:tcPr>
            <w:tcW w:w="3645" w:type="dxa"/>
            <w:shd w:val="clear" w:color="auto" w:fill="C00000"/>
            <w:tcMar>
              <w:top w:w="15" w:type="dxa"/>
              <w:left w:w="15" w:type="dxa"/>
              <w:bottom w:w="15" w:type="dxa"/>
              <w:right w:w="15" w:type="dxa"/>
            </w:tcMar>
            <w:vAlign w:val="center"/>
          </w:tcPr>
          <w:p w14:paraId="3F0A794F" w14:textId="352E1032" w:rsidR="141684A8" w:rsidRPr="00136DB7" w:rsidRDefault="141684A8" w:rsidP="141684A8">
            <w:pPr>
              <w:jc w:val="center"/>
              <w:rPr>
                <w:rFonts w:eastAsia="SimSun" w:cstheme="minorHAnsi"/>
                <w:b/>
                <w:color w:val="FFFFFF" w:themeColor="background1"/>
              </w:rPr>
            </w:pPr>
            <w:r w:rsidRPr="00136DB7">
              <w:rPr>
                <w:rFonts w:eastAsia="SimSun" w:cstheme="minorHAnsi"/>
                <w:b/>
                <w:color w:val="FFFFFF" w:themeColor="background1"/>
              </w:rPr>
              <w:t>Primary reason for no plans to develop your</w:t>
            </w:r>
            <w:r w:rsidRPr="00136DB7">
              <w:rPr>
                <w:rFonts w:cstheme="minorHAnsi"/>
              </w:rPr>
              <w:br/>
            </w:r>
            <w:r w:rsidRPr="00136DB7">
              <w:rPr>
                <w:rFonts w:eastAsia="SimSun" w:cstheme="minorHAnsi"/>
                <w:b/>
                <w:color w:val="FFFFFF" w:themeColor="background1"/>
              </w:rPr>
              <w:t>capabilities to allocate emissions to your customers</w:t>
            </w:r>
          </w:p>
        </w:tc>
        <w:tc>
          <w:tcPr>
            <w:tcW w:w="3645" w:type="dxa"/>
            <w:shd w:val="clear" w:color="auto" w:fill="C00000"/>
            <w:tcMar>
              <w:top w:w="15" w:type="dxa"/>
              <w:left w:w="15" w:type="dxa"/>
              <w:bottom w:w="15" w:type="dxa"/>
              <w:right w:w="15" w:type="dxa"/>
            </w:tcMar>
            <w:vAlign w:val="center"/>
          </w:tcPr>
          <w:p w14:paraId="2E9B07A6" w14:textId="1C2E3DA9" w:rsidR="141684A8" w:rsidRPr="00136DB7" w:rsidRDefault="141684A8" w:rsidP="141684A8">
            <w:pPr>
              <w:jc w:val="center"/>
              <w:rPr>
                <w:rFonts w:eastAsia="SimSun" w:cstheme="minorHAnsi"/>
                <w:b/>
                <w:color w:val="FFFFFF" w:themeColor="background1"/>
              </w:rPr>
            </w:pPr>
            <w:r w:rsidRPr="00136DB7">
              <w:rPr>
                <w:rFonts w:eastAsia="SimSun" w:cstheme="minorHAnsi"/>
                <w:b/>
                <w:color w:val="FFFFFF" w:themeColor="background1"/>
              </w:rPr>
              <w:t>Explain why you do not plan to develop</w:t>
            </w:r>
            <w:r w:rsidRPr="00136DB7">
              <w:rPr>
                <w:rFonts w:cstheme="minorHAnsi"/>
              </w:rPr>
              <w:br/>
            </w:r>
            <w:r w:rsidRPr="00136DB7">
              <w:rPr>
                <w:rFonts w:eastAsia="SimSun" w:cstheme="minorHAnsi"/>
                <w:b/>
                <w:color w:val="FFFFFF" w:themeColor="background1"/>
              </w:rPr>
              <w:t>capabilities to allocate emissions to your customers</w:t>
            </w:r>
          </w:p>
        </w:tc>
      </w:tr>
      <w:tr w:rsidR="00D22F80" w14:paraId="5C53364F" w14:textId="77777777" w:rsidTr="45C65D88">
        <w:trPr>
          <w:trHeight w:val="300"/>
        </w:trPr>
        <w:tc>
          <w:tcPr>
            <w:tcW w:w="3645" w:type="dxa"/>
            <w:shd w:val="clear" w:color="auto" w:fill="CCCCCC"/>
            <w:tcMar>
              <w:top w:w="15" w:type="dxa"/>
              <w:left w:w="15" w:type="dxa"/>
              <w:bottom w:w="15" w:type="dxa"/>
              <w:right w:w="15" w:type="dxa"/>
            </w:tcMar>
          </w:tcPr>
          <w:p w14:paraId="2C14B42E" w14:textId="6042FCE5" w:rsidR="141684A8" w:rsidRPr="00136DB7" w:rsidRDefault="141684A8" w:rsidP="00136DB7">
            <w:pPr>
              <w:rPr>
                <w:rFonts w:cstheme="minorHAnsi"/>
              </w:rPr>
            </w:pPr>
            <w:r w:rsidRPr="00136DB7">
              <w:rPr>
                <w:rFonts w:eastAsia="SimSun" w:cstheme="minorHAnsi"/>
                <w:szCs w:val="13"/>
              </w:rPr>
              <w:t>Select from:</w:t>
            </w:r>
          </w:p>
          <w:p w14:paraId="41461CCF" w14:textId="2BBA3509" w:rsidR="141684A8" w:rsidRPr="00136DB7" w:rsidRDefault="141684A8" w:rsidP="00136DB7">
            <w:pPr>
              <w:pStyle w:val="Bulletpointintable"/>
              <w:spacing w:before="0"/>
            </w:pPr>
            <w:r w:rsidRPr="00136DB7">
              <w:t>Yes</w:t>
            </w:r>
          </w:p>
          <w:p w14:paraId="7F126635" w14:textId="0A56D570" w:rsidR="141684A8" w:rsidRPr="00136DB7" w:rsidRDefault="141684A8" w:rsidP="00136DB7">
            <w:pPr>
              <w:pStyle w:val="Bulletpointintable"/>
              <w:spacing w:before="0"/>
            </w:pPr>
            <w:r w:rsidRPr="00136DB7">
              <w:t>No</w:t>
            </w:r>
          </w:p>
        </w:tc>
        <w:tc>
          <w:tcPr>
            <w:tcW w:w="3645" w:type="dxa"/>
            <w:shd w:val="clear" w:color="auto" w:fill="CCCCCC"/>
            <w:tcMar>
              <w:top w:w="15" w:type="dxa"/>
              <w:left w:w="15" w:type="dxa"/>
              <w:bottom w:w="15" w:type="dxa"/>
              <w:right w:w="15" w:type="dxa"/>
            </w:tcMar>
          </w:tcPr>
          <w:p w14:paraId="59D1E367" w14:textId="7C346618" w:rsidR="141684A8" w:rsidRPr="00136DB7" w:rsidRDefault="141684A8" w:rsidP="00136DB7">
            <w:pPr>
              <w:rPr>
                <w:rFonts w:cstheme="minorHAnsi"/>
              </w:rPr>
            </w:pPr>
            <w:r w:rsidRPr="00136DB7">
              <w:rPr>
                <w:rFonts w:eastAsia="SimSun" w:cstheme="minorHAnsi"/>
                <w:szCs w:val="13"/>
              </w:rPr>
              <w:t>Text field [maximum 5,000 characters]</w:t>
            </w:r>
          </w:p>
        </w:tc>
        <w:tc>
          <w:tcPr>
            <w:tcW w:w="3645" w:type="dxa"/>
            <w:shd w:val="clear" w:color="auto" w:fill="CCCCCC"/>
            <w:tcMar>
              <w:top w:w="15" w:type="dxa"/>
              <w:left w:w="15" w:type="dxa"/>
              <w:bottom w:w="15" w:type="dxa"/>
              <w:right w:w="15" w:type="dxa"/>
            </w:tcMar>
          </w:tcPr>
          <w:p w14:paraId="4EA88D41" w14:textId="3610F04D" w:rsidR="141684A8" w:rsidRPr="00136DB7" w:rsidRDefault="141684A8" w:rsidP="00136DB7">
            <w:pPr>
              <w:rPr>
                <w:rFonts w:cstheme="minorHAnsi"/>
              </w:rPr>
            </w:pPr>
            <w:r w:rsidRPr="00136DB7">
              <w:rPr>
                <w:rFonts w:eastAsia="SimSun" w:cstheme="minorHAnsi"/>
                <w:szCs w:val="13"/>
              </w:rPr>
              <w:t>Select from:</w:t>
            </w:r>
          </w:p>
          <w:p w14:paraId="6B8DF75E" w14:textId="27238812" w:rsidR="141684A8" w:rsidRPr="00136DB7" w:rsidRDefault="141684A8" w:rsidP="00136DB7">
            <w:pPr>
              <w:pStyle w:val="Bulletpointintable"/>
              <w:spacing w:before="0"/>
            </w:pPr>
            <w:r w:rsidRPr="00136DB7">
              <w:t>Lack of internal resources, capabilities, or expertise (e.g., due to organization size)</w:t>
            </w:r>
          </w:p>
          <w:p w14:paraId="4CB253CD" w14:textId="27397222" w:rsidR="141684A8" w:rsidRPr="00136DB7" w:rsidRDefault="141684A8" w:rsidP="00136DB7">
            <w:pPr>
              <w:pStyle w:val="Bulletpointintable"/>
              <w:spacing w:before="0"/>
            </w:pPr>
            <w:r w:rsidRPr="00136DB7">
              <w:t>No standardized procedure</w:t>
            </w:r>
          </w:p>
          <w:p w14:paraId="2BB4AC77" w14:textId="14E66F86" w:rsidR="141684A8" w:rsidRPr="00136DB7" w:rsidRDefault="141684A8" w:rsidP="00136DB7">
            <w:pPr>
              <w:pStyle w:val="Bulletpointintable"/>
              <w:spacing w:before="0"/>
            </w:pPr>
            <w:r w:rsidRPr="00136DB7">
              <w:t>Not an immediate strategic priority</w:t>
            </w:r>
          </w:p>
          <w:p w14:paraId="1C6C38D3" w14:textId="48F52281" w:rsidR="141684A8" w:rsidRPr="00136DB7" w:rsidRDefault="141684A8" w:rsidP="00136DB7">
            <w:pPr>
              <w:pStyle w:val="Bulletpointintable"/>
              <w:spacing w:before="0"/>
            </w:pPr>
            <w:r w:rsidRPr="00136DB7">
              <w:t>Judged to be unimportant or not relevant</w:t>
            </w:r>
          </w:p>
          <w:p w14:paraId="11E1B4CD" w14:textId="129859AD" w:rsidR="141684A8" w:rsidRPr="00136DB7" w:rsidRDefault="141684A8" w:rsidP="00136DB7">
            <w:pPr>
              <w:pStyle w:val="Bulletpointintable"/>
              <w:spacing w:before="0"/>
            </w:pPr>
            <w:r w:rsidRPr="00136DB7">
              <w:t>Capabilities to allocate emissions to customers already maximized</w:t>
            </w:r>
          </w:p>
          <w:p w14:paraId="70047B09" w14:textId="75C5C3D0" w:rsidR="141684A8" w:rsidRPr="00136DB7" w:rsidRDefault="141684A8" w:rsidP="004327D2">
            <w:pPr>
              <w:pStyle w:val="Bulletpointintable"/>
            </w:pPr>
            <w:r w:rsidRPr="00136DB7">
              <w:t>Other, please specify</w:t>
            </w:r>
          </w:p>
        </w:tc>
        <w:tc>
          <w:tcPr>
            <w:tcW w:w="3645" w:type="dxa"/>
            <w:shd w:val="clear" w:color="auto" w:fill="CCCCCC"/>
            <w:tcMar>
              <w:top w:w="15" w:type="dxa"/>
              <w:left w:w="15" w:type="dxa"/>
              <w:bottom w:w="15" w:type="dxa"/>
              <w:right w:w="15" w:type="dxa"/>
            </w:tcMar>
          </w:tcPr>
          <w:p w14:paraId="75B6FB58" w14:textId="6219262E" w:rsidR="141684A8" w:rsidRPr="00136DB7" w:rsidRDefault="141684A8" w:rsidP="00136DB7">
            <w:pPr>
              <w:rPr>
                <w:rFonts w:cstheme="minorHAnsi"/>
              </w:rPr>
            </w:pPr>
            <w:r w:rsidRPr="00136DB7">
              <w:rPr>
                <w:rFonts w:eastAsia="SimSun" w:cstheme="minorHAnsi"/>
                <w:szCs w:val="13"/>
              </w:rPr>
              <w:t>Text field [maximum 5,000 characters]</w:t>
            </w:r>
          </w:p>
        </w:tc>
      </w:tr>
    </w:tbl>
    <w:p w14:paraId="15A312A1" w14:textId="06EFCE8F" w:rsidR="54D50A43" w:rsidRDefault="54D50A43" w:rsidP="00E927E2">
      <w:pPr>
        <w:pStyle w:val="BodyText"/>
      </w:pPr>
    </w:p>
    <w:p w14:paraId="1A11DD96" w14:textId="6841A51F" w:rsidR="56949415" w:rsidRPr="00E927E2" w:rsidRDefault="3D6E62E7" w:rsidP="3D6E62E7">
      <w:pPr>
        <w:pStyle w:val="Heading2"/>
        <w:rPr>
          <w:rStyle w:val="Heading3Char"/>
          <w:b/>
          <w:i/>
          <w:iCs/>
          <w:sz w:val="18"/>
          <w:szCs w:val="18"/>
          <w:shd w:val="clear" w:color="auto" w:fill="auto"/>
        </w:rPr>
      </w:pPr>
      <w:r>
        <w:t xml:space="preserve">[5.16] Does your organization break down its electricity consumption by country/area. </w:t>
      </w:r>
      <w:r w:rsidRPr="3D6E62E7">
        <w:rPr>
          <w:i/>
          <w:iCs/>
        </w:rPr>
        <w:t>(Source: 2025 CDP SME questionnaire)</w:t>
      </w:r>
    </w:p>
    <w:p w14:paraId="02E5007B" w14:textId="6D0B1CD3" w:rsidR="091AC033" w:rsidRDefault="5625889E" w:rsidP="00E927E2">
      <w:pPr>
        <w:pStyle w:val="Heading3"/>
      </w:pPr>
      <w:r w:rsidRPr="00E927E2">
        <w:t>Response options</w:t>
      </w:r>
      <w:r w:rsidR="091AC033" w:rsidRPr="00E927E2">
        <w:t xml:space="preserve"> </w:t>
      </w:r>
    </w:p>
    <w:p w14:paraId="09753D48" w14:textId="77777777" w:rsidR="00E927E2" w:rsidRPr="00E927E2" w:rsidRDefault="00E927E2" w:rsidP="00E927E2">
      <w:pPr>
        <w:pStyle w:val="BodyText"/>
        <w:rPr>
          <w:lang w:eastAsia="en-US"/>
        </w:rPr>
      </w:pPr>
    </w:p>
    <w:tbl>
      <w:tblPr>
        <w:tblW w:w="0" w:type="auto"/>
        <w:tblInd w:w="504" w:type="dxa"/>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9356"/>
      </w:tblGrid>
      <w:tr w:rsidR="00E927E2" w:rsidRPr="00C76AAF" w14:paraId="605DB324" w14:textId="77777777" w:rsidTr="45C65D88">
        <w:trPr>
          <w:trHeight w:val="300"/>
        </w:trPr>
        <w:tc>
          <w:tcPr>
            <w:tcW w:w="9356" w:type="dxa"/>
            <w:shd w:val="clear" w:color="auto" w:fill="D9D9D9" w:themeFill="background1" w:themeFillShade="D9"/>
            <w:tcMar>
              <w:top w:w="100" w:type="dxa"/>
              <w:left w:w="100" w:type="dxa"/>
              <w:bottom w:w="100" w:type="dxa"/>
              <w:right w:w="100" w:type="dxa"/>
            </w:tcMar>
            <w:vAlign w:val="center"/>
          </w:tcPr>
          <w:p w14:paraId="64FE51A9" w14:textId="77777777" w:rsidR="00E927E2" w:rsidRPr="00C76AAF" w:rsidRDefault="00E927E2">
            <w:pPr>
              <w:pStyle w:val="Bulletpointintable"/>
              <w:numPr>
                <w:ilvl w:val="0"/>
                <w:numId w:val="0"/>
              </w:numPr>
              <w:spacing w:before="0"/>
            </w:pPr>
            <w:r w:rsidRPr="00C76AAF">
              <w:t>Select from:</w:t>
            </w:r>
          </w:p>
          <w:p w14:paraId="0B8F9C2F" w14:textId="77777777" w:rsidR="00E927E2" w:rsidRDefault="00E927E2">
            <w:pPr>
              <w:pStyle w:val="Bulletpointintable"/>
            </w:pPr>
            <w:r>
              <w:t>Yes</w:t>
            </w:r>
          </w:p>
          <w:p w14:paraId="1F677E1C" w14:textId="77777777" w:rsidR="00E927E2" w:rsidRPr="00C76AAF" w:rsidRDefault="00E927E2">
            <w:pPr>
              <w:pStyle w:val="Bulletpointintable"/>
            </w:pPr>
            <w:r>
              <w:t>No</w:t>
            </w:r>
          </w:p>
        </w:tc>
      </w:tr>
    </w:tbl>
    <w:p w14:paraId="6EDCC166" w14:textId="77777777" w:rsidR="00E927E2" w:rsidRPr="00E927E2" w:rsidRDefault="00E927E2" w:rsidP="00E927E2">
      <w:pPr>
        <w:pStyle w:val="BodyText"/>
        <w:rPr>
          <w:lang w:eastAsia="en-US"/>
        </w:rPr>
      </w:pPr>
    </w:p>
    <w:p w14:paraId="5C5CCCDE" w14:textId="667725BB" w:rsidR="54D50A43" w:rsidRDefault="54D50A43" w:rsidP="00E927E2">
      <w:pPr>
        <w:pStyle w:val="BodyText"/>
        <w:rPr>
          <w:rFonts w:eastAsia="新細明體"/>
          <w:lang w:eastAsia="zh-TW"/>
        </w:rPr>
      </w:pPr>
    </w:p>
    <w:p w14:paraId="52DEC440" w14:textId="77777777" w:rsidR="008554B7" w:rsidRPr="008554B7" w:rsidRDefault="008554B7" w:rsidP="00E927E2">
      <w:pPr>
        <w:pStyle w:val="BodyText"/>
        <w:rPr>
          <w:rFonts w:eastAsia="新細明體"/>
          <w:lang w:eastAsia="zh-TW"/>
        </w:rPr>
      </w:pPr>
    </w:p>
    <w:p w14:paraId="138C6EDA" w14:textId="3E14E62E" w:rsidR="54D50A43" w:rsidRPr="00E927E2" w:rsidRDefault="3D6E62E7" w:rsidP="3D6E62E7">
      <w:pPr>
        <w:pStyle w:val="Heading2"/>
        <w:rPr>
          <w:i/>
          <w:iCs/>
        </w:rPr>
      </w:pPr>
      <w:r>
        <w:t xml:space="preserve">[5.16.1] Provide a breakdown by country/area of your purchased or acquired electricity consumption in MWh. </w:t>
      </w:r>
      <w:r w:rsidRPr="3D6E62E7">
        <w:rPr>
          <w:i/>
          <w:iCs/>
        </w:rPr>
        <w:t xml:space="preserve"> (Source: 2025 CDP SME questionnaire)</w:t>
      </w:r>
    </w:p>
    <w:p w14:paraId="4D292691" w14:textId="75D448DA" w:rsidR="604EBE9D" w:rsidRPr="00E927E2" w:rsidRDefault="5625889E" w:rsidP="00E927E2">
      <w:pPr>
        <w:pStyle w:val="Heading3"/>
      </w:pPr>
      <w:r w:rsidRPr="00E927E2">
        <w:t>Response options</w:t>
      </w:r>
      <w:r w:rsidR="604EBE9D" w:rsidRPr="00E927E2">
        <w:t xml:space="preserve"> </w:t>
      </w:r>
    </w:p>
    <w:p w14:paraId="7BEC7A70" w14:textId="1C467782" w:rsidR="54D50A43" w:rsidRDefault="5625889E" w:rsidP="00E927E2">
      <w:pPr>
        <w:pStyle w:val="BodyText"/>
      </w:pPr>
      <w:r w:rsidRPr="56949415">
        <w:t>Please complete the following table:</w:t>
      </w:r>
    </w:p>
    <w:p w14:paraId="6DB3027E" w14:textId="77777777" w:rsidR="00E927E2" w:rsidRDefault="00E927E2" w:rsidP="00E927E2">
      <w:pPr>
        <w:pStyle w:val="BodyText"/>
      </w:pPr>
    </w:p>
    <w:tbl>
      <w:tblPr>
        <w:tblW w:w="0" w:type="auto"/>
        <w:tblInd w:w="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1884"/>
        <w:gridCol w:w="3574"/>
        <w:gridCol w:w="3574"/>
        <w:gridCol w:w="3701"/>
        <w:gridCol w:w="2404"/>
      </w:tblGrid>
      <w:tr w:rsidR="141684A8" w14:paraId="5C70CA57" w14:textId="77777777" w:rsidTr="00E927E2">
        <w:trPr>
          <w:trHeight w:val="300"/>
        </w:trPr>
        <w:tc>
          <w:tcPr>
            <w:tcW w:w="1884" w:type="dxa"/>
            <w:shd w:val="clear" w:color="auto" w:fill="C00000"/>
            <w:tcMar>
              <w:top w:w="15" w:type="dxa"/>
              <w:left w:w="15" w:type="dxa"/>
              <w:bottom w:w="15" w:type="dxa"/>
              <w:right w:w="15" w:type="dxa"/>
            </w:tcMar>
            <w:vAlign w:val="center"/>
          </w:tcPr>
          <w:p w14:paraId="0B158808" w14:textId="5EEECD1E"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1</w:t>
            </w:r>
          </w:p>
        </w:tc>
        <w:tc>
          <w:tcPr>
            <w:tcW w:w="3574" w:type="dxa"/>
            <w:shd w:val="clear" w:color="auto" w:fill="C00000"/>
            <w:tcMar>
              <w:top w:w="15" w:type="dxa"/>
              <w:left w:w="15" w:type="dxa"/>
              <w:bottom w:w="15" w:type="dxa"/>
              <w:right w:w="15" w:type="dxa"/>
            </w:tcMar>
            <w:vAlign w:val="center"/>
          </w:tcPr>
          <w:p w14:paraId="21F083EE" w14:textId="2B2CD01C"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2</w:t>
            </w:r>
          </w:p>
        </w:tc>
        <w:tc>
          <w:tcPr>
            <w:tcW w:w="3574" w:type="dxa"/>
            <w:shd w:val="clear" w:color="auto" w:fill="C00000"/>
            <w:tcMar>
              <w:top w:w="15" w:type="dxa"/>
              <w:left w:w="15" w:type="dxa"/>
              <w:bottom w:w="15" w:type="dxa"/>
              <w:right w:w="15" w:type="dxa"/>
            </w:tcMar>
            <w:vAlign w:val="center"/>
          </w:tcPr>
          <w:p w14:paraId="60EEF4B7" w14:textId="68C1AD6A"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3</w:t>
            </w:r>
          </w:p>
        </w:tc>
        <w:tc>
          <w:tcPr>
            <w:tcW w:w="3701" w:type="dxa"/>
            <w:shd w:val="clear" w:color="auto" w:fill="C00000"/>
            <w:tcMar>
              <w:top w:w="15" w:type="dxa"/>
              <w:left w:w="15" w:type="dxa"/>
              <w:bottom w:w="15" w:type="dxa"/>
              <w:right w:w="15" w:type="dxa"/>
            </w:tcMar>
            <w:vAlign w:val="center"/>
          </w:tcPr>
          <w:p w14:paraId="2B21E089" w14:textId="4AA01FBA"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4</w:t>
            </w:r>
          </w:p>
        </w:tc>
        <w:tc>
          <w:tcPr>
            <w:tcW w:w="2404" w:type="dxa"/>
            <w:shd w:val="clear" w:color="auto" w:fill="C00000"/>
            <w:tcMar>
              <w:top w:w="15" w:type="dxa"/>
              <w:left w:w="15" w:type="dxa"/>
              <w:bottom w:w="15" w:type="dxa"/>
              <w:right w:w="15" w:type="dxa"/>
            </w:tcMar>
            <w:vAlign w:val="center"/>
          </w:tcPr>
          <w:p w14:paraId="3087EEAA" w14:textId="02AE4384"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5</w:t>
            </w:r>
          </w:p>
        </w:tc>
      </w:tr>
      <w:tr w:rsidR="141684A8" w14:paraId="28D36A81" w14:textId="77777777" w:rsidTr="00E927E2">
        <w:trPr>
          <w:trHeight w:val="300"/>
        </w:trPr>
        <w:tc>
          <w:tcPr>
            <w:tcW w:w="1884" w:type="dxa"/>
            <w:shd w:val="clear" w:color="auto" w:fill="C00000"/>
            <w:tcMar>
              <w:top w:w="15" w:type="dxa"/>
              <w:left w:w="15" w:type="dxa"/>
              <w:bottom w:w="15" w:type="dxa"/>
              <w:right w:w="15" w:type="dxa"/>
            </w:tcMar>
            <w:vAlign w:val="center"/>
          </w:tcPr>
          <w:p w14:paraId="4E389F95" w14:textId="76ACE4F7"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Country/area</w:t>
            </w:r>
          </w:p>
        </w:tc>
        <w:tc>
          <w:tcPr>
            <w:tcW w:w="3574" w:type="dxa"/>
            <w:shd w:val="clear" w:color="auto" w:fill="C00000"/>
            <w:tcMar>
              <w:top w:w="15" w:type="dxa"/>
              <w:left w:w="15" w:type="dxa"/>
              <w:bottom w:w="15" w:type="dxa"/>
              <w:right w:w="15" w:type="dxa"/>
            </w:tcMar>
            <w:vAlign w:val="center"/>
          </w:tcPr>
          <w:p w14:paraId="178D8960" w14:textId="6588D64F"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MWh from renewable sources</w:t>
            </w:r>
          </w:p>
        </w:tc>
        <w:tc>
          <w:tcPr>
            <w:tcW w:w="3574" w:type="dxa"/>
            <w:shd w:val="clear" w:color="auto" w:fill="C00000"/>
            <w:tcMar>
              <w:top w:w="15" w:type="dxa"/>
              <w:left w:w="15" w:type="dxa"/>
              <w:bottom w:w="15" w:type="dxa"/>
              <w:right w:w="15" w:type="dxa"/>
            </w:tcMar>
            <w:vAlign w:val="center"/>
          </w:tcPr>
          <w:p w14:paraId="1116CC0B" w14:textId="6CCCBB84"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MWh from non-renewable sources</w:t>
            </w:r>
          </w:p>
        </w:tc>
        <w:tc>
          <w:tcPr>
            <w:tcW w:w="3701" w:type="dxa"/>
            <w:shd w:val="clear" w:color="auto" w:fill="C00000"/>
            <w:tcMar>
              <w:top w:w="15" w:type="dxa"/>
              <w:left w:w="15" w:type="dxa"/>
              <w:bottom w:w="15" w:type="dxa"/>
              <w:right w:w="15" w:type="dxa"/>
            </w:tcMar>
            <w:vAlign w:val="center"/>
          </w:tcPr>
          <w:p w14:paraId="51041C70" w14:textId="5E04CEB1"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Total (renewable + non-renewable) MWh [auto-calculated]</w:t>
            </w:r>
          </w:p>
        </w:tc>
        <w:tc>
          <w:tcPr>
            <w:tcW w:w="2404" w:type="dxa"/>
            <w:shd w:val="clear" w:color="auto" w:fill="C00000"/>
            <w:tcMar>
              <w:top w:w="15" w:type="dxa"/>
              <w:left w:w="15" w:type="dxa"/>
              <w:bottom w:w="15" w:type="dxa"/>
              <w:right w:w="15" w:type="dxa"/>
            </w:tcMar>
            <w:vAlign w:val="center"/>
          </w:tcPr>
          <w:p w14:paraId="184FD747" w14:textId="4E8AE407"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Comment</w:t>
            </w:r>
          </w:p>
        </w:tc>
      </w:tr>
      <w:tr w:rsidR="141684A8" w14:paraId="695AAD3C" w14:textId="77777777" w:rsidTr="2A39C02E">
        <w:trPr>
          <w:trHeight w:val="300"/>
        </w:trPr>
        <w:tc>
          <w:tcPr>
            <w:tcW w:w="1884" w:type="dxa"/>
            <w:shd w:val="clear" w:color="auto" w:fill="CCCCCC"/>
            <w:tcMar>
              <w:top w:w="15" w:type="dxa"/>
              <w:left w:w="15" w:type="dxa"/>
              <w:bottom w:w="15" w:type="dxa"/>
              <w:right w:w="15" w:type="dxa"/>
            </w:tcMar>
            <w:vAlign w:val="center"/>
          </w:tcPr>
          <w:p w14:paraId="5443B32E" w14:textId="18199553" w:rsidR="141684A8" w:rsidRPr="00E927E2" w:rsidRDefault="141684A8" w:rsidP="141684A8">
            <w:pPr>
              <w:rPr>
                <w:rFonts w:cstheme="minorHAnsi"/>
              </w:rPr>
            </w:pPr>
            <w:r w:rsidRPr="00E927E2">
              <w:rPr>
                <w:rFonts w:eastAsia="SimSun" w:cstheme="minorHAnsi"/>
                <w:szCs w:val="13"/>
              </w:rPr>
              <w:t>Select from:</w:t>
            </w:r>
            <w:r w:rsidRPr="00E927E2">
              <w:rPr>
                <w:rFonts w:cstheme="minorHAnsi"/>
              </w:rPr>
              <w:br/>
            </w:r>
            <w:r w:rsidRPr="00E927E2">
              <w:rPr>
                <w:rFonts w:cstheme="minorHAnsi"/>
              </w:rPr>
              <w:br/>
            </w:r>
            <w:r w:rsidRPr="00E927E2">
              <w:rPr>
                <w:rFonts w:eastAsia="SimSun" w:cstheme="minorHAnsi"/>
                <w:szCs w:val="13"/>
              </w:rPr>
              <w:t>[Country/area drop-down list]</w:t>
            </w:r>
          </w:p>
        </w:tc>
        <w:tc>
          <w:tcPr>
            <w:tcW w:w="3574" w:type="dxa"/>
            <w:shd w:val="clear" w:color="auto" w:fill="CCCCCC"/>
            <w:tcMar>
              <w:top w:w="15" w:type="dxa"/>
              <w:left w:w="15" w:type="dxa"/>
              <w:bottom w:w="15" w:type="dxa"/>
              <w:right w:w="15" w:type="dxa"/>
            </w:tcMar>
            <w:vAlign w:val="center"/>
          </w:tcPr>
          <w:p w14:paraId="27B52B69" w14:textId="0F89DEC1" w:rsidR="141684A8" w:rsidRPr="00E927E2" w:rsidRDefault="141684A8" w:rsidP="141684A8">
            <w:pPr>
              <w:rPr>
                <w:rFonts w:cstheme="minorHAnsi"/>
              </w:rPr>
            </w:pPr>
            <w:r w:rsidRPr="00E927E2">
              <w:rPr>
                <w:rFonts w:eastAsia="SimSun" w:cstheme="minorHAnsi"/>
                <w:szCs w:val="13"/>
              </w:rPr>
              <w:t>Numerical field [enter a number from 0 to 9,999,999,999</w:t>
            </w:r>
            <w:r w:rsidRPr="00E927E2">
              <w:rPr>
                <w:rFonts w:cstheme="minorHAnsi"/>
              </w:rPr>
              <w:br/>
            </w:r>
            <w:r w:rsidRPr="00E927E2">
              <w:rPr>
                <w:rFonts w:eastAsia="SimSun" w:cstheme="minorHAnsi"/>
                <w:szCs w:val="13"/>
              </w:rPr>
              <w:t>using up to 2 decimal places and no commas]</w:t>
            </w:r>
          </w:p>
        </w:tc>
        <w:tc>
          <w:tcPr>
            <w:tcW w:w="3574" w:type="dxa"/>
            <w:shd w:val="clear" w:color="auto" w:fill="CCCCCC"/>
            <w:tcMar>
              <w:top w:w="15" w:type="dxa"/>
              <w:left w:w="15" w:type="dxa"/>
              <w:bottom w:w="15" w:type="dxa"/>
              <w:right w:w="15" w:type="dxa"/>
            </w:tcMar>
            <w:vAlign w:val="center"/>
          </w:tcPr>
          <w:p w14:paraId="2E33D8B8" w14:textId="634424C8" w:rsidR="141684A8" w:rsidRPr="00E927E2" w:rsidRDefault="141684A8" w:rsidP="141684A8">
            <w:pPr>
              <w:rPr>
                <w:rFonts w:cstheme="minorHAnsi"/>
              </w:rPr>
            </w:pPr>
            <w:r w:rsidRPr="00E927E2">
              <w:rPr>
                <w:rFonts w:eastAsia="SimSun" w:cstheme="minorHAnsi"/>
                <w:szCs w:val="13"/>
              </w:rPr>
              <w:t>Numerical field [enter a number from 0 to 9,999,999,999</w:t>
            </w:r>
            <w:r w:rsidRPr="00E927E2">
              <w:rPr>
                <w:rFonts w:cstheme="minorHAnsi"/>
              </w:rPr>
              <w:br/>
            </w:r>
            <w:r w:rsidRPr="00E927E2">
              <w:rPr>
                <w:rFonts w:eastAsia="SimSun" w:cstheme="minorHAnsi"/>
                <w:szCs w:val="13"/>
              </w:rPr>
              <w:t>using up to 2 decimal places and no commas]</w:t>
            </w:r>
          </w:p>
        </w:tc>
        <w:tc>
          <w:tcPr>
            <w:tcW w:w="3701" w:type="dxa"/>
            <w:shd w:val="clear" w:color="auto" w:fill="CCCCCC"/>
            <w:tcMar>
              <w:top w:w="15" w:type="dxa"/>
              <w:left w:w="15" w:type="dxa"/>
              <w:bottom w:w="15" w:type="dxa"/>
              <w:right w:w="15" w:type="dxa"/>
            </w:tcMar>
            <w:vAlign w:val="center"/>
          </w:tcPr>
          <w:p w14:paraId="041FDD87" w14:textId="5CD1F8CE" w:rsidR="141684A8" w:rsidRPr="00E927E2" w:rsidRDefault="141684A8" w:rsidP="141684A8">
            <w:pPr>
              <w:rPr>
                <w:rFonts w:cstheme="minorHAnsi"/>
              </w:rPr>
            </w:pPr>
            <w:r w:rsidRPr="00E927E2">
              <w:rPr>
                <w:rFonts w:eastAsia="SimSun" w:cstheme="minorHAnsi"/>
                <w:szCs w:val="13"/>
              </w:rPr>
              <w:t>Numerical field – auto-calculated</w:t>
            </w:r>
          </w:p>
        </w:tc>
        <w:tc>
          <w:tcPr>
            <w:tcW w:w="2404" w:type="dxa"/>
            <w:shd w:val="clear" w:color="auto" w:fill="CCCCCC"/>
            <w:tcMar>
              <w:top w:w="15" w:type="dxa"/>
              <w:left w:w="15" w:type="dxa"/>
              <w:bottom w:w="15" w:type="dxa"/>
              <w:right w:w="15" w:type="dxa"/>
            </w:tcMar>
            <w:vAlign w:val="center"/>
          </w:tcPr>
          <w:p w14:paraId="069FC440" w14:textId="34072DB7" w:rsidR="141684A8" w:rsidRPr="00E927E2" w:rsidRDefault="141684A8" w:rsidP="141684A8">
            <w:pPr>
              <w:rPr>
                <w:rFonts w:cstheme="minorHAnsi"/>
              </w:rPr>
            </w:pPr>
            <w:r w:rsidRPr="00E927E2">
              <w:rPr>
                <w:rFonts w:eastAsia="SimSun" w:cstheme="minorHAnsi"/>
                <w:szCs w:val="13"/>
              </w:rPr>
              <w:t>Text field [maximum 2,500 characters]</w:t>
            </w:r>
          </w:p>
        </w:tc>
      </w:tr>
    </w:tbl>
    <w:p w14:paraId="6D28ACCD" w14:textId="15B64B72" w:rsidR="54D50A43" w:rsidRPr="008554B7" w:rsidRDefault="54D50A43" w:rsidP="008554B7">
      <w:pPr>
        <w:pStyle w:val="BodyText"/>
        <w:ind w:left="0"/>
        <w:rPr>
          <w:rFonts w:eastAsia="新細明體"/>
          <w:lang w:eastAsia="zh-TW"/>
        </w:rPr>
      </w:pPr>
    </w:p>
    <w:p w14:paraId="55B25AD4" w14:textId="61492F60" w:rsidR="56949415" w:rsidRPr="00377C5F" w:rsidRDefault="3D6E62E7" w:rsidP="3D6E62E7">
      <w:pPr>
        <w:pStyle w:val="Heading2"/>
        <w:rPr>
          <w:i/>
          <w:iCs/>
        </w:rPr>
      </w:pPr>
      <w:r>
        <w:t xml:space="preserve">[5.16.2] Report your organization’s consumption of purchased or acquired electricity in MWh.  </w:t>
      </w:r>
      <w:r w:rsidRPr="3D6E62E7">
        <w:rPr>
          <w:i/>
          <w:iCs/>
        </w:rPr>
        <w:t>(Source: 2025 CDP SME questionnaire)</w:t>
      </w:r>
    </w:p>
    <w:p w14:paraId="7692C3F8" w14:textId="66C80469" w:rsidR="54D50A43" w:rsidRPr="00377C5F" w:rsidRDefault="5625889E" w:rsidP="00377C5F">
      <w:pPr>
        <w:pStyle w:val="Heading3"/>
      </w:pPr>
      <w:r w:rsidRPr="00377C5F">
        <w:t>Response options</w:t>
      </w:r>
      <w:r w:rsidR="4A2F02F2" w:rsidRPr="00377C5F">
        <w:t xml:space="preserve"> </w:t>
      </w:r>
    </w:p>
    <w:p w14:paraId="39594350" w14:textId="666CA5A7" w:rsidR="54D50A43" w:rsidRDefault="5625889E" w:rsidP="00377C5F">
      <w:pPr>
        <w:pStyle w:val="BodyText"/>
      </w:pPr>
      <w:r w:rsidRPr="56949415">
        <w:t>Please complete the following table:</w:t>
      </w:r>
    </w:p>
    <w:p w14:paraId="6EA481B3" w14:textId="77777777" w:rsidR="00377C5F" w:rsidRDefault="00377C5F" w:rsidP="00377C5F">
      <w:pPr>
        <w:pStyle w:val="BodyText"/>
      </w:pPr>
    </w:p>
    <w:tbl>
      <w:tblPr>
        <w:tblW w:w="0" w:type="auto"/>
        <w:tblInd w:w="1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3420"/>
        <w:gridCol w:w="3420"/>
        <w:gridCol w:w="3420"/>
        <w:gridCol w:w="3420"/>
      </w:tblGrid>
      <w:tr w:rsidR="00377C5F" w14:paraId="544142EE" w14:textId="77777777" w:rsidTr="00377C5F">
        <w:trPr>
          <w:trHeight w:val="300"/>
        </w:trPr>
        <w:tc>
          <w:tcPr>
            <w:tcW w:w="3420" w:type="dxa"/>
            <w:shd w:val="clear" w:color="auto" w:fill="C00000"/>
            <w:tcMar>
              <w:top w:w="15" w:type="dxa"/>
              <w:left w:w="15" w:type="dxa"/>
              <w:bottom w:w="15" w:type="dxa"/>
              <w:right w:w="15" w:type="dxa"/>
            </w:tcMar>
            <w:vAlign w:val="center"/>
          </w:tcPr>
          <w:p w14:paraId="5CAE1A3D" w14:textId="4FE555C4" w:rsidR="00377C5F" w:rsidRPr="00377C5F" w:rsidRDefault="00377C5F" w:rsidP="141684A8">
            <w:pPr>
              <w:jc w:val="center"/>
              <w:rPr>
                <w:rFonts w:eastAsia="SimSun" w:cstheme="minorHAnsi"/>
                <w:b/>
                <w:color w:val="FFFFFF" w:themeColor="background1"/>
              </w:rPr>
            </w:pPr>
            <w:r w:rsidRPr="00377C5F">
              <w:rPr>
                <w:rFonts w:eastAsia="SimSun" w:cstheme="minorHAnsi"/>
                <w:b/>
                <w:color w:val="FFFFFF" w:themeColor="background1"/>
              </w:rPr>
              <w:t>1</w:t>
            </w:r>
          </w:p>
        </w:tc>
        <w:tc>
          <w:tcPr>
            <w:tcW w:w="3420" w:type="dxa"/>
            <w:shd w:val="clear" w:color="auto" w:fill="C00000"/>
            <w:tcMar>
              <w:top w:w="15" w:type="dxa"/>
              <w:left w:w="15" w:type="dxa"/>
              <w:bottom w:w="15" w:type="dxa"/>
              <w:right w:w="15" w:type="dxa"/>
            </w:tcMar>
            <w:vAlign w:val="center"/>
          </w:tcPr>
          <w:p w14:paraId="5C066C8F" w14:textId="745E9530" w:rsidR="00377C5F" w:rsidRPr="00377C5F" w:rsidRDefault="00377C5F" w:rsidP="141684A8">
            <w:pPr>
              <w:jc w:val="center"/>
              <w:rPr>
                <w:rFonts w:eastAsia="SimSun" w:cstheme="minorHAnsi"/>
                <w:b/>
                <w:color w:val="FFFFFF" w:themeColor="background1"/>
              </w:rPr>
            </w:pPr>
            <w:r w:rsidRPr="00377C5F">
              <w:rPr>
                <w:rFonts w:eastAsia="SimSun" w:cstheme="minorHAnsi"/>
                <w:b/>
                <w:color w:val="FFFFFF" w:themeColor="background1"/>
              </w:rPr>
              <w:t>2</w:t>
            </w:r>
          </w:p>
        </w:tc>
        <w:tc>
          <w:tcPr>
            <w:tcW w:w="3420" w:type="dxa"/>
            <w:shd w:val="clear" w:color="auto" w:fill="C00000"/>
            <w:tcMar>
              <w:top w:w="15" w:type="dxa"/>
              <w:left w:w="15" w:type="dxa"/>
              <w:bottom w:w="15" w:type="dxa"/>
              <w:right w:w="15" w:type="dxa"/>
            </w:tcMar>
            <w:vAlign w:val="center"/>
          </w:tcPr>
          <w:p w14:paraId="5C0E44B6" w14:textId="7E748C21" w:rsidR="00377C5F" w:rsidRPr="00377C5F" w:rsidRDefault="00377C5F" w:rsidP="141684A8">
            <w:pPr>
              <w:jc w:val="center"/>
              <w:rPr>
                <w:rFonts w:eastAsia="SimSun" w:cstheme="minorHAnsi"/>
                <w:b/>
                <w:color w:val="FFFFFF" w:themeColor="background1"/>
              </w:rPr>
            </w:pPr>
            <w:r w:rsidRPr="00377C5F">
              <w:rPr>
                <w:rFonts w:eastAsia="SimSun" w:cstheme="minorHAnsi"/>
                <w:b/>
                <w:color w:val="FFFFFF" w:themeColor="background1"/>
              </w:rPr>
              <w:t>3</w:t>
            </w:r>
          </w:p>
        </w:tc>
        <w:tc>
          <w:tcPr>
            <w:tcW w:w="3420" w:type="dxa"/>
            <w:shd w:val="clear" w:color="auto" w:fill="C00000"/>
            <w:tcMar>
              <w:top w:w="15" w:type="dxa"/>
              <w:left w:w="15" w:type="dxa"/>
              <w:bottom w:w="15" w:type="dxa"/>
              <w:right w:w="15" w:type="dxa"/>
            </w:tcMar>
            <w:vAlign w:val="center"/>
          </w:tcPr>
          <w:p w14:paraId="6B1AC8D6" w14:textId="61F63694" w:rsidR="00377C5F" w:rsidRPr="00377C5F" w:rsidRDefault="00377C5F" w:rsidP="141684A8">
            <w:pPr>
              <w:jc w:val="center"/>
              <w:rPr>
                <w:rFonts w:eastAsia="SimSun" w:cstheme="minorHAnsi"/>
                <w:b/>
                <w:color w:val="FFFFFF" w:themeColor="background1"/>
              </w:rPr>
            </w:pPr>
            <w:r w:rsidRPr="00377C5F">
              <w:rPr>
                <w:rFonts w:eastAsia="SimSun" w:cstheme="minorHAnsi"/>
                <w:b/>
                <w:color w:val="FFFFFF" w:themeColor="background1"/>
              </w:rPr>
              <w:t>4</w:t>
            </w:r>
          </w:p>
        </w:tc>
      </w:tr>
      <w:tr w:rsidR="00377C5F" w14:paraId="63E6CBFE" w14:textId="77777777" w:rsidTr="00377C5F">
        <w:trPr>
          <w:trHeight w:val="300"/>
        </w:trPr>
        <w:tc>
          <w:tcPr>
            <w:tcW w:w="3420" w:type="dxa"/>
            <w:shd w:val="clear" w:color="auto" w:fill="C00000"/>
            <w:tcMar>
              <w:top w:w="15" w:type="dxa"/>
              <w:left w:w="15" w:type="dxa"/>
              <w:bottom w:w="15" w:type="dxa"/>
              <w:right w:w="15" w:type="dxa"/>
            </w:tcMar>
            <w:vAlign w:val="center"/>
          </w:tcPr>
          <w:p w14:paraId="657BCB61" w14:textId="0D144A20" w:rsidR="00377C5F" w:rsidRPr="00377C5F" w:rsidRDefault="00377C5F" w:rsidP="141684A8">
            <w:pPr>
              <w:jc w:val="center"/>
              <w:rPr>
                <w:rFonts w:eastAsia="SimSun" w:cstheme="minorHAnsi"/>
                <w:b/>
                <w:color w:val="FFFFFF" w:themeColor="background1"/>
              </w:rPr>
            </w:pPr>
            <w:r w:rsidRPr="00377C5F">
              <w:rPr>
                <w:rFonts w:eastAsia="SimSun" w:cstheme="minorHAnsi"/>
                <w:b/>
                <w:color w:val="FFFFFF" w:themeColor="background1"/>
              </w:rPr>
              <w:t>MWh from renewable sources</w:t>
            </w:r>
          </w:p>
        </w:tc>
        <w:tc>
          <w:tcPr>
            <w:tcW w:w="3420" w:type="dxa"/>
            <w:shd w:val="clear" w:color="auto" w:fill="C00000"/>
            <w:tcMar>
              <w:top w:w="15" w:type="dxa"/>
              <w:left w:w="15" w:type="dxa"/>
              <w:bottom w:w="15" w:type="dxa"/>
              <w:right w:w="15" w:type="dxa"/>
            </w:tcMar>
            <w:vAlign w:val="center"/>
          </w:tcPr>
          <w:p w14:paraId="0A55AE65" w14:textId="66384F60" w:rsidR="00377C5F" w:rsidRPr="00377C5F" w:rsidRDefault="00377C5F" w:rsidP="141684A8">
            <w:pPr>
              <w:jc w:val="center"/>
              <w:rPr>
                <w:rFonts w:eastAsia="SimSun" w:cstheme="minorHAnsi"/>
                <w:b/>
                <w:color w:val="FFFFFF" w:themeColor="background1"/>
              </w:rPr>
            </w:pPr>
            <w:r w:rsidRPr="00377C5F">
              <w:rPr>
                <w:rFonts w:eastAsia="SimSun" w:cstheme="minorHAnsi"/>
                <w:b/>
                <w:color w:val="FFFFFF" w:themeColor="background1"/>
              </w:rPr>
              <w:t>MWh from non-renewable sources</w:t>
            </w:r>
          </w:p>
        </w:tc>
        <w:tc>
          <w:tcPr>
            <w:tcW w:w="3420" w:type="dxa"/>
            <w:shd w:val="clear" w:color="auto" w:fill="C00000"/>
            <w:tcMar>
              <w:top w:w="15" w:type="dxa"/>
              <w:left w:w="15" w:type="dxa"/>
              <w:bottom w:w="15" w:type="dxa"/>
              <w:right w:w="15" w:type="dxa"/>
            </w:tcMar>
            <w:vAlign w:val="center"/>
          </w:tcPr>
          <w:p w14:paraId="405E3F9F" w14:textId="54BDE8EC" w:rsidR="00377C5F" w:rsidRPr="00377C5F" w:rsidRDefault="00377C5F" w:rsidP="141684A8">
            <w:pPr>
              <w:jc w:val="center"/>
              <w:rPr>
                <w:rFonts w:eastAsia="SimSun" w:cstheme="minorHAnsi"/>
                <w:b/>
                <w:color w:val="FFFFFF" w:themeColor="background1"/>
              </w:rPr>
            </w:pPr>
            <w:r w:rsidRPr="00377C5F">
              <w:rPr>
                <w:rFonts w:eastAsia="SimSun" w:cstheme="minorHAnsi"/>
                <w:b/>
                <w:color w:val="FFFFFF" w:themeColor="background1"/>
              </w:rPr>
              <w:t>Total (renewable + non- renewable)</w:t>
            </w:r>
            <w:r w:rsidRPr="00377C5F">
              <w:rPr>
                <w:rFonts w:cstheme="minorHAnsi"/>
              </w:rPr>
              <w:br/>
            </w:r>
            <w:r w:rsidRPr="00377C5F">
              <w:rPr>
                <w:rFonts w:eastAsia="SimSun" w:cstheme="minorHAnsi"/>
                <w:b/>
                <w:color w:val="FFFFFF" w:themeColor="background1"/>
              </w:rPr>
              <w:t>MWh [auto- calculated]</w:t>
            </w:r>
          </w:p>
        </w:tc>
        <w:tc>
          <w:tcPr>
            <w:tcW w:w="3420" w:type="dxa"/>
            <w:shd w:val="clear" w:color="auto" w:fill="C00000"/>
            <w:tcMar>
              <w:top w:w="15" w:type="dxa"/>
              <w:left w:w="15" w:type="dxa"/>
              <w:bottom w:w="15" w:type="dxa"/>
              <w:right w:w="15" w:type="dxa"/>
            </w:tcMar>
            <w:vAlign w:val="center"/>
          </w:tcPr>
          <w:p w14:paraId="0652A302" w14:textId="2BD0E3BD" w:rsidR="00377C5F" w:rsidRPr="00377C5F" w:rsidRDefault="00377C5F" w:rsidP="141684A8">
            <w:pPr>
              <w:jc w:val="center"/>
              <w:rPr>
                <w:rFonts w:eastAsia="SimSun" w:cstheme="minorHAnsi"/>
                <w:b/>
                <w:color w:val="FFFFFF" w:themeColor="background1"/>
              </w:rPr>
            </w:pPr>
            <w:r w:rsidRPr="00377C5F">
              <w:rPr>
                <w:rFonts w:eastAsia="SimSun" w:cstheme="minorHAnsi"/>
                <w:b/>
                <w:color w:val="FFFFFF" w:themeColor="background1"/>
              </w:rPr>
              <w:t>Comment</w:t>
            </w:r>
          </w:p>
        </w:tc>
      </w:tr>
      <w:tr w:rsidR="00377C5F" w14:paraId="0655E264" w14:textId="77777777" w:rsidTr="00377C5F">
        <w:trPr>
          <w:trHeight w:val="453"/>
        </w:trPr>
        <w:tc>
          <w:tcPr>
            <w:tcW w:w="3420" w:type="dxa"/>
            <w:shd w:val="clear" w:color="auto" w:fill="CCCCCC"/>
            <w:tcMar>
              <w:top w:w="15" w:type="dxa"/>
              <w:left w:w="15" w:type="dxa"/>
              <w:bottom w:w="15" w:type="dxa"/>
              <w:right w:w="15" w:type="dxa"/>
            </w:tcMar>
            <w:vAlign w:val="center"/>
          </w:tcPr>
          <w:p w14:paraId="6FF23569" w14:textId="0FD2AC69" w:rsidR="00377C5F" w:rsidRPr="00377C5F" w:rsidRDefault="00377C5F" w:rsidP="141684A8">
            <w:pPr>
              <w:rPr>
                <w:rFonts w:cstheme="minorHAnsi"/>
              </w:rPr>
            </w:pPr>
            <w:r w:rsidRPr="00377C5F">
              <w:rPr>
                <w:rFonts w:eastAsia="SimSun" w:cstheme="minorHAnsi"/>
                <w:szCs w:val="13"/>
              </w:rPr>
              <w:t>Numerical field [enter a number from 0 to 9,999,999,999</w:t>
            </w:r>
            <w:r w:rsidRPr="00377C5F">
              <w:rPr>
                <w:rFonts w:cstheme="minorHAnsi"/>
              </w:rPr>
              <w:br/>
            </w:r>
            <w:r w:rsidRPr="00377C5F">
              <w:rPr>
                <w:rFonts w:eastAsia="SimSun" w:cstheme="minorHAnsi"/>
                <w:szCs w:val="13"/>
              </w:rPr>
              <w:t>using up to 2 decimal places and no commas]</w:t>
            </w:r>
          </w:p>
        </w:tc>
        <w:tc>
          <w:tcPr>
            <w:tcW w:w="3420" w:type="dxa"/>
            <w:shd w:val="clear" w:color="auto" w:fill="CCCCCC"/>
            <w:tcMar>
              <w:top w:w="15" w:type="dxa"/>
              <w:left w:w="15" w:type="dxa"/>
              <w:bottom w:w="15" w:type="dxa"/>
              <w:right w:w="15" w:type="dxa"/>
            </w:tcMar>
            <w:vAlign w:val="center"/>
          </w:tcPr>
          <w:p w14:paraId="27DE4FC6" w14:textId="3B5808D2" w:rsidR="00377C5F" w:rsidRPr="00377C5F" w:rsidRDefault="00377C5F" w:rsidP="141684A8">
            <w:pPr>
              <w:rPr>
                <w:rFonts w:cstheme="minorHAnsi"/>
              </w:rPr>
            </w:pPr>
            <w:r w:rsidRPr="00377C5F">
              <w:rPr>
                <w:rFonts w:eastAsia="SimSun" w:cstheme="minorHAnsi"/>
                <w:szCs w:val="13"/>
              </w:rPr>
              <w:t>Numerical field [enter a number from 0 to 9,999,999,999</w:t>
            </w:r>
            <w:r w:rsidRPr="00377C5F">
              <w:rPr>
                <w:rFonts w:cstheme="minorHAnsi"/>
              </w:rPr>
              <w:br/>
            </w:r>
            <w:r w:rsidRPr="00377C5F">
              <w:rPr>
                <w:rFonts w:eastAsia="SimSun" w:cstheme="minorHAnsi"/>
                <w:szCs w:val="13"/>
              </w:rPr>
              <w:t>using up to 2 decimal places and no commas]</w:t>
            </w:r>
          </w:p>
        </w:tc>
        <w:tc>
          <w:tcPr>
            <w:tcW w:w="3420" w:type="dxa"/>
            <w:shd w:val="clear" w:color="auto" w:fill="CCCCCC"/>
            <w:tcMar>
              <w:top w:w="15" w:type="dxa"/>
              <w:left w:w="15" w:type="dxa"/>
              <w:bottom w:w="15" w:type="dxa"/>
              <w:right w:w="15" w:type="dxa"/>
            </w:tcMar>
            <w:vAlign w:val="center"/>
          </w:tcPr>
          <w:p w14:paraId="68E90F6F" w14:textId="74C53997" w:rsidR="00377C5F" w:rsidRPr="00377C5F" w:rsidRDefault="00377C5F" w:rsidP="141684A8">
            <w:pPr>
              <w:rPr>
                <w:rFonts w:cstheme="minorHAnsi"/>
              </w:rPr>
            </w:pPr>
            <w:r w:rsidRPr="00377C5F">
              <w:rPr>
                <w:rFonts w:eastAsia="SimSun" w:cstheme="minorHAnsi"/>
                <w:szCs w:val="13"/>
              </w:rPr>
              <w:t>Numerical field – auto- calculated</w:t>
            </w:r>
          </w:p>
        </w:tc>
        <w:tc>
          <w:tcPr>
            <w:tcW w:w="3420" w:type="dxa"/>
            <w:shd w:val="clear" w:color="auto" w:fill="CCCCCC"/>
            <w:tcMar>
              <w:top w:w="15" w:type="dxa"/>
              <w:left w:w="15" w:type="dxa"/>
              <w:bottom w:w="15" w:type="dxa"/>
              <w:right w:w="15" w:type="dxa"/>
            </w:tcMar>
            <w:vAlign w:val="center"/>
          </w:tcPr>
          <w:p w14:paraId="5F5EFA9C" w14:textId="38E18073" w:rsidR="00377C5F" w:rsidRPr="00377C5F" w:rsidRDefault="00377C5F" w:rsidP="141684A8">
            <w:pPr>
              <w:rPr>
                <w:rFonts w:cstheme="minorHAnsi"/>
              </w:rPr>
            </w:pPr>
            <w:r w:rsidRPr="00377C5F">
              <w:rPr>
                <w:rFonts w:eastAsia="SimSun" w:cstheme="minorHAnsi"/>
                <w:szCs w:val="13"/>
              </w:rPr>
              <w:t>Text field [maximum 2,500 characters]</w:t>
            </w:r>
          </w:p>
        </w:tc>
      </w:tr>
    </w:tbl>
    <w:p w14:paraId="14917005" w14:textId="37C1F705" w:rsidR="54D50A43" w:rsidRDefault="54D50A43" w:rsidP="00876C53">
      <w:pPr>
        <w:pStyle w:val="BodyText"/>
      </w:pPr>
    </w:p>
    <w:p w14:paraId="06AC8529" w14:textId="16577FA1" w:rsidR="54D50A43" w:rsidRPr="00876C53" w:rsidRDefault="3D6E62E7" w:rsidP="3D6E62E7">
      <w:pPr>
        <w:pStyle w:val="Heading2"/>
        <w:rPr>
          <w:i/>
          <w:iCs/>
          <w:color w:val="7030A0"/>
        </w:rPr>
      </w:pPr>
      <w:r w:rsidRPr="3D6E62E7">
        <w:rPr>
          <w:color w:val="7030A0"/>
        </w:rPr>
        <w:t>[5.17] Describe any captive power generation activities within the organization, if applicable (such as, aluminium smelters, steel plants, chemical plants, solar panels on roof etc.)</w:t>
      </w:r>
      <w:r w:rsidR="00777DF2">
        <w:rPr>
          <w:color w:val="7030A0"/>
        </w:rPr>
        <w:t>.</w:t>
      </w:r>
      <w:r w:rsidRPr="3D6E62E7">
        <w:rPr>
          <w:color w:val="7030A0"/>
        </w:rPr>
        <w:t xml:space="preserve"> </w:t>
      </w:r>
      <w:r w:rsidRPr="3D6E62E7">
        <w:rPr>
          <w:i/>
          <w:iCs/>
          <w:color w:val="7030A0"/>
        </w:rPr>
        <w:t>(New Question for CASG Questionnaire)</w:t>
      </w:r>
    </w:p>
    <w:p w14:paraId="686747F3" w14:textId="3B8D57B7" w:rsidR="54D50A43" w:rsidRDefault="45C65D88" w:rsidP="00876C53">
      <w:pPr>
        <w:pStyle w:val="BodyText"/>
      </w:pPr>
      <w:r w:rsidRPr="009C4D58">
        <w:rPr>
          <w:b/>
          <w:bCs/>
          <w:color w:val="7030A0"/>
        </w:rPr>
        <w:t>Response options</w:t>
      </w:r>
      <w:r>
        <w:t xml:space="preserve"> </w:t>
      </w:r>
    </w:p>
    <w:p w14:paraId="3F4017D5" w14:textId="299EF455" w:rsidR="54D50A43" w:rsidRDefault="45C65D88" w:rsidP="00876C53">
      <w:pPr>
        <w:pStyle w:val="BodyText"/>
      </w:pPr>
      <w:r>
        <w:t>This is an open text question.</w:t>
      </w:r>
    </w:p>
    <w:p w14:paraId="25AA5C56" w14:textId="272E46F2" w:rsidR="54D50A43" w:rsidRDefault="54D50A43" w:rsidP="00876C53">
      <w:pPr>
        <w:pStyle w:val="BodyText"/>
      </w:pPr>
    </w:p>
    <w:p w14:paraId="26F1A2D6" w14:textId="35647A5F" w:rsidR="56949415" w:rsidRPr="005E060F" w:rsidRDefault="3D6E62E7" w:rsidP="005E060F">
      <w:pPr>
        <w:pStyle w:val="Heading2"/>
        <w:rPr>
          <w:rStyle w:val="Heading3Char"/>
          <w:rFonts w:eastAsia="新細明體"/>
          <w:b/>
          <w:bCs w:val="0"/>
          <w:i/>
          <w:iCs/>
          <w:sz w:val="18"/>
          <w:szCs w:val="18"/>
          <w:shd w:val="clear" w:color="auto" w:fill="auto"/>
          <w:lang w:eastAsia="zh-TW"/>
        </w:rPr>
      </w:pPr>
      <w:r>
        <w:t xml:space="preserve">[5.18] Did you have an emissions or other climate-related target that was active in the reporting year? </w:t>
      </w:r>
      <w:r w:rsidRPr="3D6E62E7">
        <w:rPr>
          <w:i/>
          <w:iCs/>
        </w:rPr>
        <w:t>(Source: 2025 CDP SME questionnaire)</w:t>
      </w:r>
    </w:p>
    <w:p w14:paraId="2A5EEF4F" w14:textId="65C0209E" w:rsidR="7AE70F81" w:rsidRPr="00876C53" w:rsidRDefault="5625889E" w:rsidP="00876C53">
      <w:pPr>
        <w:pStyle w:val="Heading3"/>
      </w:pPr>
      <w:r w:rsidRPr="00876C53">
        <w:t>Response options</w:t>
      </w:r>
      <w:r w:rsidR="7AE70F81" w:rsidRPr="00876C53">
        <w:t xml:space="preserve"> </w:t>
      </w:r>
    </w:p>
    <w:p w14:paraId="373531A6" w14:textId="3B6F161F" w:rsidR="54D50A43" w:rsidRDefault="5625889E" w:rsidP="00876C53">
      <w:pPr>
        <w:pStyle w:val="BodyText"/>
      </w:pPr>
      <w:r w:rsidRPr="56949415">
        <w:t>Please complete the following table. Forests and Water rows will only be shown to organizations who are disclosing those themes.</w:t>
      </w:r>
    </w:p>
    <w:p w14:paraId="6E1D212D" w14:textId="77777777" w:rsidR="00876C53" w:rsidRDefault="00876C53" w:rsidP="00876C53">
      <w:pPr>
        <w:pStyle w:val="BodyText"/>
      </w:pPr>
    </w:p>
    <w:tbl>
      <w:tblPr>
        <w:tblW w:w="14310" w:type="dxa"/>
        <w:tblInd w:w="2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5358"/>
        <w:gridCol w:w="5358"/>
        <w:gridCol w:w="3594"/>
      </w:tblGrid>
      <w:tr w:rsidR="3D6E62E7" w14:paraId="5E8D83BF" w14:textId="77777777" w:rsidTr="347DEA0D">
        <w:trPr>
          <w:trHeight w:val="300"/>
        </w:trPr>
        <w:tc>
          <w:tcPr>
            <w:tcW w:w="5358" w:type="dxa"/>
            <w:shd w:val="clear" w:color="auto" w:fill="C00000"/>
            <w:tcMar>
              <w:top w:w="15" w:type="dxa"/>
              <w:left w:w="15" w:type="dxa"/>
              <w:bottom w:w="15" w:type="dxa"/>
              <w:right w:w="15" w:type="dxa"/>
            </w:tcMar>
            <w:vAlign w:val="center"/>
          </w:tcPr>
          <w:p w14:paraId="4353A782" w14:textId="7AC51398" w:rsidR="3D6E62E7" w:rsidRDefault="3D6E62E7" w:rsidP="3D6E62E7">
            <w:pPr>
              <w:jc w:val="center"/>
              <w:rPr>
                <w:rFonts w:eastAsia="SimSun" w:cstheme="minorBidi"/>
                <w:b/>
                <w:bCs/>
                <w:color w:val="FFFFFF" w:themeColor="background1"/>
              </w:rPr>
            </w:pPr>
          </w:p>
        </w:tc>
        <w:tc>
          <w:tcPr>
            <w:tcW w:w="8952" w:type="dxa"/>
            <w:gridSpan w:val="2"/>
            <w:shd w:val="clear" w:color="auto" w:fill="C00000"/>
            <w:tcMar>
              <w:top w:w="15" w:type="dxa"/>
              <w:left w:w="15" w:type="dxa"/>
              <w:bottom w:w="15" w:type="dxa"/>
              <w:right w:w="15" w:type="dxa"/>
            </w:tcMar>
            <w:vAlign w:val="center"/>
          </w:tcPr>
          <w:p w14:paraId="37A01CB6" w14:textId="3DD57E4E" w:rsidR="3D6E62E7" w:rsidRDefault="3D6E62E7" w:rsidP="3D6E62E7">
            <w:pPr>
              <w:jc w:val="center"/>
              <w:rPr>
                <w:rFonts w:eastAsia="SimSun" w:cstheme="minorBidi"/>
                <w:b/>
                <w:bCs/>
                <w:i/>
                <w:iCs/>
                <w:color w:val="FFFFFF" w:themeColor="background1"/>
              </w:rPr>
            </w:pPr>
            <w:r w:rsidRPr="3D6E62E7">
              <w:rPr>
                <w:rFonts w:eastAsia="SimSun" w:cstheme="minorBidi"/>
                <w:b/>
                <w:bCs/>
                <w:i/>
                <w:iCs/>
                <w:color w:val="FFFFFF" w:themeColor="background1"/>
              </w:rPr>
              <w:t>Appears if “No target” is selected in column 1</w:t>
            </w:r>
          </w:p>
        </w:tc>
      </w:tr>
      <w:tr w:rsidR="141684A8" w14:paraId="61720FCA" w14:textId="77777777" w:rsidTr="347DEA0D">
        <w:trPr>
          <w:trHeight w:val="300"/>
        </w:trPr>
        <w:tc>
          <w:tcPr>
            <w:tcW w:w="5358" w:type="dxa"/>
            <w:shd w:val="clear" w:color="auto" w:fill="C00000"/>
            <w:tcMar>
              <w:top w:w="15" w:type="dxa"/>
              <w:left w:w="15" w:type="dxa"/>
              <w:bottom w:w="15" w:type="dxa"/>
              <w:right w:w="15" w:type="dxa"/>
            </w:tcMar>
            <w:vAlign w:val="center"/>
          </w:tcPr>
          <w:p w14:paraId="456EF6F7" w14:textId="22A8836B" w:rsidR="141684A8" w:rsidRPr="00876C53" w:rsidRDefault="141684A8" w:rsidP="141684A8">
            <w:pPr>
              <w:jc w:val="center"/>
              <w:rPr>
                <w:rFonts w:eastAsia="SimSun" w:cstheme="minorHAnsi"/>
                <w:b/>
                <w:color w:val="FFFFFF" w:themeColor="background1"/>
              </w:rPr>
            </w:pPr>
            <w:r w:rsidRPr="00876C53">
              <w:rPr>
                <w:rFonts w:eastAsia="SimSun" w:cstheme="minorHAnsi"/>
                <w:b/>
                <w:color w:val="FFFFFF" w:themeColor="background1"/>
              </w:rPr>
              <w:t>1</w:t>
            </w:r>
          </w:p>
        </w:tc>
        <w:tc>
          <w:tcPr>
            <w:tcW w:w="5358" w:type="dxa"/>
            <w:shd w:val="clear" w:color="auto" w:fill="C00000"/>
            <w:tcMar>
              <w:top w:w="15" w:type="dxa"/>
              <w:left w:w="15" w:type="dxa"/>
              <w:bottom w:w="15" w:type="dxa"/>
              <w:right w:w="15" w:type="dxa"/>
            </w:tcMar>
            <w:vAlign w:val="center"/>
          </w:tcPr>
          <w:p w14:paraId="04AA55C0" w14:textId="03CADE42" w:rsidR="141684A8" w:rsidRPr="00876C53" w:rsidRDefault="141684A8" w:rsidP="141684A8">
            <w:pPr>
              <w:jc w:val="center"/>
              <w:rPr>
                <w:rFonts w:eastAsia="SimSun" w:cstheme="minorHAnsi"/>
                <w:b/>
                <w:color w:val="FFFFFF" w:themeColor="background1"/>
              </w:rPr>
            </w:pPr>
            <w:r w:rsidRPr="00876C53">
              <w:rPr>
                <w:rFonts w:eastAsia="SimSun" w:cstheme="minorHAnsi"/>
                <w:b/>
                <w:color w:val="FFFFFF" w:themeColor="background1"/>
              </w:rPr>
              <w:t>2</w:t>
            </w:r>
          </w:p>
        </w:tc>
        <w:tc>
          <w:tcPr>
            <w:tcW w:w="3594" w:type="dxa"/>
            <w:shd w:val="clear" w:color="auto" w:fill="C00000"/>
            <w:tcMar>
              <w:top w:w="15" w:type="dxa"/>
              <w:left w:w="15" w:type="dxa"/>
              <w:bottom w:w="15" w:type="dxa"/>
              <w:right w:w="15" w:type="dxa"/>
            </w:tcMar>
            <w:vAlign w:val="center"/>
          </w:tcPr>
          <w:p w14:paraId="0E65031B" w14:textId="0EE190C8" w:rsidR="141684A8" w:rsidRPr="00876C53" w:rsidRDefault="141684A8" w:rsidP="141684A8">
            <w:pPr>
              <w:jc w:val="center"/>
              <w:rPr>
                <w:rFonts w:eastAsia="SimSun" w:cstheme="minorHAnsi"/>
                <w:b/>
                <w:color w:val="FFFFFF" w:themeColor="background1"/>
              </w:rPr>
            </w:pPr>
            <w:r w:rsidRPr="00876C53">
              <w:rPr>
                <w:rFonts w:eastAsia="SimSun" w:cstheme="minorHAnsi"/>
                <w:b/>
                <w:color w:val="FFFFFF" w:themeColor="background1"/>
              </w:rPr>
              <w:t>3</w:t>
            </w:r>
          </w:p>
        </w:tc>
      </w:tr>
      <w:tr w:rsidR="141684A8" w14:paraId="4D600E59" w14:textId="77777777" w:rsidTr="347DEA0D">
        <w:trPr>
          <w:trHeight w:val="300"/>
        </w:trPr>
        <w:tc>
          <w:tcPr>
            <w:tcW w:w="5358" w:type="dxa"/>
            <w:shd w:val="clear" w:color="auto" w:fill="C00000"/>
            <w:tcMar>
              <w:top w:w="15" w:type="dxa"/>
              <w:left w:w="15" w:type="dxa"/>
              <w:bottom w:w="15" w:type="dxa"/>
              <w:right w:w="15" w:type="dxa"/>
            </w:tcMar>
            <w:vAlign w:val="center"/>
          </w:tcPr>
          <w:p w14:paraId="33FE6F84" w14:textId="1E77CD3E" w:rsidR="141684A8" w:rsidRPr="00876C53" w:rsidRDefault="141684A8" w:rsidP="141684A8">
            <w:pPr>
              <w:jc w:val="center"/>
              <w:rPr>
                <w:rFonts w:eastAsia="SimSun" w:cstheme="minorHAnsi"/>
                <w:b/>
                <w:color w:val="FFFFFF" w:themeColor="background1"/>
              </w:rPr>
            </w:pPr>
            <w:r w:rsidRPr="00876C53">
              <w:rPr>
                <w:rFonts w:eastAsia="SimSun" w:cstheme="minorHAnsi"/>
                <w:b/>
                <w:color w:val="FFFFFF" w:themeColor="background1"/>
              </w:rPr>
              <w:t>Emissions or other climate-related target</w:t>
            </w:r>
          </w:p>
        </w:tc>
        <w:tc>
          <w:tcPr>
            <w:tcW w:w="5358" w:type="dxa"/>
            <w:shd w:val="clear" w:color="auto" w:fill="C00000"/>
            <w:tcMar>
              <w:top w:w="15" w:type="dxa"/>
              <w:left w:w="15" w:type="dxa"/>
              <w:bottom w:w="15" w:type="dxa"/>
              <w:right w:w="15" w:type="dxa"/>
            </w:tcMar>
            <w:vAlign w:val="center"/>
          </w:tcPr>
          <w:p w14:paraId="3323FEFE" w14:textId="243D5905" w:rsidR="141684A8" w:rsidRPr="00876C53" w:rsidRDefault="141684A8" w:rsidP="141684A8">
            <w:pPr>
              <w:jc w:val="center"/>
              <w:rPr>
                <w:rFonts w:eastAsia="SimSun" w:cstheme="minorHAnsi"/>
                <w:b/>
                <w:color w:val="FFFFFF" w:themeColor="background1"/>
              </w:rPr>
            </w:pPr>
            <w:r w:rsidRPr="00876C53">
              <w:rPr>
                <w:rFonts w:eastAsia="SimSun" w:cstheme="minorHAnsi"/>
                <w:b/>
                <w:color w:val="FFFFFF" w:themeColor="background1"/>
              </w:rPr>
              <w:t>Primary reason for not having an emissions or other climate-related target</w:t>
            </w:r>
          </w:p>
        </w:tc>
        <w:tc>
          <w:tcPr>
            <w:tcW w:w="3594" w:type="dxa"/>
            <w:shd w:val="clear" w:color="auto" w:fill="C00000"/>
            <w:tcMar>
              <w:top w:w="15" w:type="dxa"/>
              <w:left w:w="15" w:type="dxa"/>
              <w:bottom w:w="15" w:type="dxa"/>
              <w:right w:w="15" w:type="dxa"/>
            </w:tcMar>
            <w:vAlign w:val="center"/>
          </w:tcPr>
          <w:p w14:paraId="494B915C" w14:textId="605F641C" w:rsidR="141684A8" w:rsidRPr="00876C53" w:rsidRDefault="141684A8" w:rsidP="141684A8">
            <w:pPr>
              <w:jc w:val="center"/>
              <w:rPr>
                <w:rFonts w:eastAsia="SimSun" w:cstheme="minorHAnsi"/>
                <w:b/>
                <w:color w:val="FFFFFF" w:themeColor="background1"/>
              </w:rPr>
            </w:pPr>
            <w:r w:rsidRPr="00876C53">
              <w:rPr>
                <w:rFonts w:eastAsia="SimSun" w:cstheme="minorHAnsi"/>
                <w:b/>
                <w:color w:val="FFFFFF" w:themeColor="background1"/>
              </w:rPr>
              <w:t>Please explain</w:t>
            </w:r>
          </w:p>
        </w:tc>
      </w:tr>
      <w:tr w:rsidR="141684A8" w14:paraId="538EEFFF" w14:textId="77777777" w:rsidTr="347DEA0D">
        <w:trPr>
          <w:trHeight w:val="300"/>
        </w:trPr>
        <w:tc>
          <w:tcPr>
            <w:tcW w:w="5358" w:type="dxa"/>
            <w:shd w:val="clear" w:color="auto" w:fill="CCCCCC"/>
            <w:tcMar>
              <w:top w:w="15" w:type="dxa"/>
              <w:left w:w="15" w:type="dxa"/>
              <w:bottom w:w="15" w:type="dxa"/>
              <w:right w:w="15" w:type="dxa"/>
            </w:tcMar>
            <w:vAlign w:val="center"/>
          </w:tcPr>
          <w:p w14:paraId="64F6C9F7" w14:textId="0AB84AFB" w:rsidR="141684A8" w:rsidRPr="00876C53" w:rsidRDefault="141684A8" w:rsidP="141684A8">
            <w:pPr>
              <w:rPr>
                <w:rFonts w:cstheme="minorHAnsi"/>
              </w:rPr>
            </w:pPr>
            <w:r w:rsidRPr="00876C53">
              <w:rPr>
                <w:rFonts w:eastAsia="SimSun" w:cstheme="minorHAnsi"/>
                <w:szCs w:val="13"/>
              </w:rPr>
              <w:t>Select all that apply:</w:t>
            </w:r>
          </w:p>
          <w:p w14:paraId="3CB77235" w14:textId="5CE3AEE7" w:rsidR="141684A8" w:rsidRPr="00876C53" w:rsidRDefault="141684A8" w:rsidP="00876C53">
            <w:pPr>
              <w:pStyle w:val="Bulletpointintable"/>
              <w:spacing w:before="0"/>
            </w:pPr>
            <w:r w:rsidRPr="00876C53">
              <w:t>Absolute emissions target</w:t>
            </w:r>
          </w:p>
          <w:p w14:paraId="15ED9EEE" w14:textId="074F6E1C" w:rsidR="141684A8" w:rsidRPr="00876C53" w:rsidRDefault="141684A8" w:rsidP="00876C53">
            <w:pPr>
              <w:pStyle w:val="Bulletpointintable"/>
            </w:pPr>
            <w:r w:rsidRPr="00876C53">
              <w:t>Emissions intensity target</w:t>
            </w:r>
          </w:p>
          <w:p w14:paraId="7C139FEF" w14:textId="57240844" w:rsidR="141684A8" w:rsidRPr="00876C53" w:rsidRDefault="141684A8" w:rsidP="00876C53">
            <w:pPr>
              <w:pStyle w:val="Bulletpointintable"/>
            </w:pPr>
            <w:r w:rsidRPr="00876C53">
              <w:t>Target to increase or maintain low-carbon energy consumption or production</w:t>
            </w:r>
          </w:p>
          <w:p w14:paraId="0BB8517A" w14:textId="20040B99" w:rsidR="141684A8" w:rsidRPr="00876C53" w:rsidRDefault="141684A8" w:rsidP="00876C53">
            <w:pPr>
              <w:pStyle w:val="Bulletpointintable"/>
            </w:pPr>
            <w:r w:rsidRPr="00876C53">
              <w:t>Target to reduce methane emissions</w:t>
            </w:r>
          </w:p>
          <w:p w14:paraId="4019A3FE" w14:textId="5FAE06F4" w:rsidR="141684A8" w:rsidRPr="00876C53" w:rsidRDefault="141684A8" w:rsidP="00876C53">
            <w:pPr>
              <w:pStyle w:val="Bulletpointintable"/>
            </w:pPr>
            <w:r w:rsidRPr="00876C53">
              <w:t>Net-zero target</w:t>
            </w:r>
          </w:p>
          <w:p w14:paraId="133C7C07" w14:textId="704F53A1" w:rsidR="141684A8" w:rsidRPr="00876C53" w:rsidRDefault="141684A8" w:rsidP="00876C53">
            <w:pPr>
              <w:pStyle w:val="Bulletpointintable"/>
            </w:pPr>
            <w:r w:rsidRPr="00876C53">
              <w:t>Other climate-related target</w:t>
            </w:r>
          </w:p>
          <w:p w14:paraId="2422196A" w14:textId="65691B16" w:rsidR="141684A8" w:rsidRPr="00876C53" w:rsidRDefault="141684A8" w:rsidP="00876C53">
            <w:pPr>
              <w:pStyle w:val="Bulletpointintable"/>
            </w:pPr>
            <w:r w:rsidRPr="00876C53">
              <w:lastRenderedPageBreak/>
              <w:t>No target</w:t>
            </w:r>
          </w:p>
        </w:tc>
        <w:tc>
          <w:tcPr>
            <w:tcW w:w="5358" w:type="dxa"/>
            <w:shd w:val="clear" w:color="auto" w:fill="CCCCCC"/>
            <w:tcMar>
              <w:top w:w="15" w:type="dxa"/>
              <w:left w:w="15" w:type="dxa"/>
              <w:bottom w:w="15" w:type="dxa"/>
              <w:right w:w="15" w:type="dxa"/>
            </w:tcMar>
            <w:vAlign w:val="center"/>
          </w:tcPr>
          <w:p w14:paraId="7D4FD932" w14:textId="71E65DA8" w:rsidR="141684A8" w:rsidRPr="00876C53" w:rsidRDefault="141684A8" w:rsidP="141684A8">
            <w:pPr>
              <w:rPr>
                <w:rFonts w:cstheme="minorHAnsi"/>
              </w:rPr>
            </w:pPr>
            <w:r w:rsidRPr="00876C53">
              <w:rPr>
                <w:rFonts w:eastAsia="SimSun" w:cstheme="minorHAnsi"/>
                <w:szCs w:val="13"/>
              </w:rPr>
              <w:lastRenderedPageBreak/>
              <w:t>Select from:</w:t>
            </w:r>
          </w:p>
          <w:p w14:paraId="303BA5B6" w14:textId="6E427D18" w:rsidR="141684A8" w:rsidRPr="00876C53" w:rsidRDefault="141684A8" w:rsidP="00876C53">
            <w:pPr>
              <w:pStyle w:val="Bulletpointintable"/>
              <w:spacing w:before="0"/>
            </w:pPr>
            <w:r w:rsidRPr="00876C53">
              <w:t>We are planning to introduce a target in the next two years</w:t>
            </w:r>
          </w:p>
          <w:p w14:paraId="1D47064B" w14:textId="2A88E99A" w:rsidR="141684A8" w:rsidRPr="00876C53" w:rsidRDefault="141684A8" w:rsidP="00876C53">
            <w:pPr>
              <w:pStyle w:val="Bulletpointintable"/>
            </w:pPr>
            <w:r w:rsidRPr="00876C53">
              <w:t>Important but not an immediate business priority</w:t>
            </w:r>
          </w:p>
          <w:p w14:paraId="6AFD2478" w14:textId="7865369E" w:rsidR="141684A8" w:rsidRPr="00876C53" w:rsidRDefault="141684A8" w:rsidP="00876C53">
            <w:pPr>
              <w:pStyle w:val="Bulletpointintable"/>
            </w:pPr>
            <w:r w:rsidRPr="00876C53">
              <w:t>Judged to be unimportant, explanation provided</w:t>
            </w:r>
          </w:p>
          <w:p w14:paraId="3E7284BC" w14:textId="4F77FFAC" w:rsidR="141684A8" w:rsidRPr="00876C53" w:rsidRDefault="141684A8" w:rsidP="00876C53">
            <w:pPr>
              <w:pStyle w:val="Bulletpointintable"/>
            </w:pPr>
            <w:r w:rsidRPr="00876C53">
              <w:t>Lack of internal resources</w:t>
            </w:r>
          </w:p>
          <w:p w14:paraId="31CEEB91" w14:textId="4DEF2EC6" w:rsidR="141684A8" w:rsidRPr="00876C53" w:rsidRDefault="141684A8" w:rsidP="00876C53">
            <w:pPr>
              <w:pStyle w:val="Bulletpointintable"/>
            </w:pPr>
            <w:r w:rsidRPr="00876C53">
              <w:t>Insufficient data on operations</w:t>
            </w:r>
          </w:p>
          <w:p w14:paraId="5A1A80A9" w14:textId="2F054587" w:rsidR="141684A8" w:rsidRPr="00876C53" w:rsidRDefault="141684A8" w:rsidP="00876C53">
            <w:pPr>
              <w:pStyle w:val="Bulletpointintable"/>
            </w:pPr>
            <w:r w:rsidRPr="00876C53">
              <w:t>No instruction from management</w:t>
            </w:r>
          </w:p>
          <w:p w14:paraId="0F801543" w14:textId="0D179CA5" w:rsidR="141684A8" w:rsidRPr="00876C53" w:rsidRDefault="141684A8" w:rsidP="00876C53">
            <w:pPr>
              <w:pStyle w:val="Bulletpointintable"/>
            </w:pPr>
            <w:r w:rsidRPr="00876C53">
              <w:lastRenderedPageBreak/>
              <w:t>Other, please specify</w:t>
            </w:r>
          </w:p>
        </w:tc>
        <w:tc>
          <w:tcPr>
            <w:tcW w:w="3594" w:type="dxa"/>
            <w:shd w:val="clear" w:color="auto" w:fill="CCCCCC"/>
            <w:tcMar>
              <w:top w:w="15" w:type="dxa"/>
              <w:left w:w="15" w:type="dxa"/>
              <w:bottom w:w="15" w:type="dxa"/>
              <w:right w:w="15" w:type="dxa"/>
            </w:tcMar>
          </w:tcPr>
          <w:p w14:paraId="3EAFDE1B" w14:textId="0ABF454E" w:rsidR="141684A8" w:rsidRPr="00876C53" w:rsidRDefault="141684A8" w:rsidP="00876C53">
            <w:pPr>
              <w:rPr>
                <w:rFonts w:cstheme="minorHAnsi"/>
              </w:rPr>
            </w:pPr>
            <w:r w:rsidRPr="00876C53">
              <w:rPr>
                <w:rFonts w:eastAsia="SimSun" w:cstheme="minorHAnsi"/>
                <w:szCs w:val="13"/>
              </w:rPr>
              <w:lastRenderedPageBreak/>
              <w:t>Text field [maximum 2,400 characters]</w:t>
            </w:r>
          </w:p>
        </w:tc>
      </w:tr>
    </w:tbl>
    <w:p w14:paraId="1722CDC7" w14:textId="77777777" w:rsidR="005E060F" w:rsidRDefault="005E060F" w:rsidP="00876C53">
      <w:pPr>
        <w:pStyle w:val="Heading2"/>
        <w:rPr>
          <w:rFonts w:eastAsia="新細明體"/>
          <w:lang w:eastAsia="zh-TW"/>
        </w:rPr>
      </w:pPr>
    </w:p>
    <w:p w14:paraId="530C10FD" w14:textId="6AB75AC9" w:rsidR="1C44A5BC" w:rsidRPr="00876C53" w:rsidRDefault="3D6E62E7" w:rsidP="00876C53">
      <w:pPr>
        <w:pStyle w:val="Heading2"/>
      </w:pPr>
      <w:r>
        <w:t xml:space="preserve">[5.18.1] Provide details of your absolute emissions targets and progress made against those targets. </w:t>
      </w:r>
      <w:r w:rsidRPr="3D6E62E7">
        <w:rPr>
          <w:i/>
          <w:iCs/>
        </w:rPr>
        <w:t>(Source: 2025 CDP SME questionnaire)</w:t>
      </w:r>
    </w:p>
    <w:p w14:paraId="2DF688B2" w14:textId="7E9BFA08" w:rsidR="693E3B16" w:rsidRPr="00876C53" w:rsidRDefault="5625889E" w:rsidP="00876C53">
      <w:pPr>
        <w:pStyle w:val="Heading3"/>
      </w:pPr>
      <w:r w:rsidRPr="00876C53">
        <w:t>Response options</w:t>
      </w:r>
    </w:p>
    <w:p w14:paraId="73F93736" w14:textId="5C2FCA14" w:rsidR="54D50A43" w:rsidRDefault="5625889E" w:rsidP="00876C53">
      <w:pPr>
        <w:pStyle w:val="BodyText"/>
      </w:pPr>
      <w:r w:rsidRPr="56949415">
        <w:t>Please complete the following table. The table is displayed over several rows for readability. You are able to add rows by using the “Add Row” function at the bottom of the table.</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820"/>
        <w:gridCol w:w="1311"/>
        <w:gridCol w:w="1498"/>
        <w:gridCol w:w="2038"/>
        <w:gridCol w:w="1905"/>
        <w:gridCol w:w="1948"/>
        <w:gridCol w:w="1267"/>
        <w:gridCol w:w="1694"/>
        <w:gridCol w:w="1310"/>
        <w:gridCol w:w="1549"/>
      </w:tblGrid>
      <w:tr w:rsidR="004E24F6" w:rsidRPr="004E24F6" w14:paraId="72106404" w14:textId="77777777" w:rsidTr="45C65D88">
        <w:trPr>
          <w:trHeight w:val="300"/>
        </w:trPr>
        <w:tc>
          <w:tcPr>
            <w:tcW w:w="267" w:type="pct"/>
            <w:shd w:val="clear" w:color="auto" w:fill="C00000"/>
            <w:tcMar>
              <w:top w:w="15" w:type="dxa"/>
              <w:left w:w="15" w:type="dxa"/>
              <w:bottom w:w="15" w:type="dxa"/>
              <w:right w:w="15" w:type="dxa"/>
            </w:tcMar>
            <w:vAlign w:val="center"/>
          </w:tcPr>
          <w:p w14:paraId="3D2471CA" w14:textId="3AB0B427" w:rsidR="004E24F6" w:rsidRPr="004E24F6" w:rsidRDefault="004E24F6" w:rsidP="141684A8">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427" w:type="pct"/>
            <w:shd w:val="clear" w:color="auto" w:fill="C00000"/>
            <w:tcMar>
              <w:top w:w="15" w:type="dxa"/>
              <w:left w:w="15" w:type="dxa"/>
              <w:bottom w:w="15" w:type="dxa"/>
              <w:right w:w="15" w:type="dxa"/>
            </w:tcMar>
            <w:vAlign w:val="center"/>
          </w:tcPr>
          <w:p w14:paraId="7C2FA539" w14:textId="48C0488D" w:rsidR="004E24F6" w:rsidRPr="004E24F6" w:rsidRDefault="004E24F6" w:rsidP="141684A8">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488" w:type="pct"/>
            <w:shd w:val="clear" w:color="auto" w:fill="C00000"/>
            <w:tcMar>
              <w:top w:w="15" w:type="dxa"/>
              <w:left w:w="15" w:type="dxa"/>
              <w:bottom w:w="15" w:type="dxa"/>
              <w:right w:w="15" w:type="dxa"/>
            </w:tcMar>
            <w:vAlign w:val="center"/>
          </w:tcPr>
          <w:p w14:paraId="3A54A122" w14:textId="5650E2AC" w:rsidR="004E24F6" w:rsidRPr="004E24F6" w:rsidRDefault="004E24F6" w:rsidP="141684A8">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664" w:type="pct"/>
            <w:shd w:val="clear" w:color="auto" w:fill="C00000"/>
            <w:tcMar>
              <w:top w:w="15" w:type="dxa"/>
              <w:left w:w="15" w:type="dxa"/>
              <w:bottom w:w="15" w:type="dxa"/>
              <w:right w:w="15" w:type="dxa"/>
            </w:tcMar>
            <w:vAlign w:val="center"/>
          </w:tcPr>
          <w:p w14:paraId="71441D6D" w14:textId="508AA5BD" w:rsidR="004E24F6" w:rsidRPr="004E24F6" w:rsidRDefault="004E24F6" w:rsidP="141684A8">
            <w:pPr>
              <w:jc w:val="center"/>
              <w:rPr>
                <w:rFonts w:eastAsia="SimSun" w:cstheme="minorHAnsi"/>
                <w:b/>
                <w:i/>
                <w:iCs/>
                <w:color w:val="FFFFFF" w:themeColor="background1"/>
                <w:szCs w:val="13"/>
              </w:rPr>
            </w:pPr>
            <w:r w:rsidRPr="004E24F6">
              <w:rPr>
                <w:rFonts w:eastAsia="SimSun" w:cstheme="minorHAnsi"/>
                <w:b/>
                <w:i/>
                <w:iCs/>
                <w:color w:val="FFFFFF" w:themeColor="background1"/>
                <w:szCs w:val="13"/>
              </w:rPr>
              <w:t>Dropdowns appear based on “Yes” responses selected in column 1 of 5.1</w:t>
            </w:r>
          </w:p>
        </w:tc>
        <w:tc>
          <w:tcPr>
            <w:tcW w:w="621" w:type="pct"/>
            <w:shd w:val="clear" w:color="auto" w:fill="C00000"/>
            <w:tcMar>
              <w:top w:w="15" w:type="dxa"/>
              <w:left w:w="15" w:type="dxa"/>
              <w:bottom w:w="15" w:type="dxa"/>
              <w:right w:w="15" w:type="dxa"/>
            </w:tcMar>
            <w:vAlign w:val="center"/>
          </w:tcPr>
          <w:p w14:paraId="2F228021" w14:textId="5721CEE5" w:rsidR="004E24F6" w:rsidRPr="004E24F6" w:rsidRDefault="004E24F6" w:rsidP="141684A8">
            <w:pPr>
              <w:jc w:val="center"/>
              <w:rPr>
                <w:rFonts w:eastAsia="SimSun" w:cstheme="minorHAnsi"/>
                <w:b/>
                <w:i/>
                <w:iCs/>
                <w:color w:val="FFFFFF" w:themeColor="background1"/>
                <w:szCs w:val="13"/>
              </w:rPr>
            </w:pPr>
            <w:r w:rsidRPr="004E24F6">
              <w:rPr>
                <w:rFonts w:eastAsia="SimSun" w:cstheme="minorHAnsi"/>
                <w:b/>
                <w:i/>
                <w:iCs/>
                <w:color w:val="FFFFFF" w:themeColor="background1"/>
                <w:szCs w:val="13"/>
              </w:rPr>
              <w:t>Appears if “Scope 2 (indirect emissions from purchased electricity, heat, steam or cooling)” option was selected in column 4</w:t>
            </w:r>
            <w:r w:rsidRPr="004E24F6">
              <w:rPr>
                <w:rFonts w:cstheme="minorHAnsi"/>
                <w:i/>
                <w:iCs/>
                <w:szCs w:val="13"/>
              </w:rPr>
              <w:br/>
            </w:r>
            <w:r w:rsidRPr="004E24F6">
              <w:rPr>
                <w:rFonts w:cstheme="minorHAnsi"/>
                <w:i/>
                <w:iCs/>
                <w:szCs w:val="13"/>
              </w:rPr>
              <w:br/>
            </w:r>
            <w:r w:rsidRPr="004E24F6">
              <w:rPr>
                <w:rFonts w:eastAsia="SimSun" w:cstheme="minorHAnsi"/>
                <w:b/>
                <w:i/>
                <w:iCs/>
                <w:color w:val="FFFFFF" w:themeColor="background1"/>
                <w:szCs w:val="13"/>
              </w:rPr>
              <w:t>“Approach unknown” only appears if “We are reporting a Scope 2 figure but do not know which approach was used” is selected in column 2 in 5.1</w:t>
            </w:r>
          </w:p>
        </w:tc>
        <w:tc>
          <w:tcPr>
            <w:tcW w:w="635" w:type="pct"/>
            <w:shd w:val="clear" w:color="auto" w:fill="C00000"/>
            <w:tcMar>
              <w:top w:w="15" w:type="dxa"/>
              <w:left w:w="15" w:type="dxa"/>
              <w:bottom w:w="15" w:type="dxa"/>
              <w:right w:w="15" w:type="dxa"/>
            </w:tcMar>
            <w:vAlign w:val="center"/>
          </w:tcPr>
          <w:p w14:paraId="479AA2EF" w14:textId="7BE09E98" w:rsidR="004E24F6" w:rsidRPr="004E24F6" w:rsidRDefault="004E24F6" w:rsidP="141684A8">
            <w:pPr>
              <w:jc w:val="center"/>
              <w:rPr>
                <w:rFonts w:eastAsia="SimSun" w:cstheme="minorHAnsi"/>
                <w:b/>
                <w:i/>
                <w:iCs/>
                <w:color w:val="FFFFFF" w:themeColor="background1"/>
                <w:szCs w:val="13"/>
              </w:rPr>
            </w:pPr>
            <w:r w:rsidRPr="004E24F6">
              <w:rPr>
                <w:rFonts w:eastAsia="SimSun" w:cstheme="minorHAnsi"/>
                <w:b/>
                <w:i/>
                <w:iCs/>
                <w:color w:val="FFFFFF" w:themeColor="background1"/>
                <w:szCs w:val="13"/>
              </w:rPr>
              <w:t>Appears if “Scope 3 (indirect emissions in upstream/downstream value chain)” option was selected in column 4</w:t>
            </w:r>
          </w:p>
        </w:tc>
        <w:tc>
          <w:tcPr>
            <w:tcW w:w="413" w:type="pct"/>
            <w:shd w:val="clear" w:color="auto" w:fill="C00000"/>
            <w:tcMar>
              <w:top w:w="15" w:type="dxa"/>
              <w:left w:w="15" w:type="dxa"/>
              <w:bottom w:w="15" w:type="dxa"/>
              <w:right w:w="15" w:type="dxa"/>
            </w:tcMar>
            <w:vAlign w:val="center"/>
          </w:tcPr>
          <w:p w14:paraId="0227C1BD" w14:textId="130CEA4F" w:rsidR="004E24F6" w:rsidRPr="004E24F6" w:rsidRDefault="004E24F6" w:rsidP="141684A8">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552" w:type="pct"/>
            <w:shd w:val="clear" w:color="auto" w:fill="C00000"/>
            <w:tcMar>
              <w:top w:w="15" w:type="dxa"/>
              <w:left w:w="15" w:type="dxa"/>
              <w:bottom w:w="15" w:type="dxa"/>
              <w:right w:w="15" w:type="dxa"/>
            </w:tcMar>
            <w:vAlign w:val="center"/>
          </w:tcPr>
          <w:p w14:paraId="2C852E93" w14:textId="416DE455" w:rsidR="004E24F6" w:rsidRPr="004E24F6" w:rsidRDefault="004E24F6" w:rsidP="141684A8">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427" w:type="pct"/>
            <w:shd w:val="clear" w:color="auto" w:fill="C00000"/>
            <w:tcMar>
              <w:top w:w="15" w:type="dxa"/>
              <w:left w:w="15" w:type="dxa"/>
              <w:bottom w:w="15" w:type="dxa"/>
              <w:right w:w="15" w:type="dxa"/>
            </w:tcMar>
            <w:vAlign w:val="center"/>
          </w:tcPr>
          <w:p w14:paraId="1509A40C" w14:textId="125BF534" w:rsidR="004E24F6" w:rsidRPr="004E24F6" w:rsidRDefault="004E24F6" w:rsidP="141684A8">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505" w:type="pct"/>
            <w:shd w:val="clear" w:color="auto" w:fill="C00000"/>
            <w:tcMar>
              <w:top w:w="15" w:type="dxa"/>
              <w:left w:w="15" w:type="dxa"/>
              <w:bottom w:w="15" w:type="dxa"/>
              <w:right w:w="15" w:type="dxa"/>
            </w:tcMar>
            <w:vAlign w:val="center"/>
          </w:tcPr>
          <w:p w14:paraId="2CFD6DC7" w14:textId="73FD52CF" w:rsidR="004E24F6" w:rsidRPr="004E24F6" w:rsidRDefault="004E24F6" w:rsidP="141684A8">
            <w:pPr>
              <w:jc w:val="center"/>
              <w:rPr>
                <w:rFonts w:cstheme="minorHAnsi"/>
                <w:b/>
                <w:color w:val="FFFFFF" w:themeColor="background1"/>
                <w:szCs w:val="13"/>
              </w:rPr>
            </w:pPr>
            <w:r w:rsidRPr="004E24F6">
              <w:rPr>
                <w:rFonts w:cstheme="minorHAnsi"/>
                <w:b/>
                <w:color w:val="FFFFFF" w:themeColor="background1"/>
                <w:szCs w:val="13"/>
              </w:rPr>
              <w:t xml:space="preserve"> </w:t>
            </w:r>
          </w:p>
        </w:tc>
      </w:tr>
      <w:tr w:rsidR="004E24F6" w:rsidRPr="004E24F6" w14:paraId="64F2AB92" w14:textId="77777777" w:rsidTr="45C65D88">
        <w:trPr>
          <w:trHeight w:val="300"/>
        </w:trPr>
        <w:tc>
          <w:tcPr>
            <w:tcW w:w="267" w:type="pct"/>
            <w:shd w:val="clear" w:color="auto" w:fill="C00000"/>
            <w:tcMar>
              <w:top w:w="15" w:type="dxa"/>
              <w:left w:w="15" w:type="dxa"/>
              <w:bottom w:w="15" w:type="dxa"/>
              <w:right w:w="15" w:type="dxa"/>
            </w:tcMar>
            <w:vAlign w:val="center"/>
          </w:tcPr>
          <w:p w14:paraId="4D764AB0" w14:textId="31A69935"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1</w:t>
            </w:r>
          </w:p>
        </w:tc>
        <w:tc>
          <w:tcPr>
            <w:tcW w:w="427" w:type="pct"/>
            <w:shd w:val="clear" w:color="auto" w:fill="C00000"/>
            <w:tcMar>
              <w:top w:w="15" w:type="dxa"/>
              <w:left w:w="15" w:type="dxa"/>
              <w:bottom w:w="15" w:type="dxa"/>
              <w:right w:w="15" w:type="dxa"/>
            </w:tcMar>
            <w:vAlign w:val="center"/>
          </w:tcPr>
          <w:p w14:paraId="784614CC" w14:textId="7B0217D0"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2</w:t>
            </w:r>
          </w:p>
        </w:tc>
        <w:tc>
          <w:tcPr>
            <w:tcW w:w="488" w:type="pct"/>
            <w:shd w:val="clear" w:color="auto" w:fill="C00000"/>
            <w:tcMar>
              <w:top w:w="15" w:type="dxa"/>
              <w:left w:w="15" w:type="dxa"/>
              <w:bottom w:w="15" w:type="dxa"/>
              <w:right w:w="15" w:type="dxa"/>
            </w:tcMar>
            <w:vAlign w:val="center"/>
          </w:tcPr>
          <w:p w14:paraId="0694695F" w14:textId="53090D87"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3</w:t>
            </w:r>
          </w:p>
        </w:tc>
        <w:tc>
          <w:tcPr>
            <w:tcW w:w="664" w:type="pct"/>
            <w:shd w:val="clear" w:color="auto" w:fill="C00000"/>
            <w:tcMar>
              <w:top w:w="15" w:type="dxa"/>
              <w:left w:w="15" w:type="dxa"/>
              <w:bottom w:w="15" w:type="dxa"/>
              <w:right w:w="15" w:type="dxa"/>
            </w:tcMar>
            <w:vAlign w:val="center"/>
          </w:tcPr>
          <w:p w14:paraId="57933F92" w14:textId="559FB4B2"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4</w:t>
            </w:r>
          </w:p>
        </w:tc>
        <w:tc>
          <w:tcPr>
            <w:tcW w:w="621" w:type="pct"/>
            <w:shd w:val="clear" w:color="auto" w:fill="C00000"/>
            <w:tcMar>
              <w:top w:w="15" w:type="dxa"/>
              <w:left w:w="15" w:type="dxa"/>
              <w:bottom w:w="15" w:type="dxa"/>
              <w:right w:w="15" w:type="dxa"/>
            </w:tcMar>
            <w:vAlign w:val="center"/>
          </w:tcPr>
          <w:p w14:paraId="1E6F949D" w14:textId="5E41402C"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5</w:t>
            </w:r>
          </w:p>
        </w:tc>
        <w:tc>
          <w:tcPr>
            <w:tcW w:w="635" w:type="pct"/>
            <w:shd w:val="clear" w:color="auto" w:fill="C00000"/>
            <w:tcMar>
              <w:top w:w="15" w:type="dxa"/>
              <w:left w:w="15" w:type="dxa"/>
              <w:bottom w:w="15" w:type="dxa"/>
              <w:right w:w="15" w:type="dxa"/>
            </w:tcMar>
            <w:vAlign w:val="center"/>
          </w:tcPr>
          <w:p w14:paraId="1692F859" w14:textId="7CC28023"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6</w:t>
            </w:r>
          </w:p>
        </w:tc>
        <w:tc>
          <w:tcPr>
            <w:tcW w:w="413" w:type="pct"/>
            <w:shd w:val="clear" w:color="auto" w:fill="C00000"/>
            <w:tcMar>
              <w:top w:w="15" w:type="dxa"/>
              <w:left w:w="15" w:type="dxa"/>
              <w:bottom w:w="15" w:type="dxa"/>
              <w:right w:w="15" w:type="dxa"/>
            </w:tcMar>
            <w:vAlign w:val="center"/>
          </w:tcPr>
          <w:p w14:paraId="42CA1AD0" w14:textId="0DCBE621"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7</w:t>
            </w:r>
          </w:p>
        </w:tc>
        <w:tc>
          <w:tcPr>
            <w:tcW w:w="552" w:type="pct"/>
            <w:shd w:val="clear" w:color="auto" w:fill="C00000"/>
            <w:tcMar>
              <w:top w:w="15" w:type="dxa"/>
              <w:left w:w="15" w:type="dxa"/>
              <w:bottom w:w="15" w:type="dxa"/>
              <w:right w:w="15" w:type="dxa"/>
            </w:tcMar>
            <w:vAlign w:val="center"/>
          </w:tcPr>
          <w:p w14:paraId="5DDBFC41" w14:textId="638F886C"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8</w:t>
            </w:r>
          </w:p>
        </w:tc>
        <w:tc>
          <w:tcPr>
            <w:tcW w:w="427" w:type="pct"/>
            <w:shd w:val="clear" w:color="auto" w:fill="C00000"/>
            <w:tcMar>
              <w:top w:w="15" w:type="dxa"/>
              <w:left w:w="15" w:type="dxa"/>
              <w:bottom w:w="15" w:type="dxa"/>
              <w:right w:w="15" w:type="dxa"/>
            </w:tcMar>
            <w:vAlign w:val="center"/>
          </w:tcPr>
          <w:p w14:paraId="192B2023" w14:textId="28CE3C7F"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9</w:t>
            </w:r>
          </w:p>
        </w:tc>
        <w:tc>
          <w:tcPr>
            <w:tcW w:w="505" w:type="pct"/>
            <w:shd w:val="clear" w:color="auto" w:fill="C00000"/>
            <w:tcMar>
              <w:top w:w="15" w:type="dxa"/>
              <w:left w:w="15" w:type="dxa"/>
              <w:bottom w:w="15" w:type="dxa"/>
              <w:right w:w="15" w:type="dxa"/>
            </w:tcMar>
            <w:vAlign w:val="center"/>
          </w:tcPr>
          <w:p w14:paraId="65C94526" w14:textId="4AECF08B"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10</w:t>
            </w:r>
          </w:p>
        </w:tc>
      </w:tr>
      <w:tr w:rsidR="004E24F6" w:rsidRPr="004E24F6" w14:paraId="17150B04" w14:textId="77777777" w:rsidTr="45C65D88">
        <w:trPr>
          <w:trHeight w:val="300"/>
        </w:trPr>
        <w:tc>
          <w:tcPr>
            <w:tcW w:w="267" w:type="pct"/>
            <w:shd w:val="clear" w:color="auto" w:fill="C00000"/>
            <w:tcMar>
              <w:top w:w="15" w:type="dxa"/>
              <w:left w:w="15" w:type="dxa"/>
              <w:bottom w:w="15" w:type="dxa"/>
              <w:right w:w="15" w:type="dxa"/>
            </w:tcMar>
            <w:vAlign w:val="center"/>
          </w:tcPr>
          <w:p w14:paraId="18BCD5FD" w14:textId="2DB9E2AD"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Target reference number</w:t>
            </w:r>
          </w:p>
        </w:tc>
        <w:tc>
          <w:tcPr>
            <w:tcW w:w="427" w:type="pct"/>
            <w:shd w:val="clear" w:color="auto" w:fill="C00000"/>
            <w:tcMar>
              <w:top w:w="15" w:type="dxa"/>
              <w:left w:w="15" w:type="dxa"/>
              <w:bottom w:w="15" w:type="dxa"/>
              <w:right w:w="15" w:type="dxa"/>
            </w:tcMar>
            <w:vAlign w:val="center"/>
          </w:tcPr>
          <w:p w14:paraId="6BD2BC9A" w14:textId="47342C27"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Date target was set</w:t>
            </w:r>
          </w:p>
        </w:tc>
        <w:tc>
          <w:tcPr>
            <w:tcW w:w="488" w:type="pct"/>
            <w:shd w:val="clear" w:color="auto" w:fill="C00000"/>
            <w:tcMar>
              <w:top w:w="15" w:type="dxa"/>
              <w:left w:w="15" w:type="dxa"/>
              <w:bottom w:w="15" w:type="dxa"/>
              <w:right w:w="15" w:type="dxa"/>
            </w:tcMar>
            <w:vAlign w:val="center"/>
          </w:tcPr>
          <w:p w14:paraId="57A7B284" w14:textId="2CD449AC"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Target coverage</w:t>
            </w:r>
          </w:p>
        </w:tc>
        <w:tc>
          <w:tcPr>
            <w:tcW w:w="664" w:type="pct"/>
            <w:shd w:val="clear" w:color="auto" w:fill="C00000"/>
            <w:tcMar>
              <w:top w:w="15" w:type="dxa"/>
              <w:left w:w="15" w:type="dxa"/>
              <w:bottom w:w="15" w:type="dxa"/>
              <w:right w:w="15" w:type="dxa"/>
            </w:tcMar>
            <w:vAlign w:val="center"/>
          </w:tcPr>
          <w:p w14:paraId="102F8443" w14:textId="6F428A66"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Scopes covered by target</w:t>
            </w:r>
          </w:p>
        </w:tc>
        <w:tc>
          <w:tcPr>
            <w:tcW w:w="621" w:type="pct"/>
            <w:shd w:val="clear" w:color="auto" w:fill="C00000"/>
            <w:tcMar>
              <w:top w:w="15" w:type="dxa"/>
              <w:left w:w="15" w:type="dxa"/>
              <w:bottom w:w="15" w:type="dxa"/>
              <w:right w:w="15" w:type="dxa"/>
            </w:tcMar>
            <w:vAlign w:val="center"/>
          </w:tcPr>
          <w:p w14:paraId="3EFB87D9" w14:textId="53753231"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Scope 2 accounting method</w:t>
            </w:r>
          </w:p>
        </w:tc>
        <w:tc>
          <w:tcPr>
            <w:tcW w:w="635" w:type="pct"/>
            <w:shd w:val="clear" w:color="auto" w:fill="C00000"/>
            <w:tcMar>
              <w:top w:w="15" w:type="dxa"/>
              <w:left w:w="15" w:type="dxa"/>
              <w:bottom w:w="15" w:type="dxa"/>
              <w:right w:w="15" w:type="dxa"/>
            </w:tcMar>
            <w:vAlign w:val="center"/>
          </w:tcPr>
          <w:p w14:paraId="10D7EC46" w14:textId="4B43326D"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Scope 3 categories</w:t>
            </w:r>
          </w:p>
        </w:tc>
        <w:tc>
          <w:tcPr>
            <w:tcW w:w="413" w:type="pct"/>
            <w:shd w:val="clear" w:color="auto" w:fill="C00000"/>
            <w:tcMar>
              <w:top w:w="15" w:type="dxa"/>
              <w:left w:w="15" w:type="dxa"/>
              <w:bottom w:w="15" w:type="dxa"/>
              <w:right w:w="15" w:type="dxa"/>
            </w:tcMar>
            <w:vAlign w:val="center"/>
          </w:tcPr>
          <w:p w14:paraId="7233A91B" w14:textId="1B14A372"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End date of base year</w:t>
            </w:r>
          </w:p>
        </w:tc>
        <w:tc>
          <w:tcPr>
            <w:tcW w:w="552" w:type="pct"/>
            <w:shd w:val="clear" w:color="auto" w:fill="C00000"/>
            <w:tcMar>
              <w:top w:w="15" w:type="dxa"/>
              <w:left w:w="15" w:type="dxa"/>
              <w:bottom w:w="15" w:type="dxa"/>
              <w:right w:w="15" w:type="dxa"/>
            </w:tcMar>
            <w:vAlign w:val="center"/>
          </w:tcPr>
          <w:p w14:paraId="74891C80" w14:textId="6C298F25"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Total base year emissions covered by target in all selected Scopes (metric tons CO2e)</w:t>
            </w:r>
          </w:p>
        </w:tc>
        <w:tc>
          <w:tcPr>
            <w:tcW w:w="427" w:type="pct"/>
            <w:shd w:val="clear" w:color="auto" w:fill="C00000"/>
            <w:tcMar>
              <w:top w:w="15" w:type="dxa"/>
              <w:left w:w="15" w:type="dxa"/>
              <w:bottom w:w="15" w:type="dxa"/>
              <w:right w:w="15" w:type="dxa"/>
            </w:tcMar>
            <w:vAlign w:val="center"/>
          </w:tcPr>
          <w:p w14:paraId="00C3F769" w14:textId="0ECF6D50"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End date of target</w:t>
            </w:r>
          </w:p>
        </w:tc>
        <w:tc>
          <w:tcPr>
            <w:tcW w:w="505" w:type="pct"/>
            <w:shd w:val="clear" w:color="auto" w:fill="C00000"/>
            <w:tcMar>
              <w:top w:w="15" w:type="dxa"/>
              <w:left w:w="15" w:type="dxa"/>
              <w:bottom w:w="15" w:type="dxa"/>
              <w:right w:w="15" w:type="dxa"/>
            </w:tcMar>
            <w:vAlign w:val="center"/>
          </w:tcPr>
          <w:p w14:paraId="6D385C2B" w14:textId="34AEE7AB"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Targeted reduction from base year (%)</w:t>
            </w:r>
          </w:p>
        </w:tc>
      </w:tr>
      <w:tr w:rsidR="004E24F6" w:rsidRPr="004E24F6" w14:paraId="3BA46391" w14:textId="77777777" w:rsidTr="45C65D88">
        <w:trPr>
          <w:trHeight w:val="300"/>
        </w:trPr>
        <w:tc>
          <w:tcPr>
            <w:tcW w:w="267" w:type="pct"/>
            <w:shd w:val="clear" w:color="auto" w:fill="CCCCCC"/>
            <w:tcMar>
              <w:top w:w="15" w:type="dxa"/>
              <w:left w:w="15" w:type="dxa"/>
              <w:bottom w:w="15" w:type="dxa"/>
              <w:right w:w="15" w:type="dxa"/>
            </w:tcMar>
          </w:tcPr>
          <w:p w14:paraId="2C2834FD" w14:textId="6DA64189" w:rsidR="004E24F6" w:rsidRPr="004E24F6" w:rsidRDefault="004E24F6" w:rsidP="006E422E">
            <w:r w:rsidRPr="004E24F6">
              <w:t>Abs1- Abs50</w:t>
            </w:r>
          </w:p>
        </w:tc>
        <w:tc>
          <w:tcPr>
            <w:tcW w:w="427" w:type="pct"/>
            <w:shd w:val="clear" w:color="auto" w:fill="CCCCCC"/>
            <w:tcMar>
              <w:top w:w="15" w:type="dxa"/>
              <w:left w:w="15" w:type="dxa"/>
              <w:bottom w:w="15" w:type="dxa"/>
              <w:right w:w="15" w:type="dxa"/>
            </w:tcMar>
          </w:tcPr>
          <w:p w14:paraId="4D5226E4" w14:textId="6582EDD4" w:rsidR="004E24F6" w:rsidRPr="004E24F6" w:rsidRDefault="004E24F6" w:rsidP="006E422E">
            <w:r w:rsidRPr="004E24F6">
              <w:t>[DD/MM/YY]</w:t>
            </w:r>
            <w:r>
              <w:t xml:space="preserve"> </w:t>
            </w:r>
            <w:r w:rsidRPr="004E24F6">
              <w:t>between 01/01/1900 and 25/09/2024</w:t>
            </w:r>
          </w:p>
        </w:tc>
        <w:tc>
          <w:tcPr>
            <w:tcW w:w="488" w:type="pct"/>
            <w:shd w:val="clear" w:color="auto" w:fill="CCCCCC"/>
            <w:tcMar>
              <w:top w:w="15" w:type="dxa"/>
              <w:left w:w="15" w:type="dxa"/>
              <w:bottom w:w="15" w:type="dxa"/>
              <w:right w:w="15" w:type="dxa"/>
            </w:tcMar>
          </w:tcPr>
          <w:p w14:paraId="30A55AB5" w14:textId="1161B486" w:rsidR="004E24F6" w:rsidRPr="004E24F6" w:rsidRDefault="004E24F6" w:rsidP="004E24F6">
            <w:pPr>
              <w:pStyle w:val="Bulletpointintable"/>
              <w:numPr>
                <w:ilvl w:val="0"/>
                <w:numId w:val="0"/>
              </w:numPr>
            </w:pPr>
            <w:r w:rsidRPr="004E24F6">
              <w:t>Select from:</w:t>
            </w:r>
          </w:p>
          <w:p w14:paraId="357F2581" w14:textId="03B17C70" w:rsidR="004E24F6" w:rsidRPr="004E24F6" w:rsidRDefault="004E24F6" w:rsidP="004E24F6">
            <w:pPr>
              <w:pStyle w:val="Bulletpointintable"/>
            </w:pPr>
            <w:r w:rsidRPr="004E24F6">
              <w:t>Organization-wide</w:t>
            </w:r>
          </w:p>
          <w:p w14:paraId="037FE5E6" w14:textId="7C10EF1C" w:rsidR="004E24F6" w:rsidRPr="004E24F6" w:rsidRDefault="004E24F6" w:rsidP="004E24F6">
            <w:pPr>
              <w:pStyle w:val="Bulletpointintable"/>
            </w:pPr>
            <w:r w:rsidRPr="004E24F6">
              <w:t>Business division</w:t>
            </w:r>
          </w:p>
          <w:p w14:paraId="61FBC810" w14:textId="463F004F" w:rsidR="004E24F6" w:rsidRPr="004E24F6" w:rsidRDefault="004E24F6" w:rsidP="004E24F6">
            <w:pPr>
              <w:pStyle w:val="Bulletpointintable"/>
            </w:pPr>
            <w:r w:rsidRPr="004E24F6">
              <w:t>Business activity</w:t>
            </w:r>
          </w:p>
          <w:p w14:paraId="568AC08A" w14:textId="508BBDE6" w:rsidR="004E24F6" w:rsidRPr="004E24F6" w:rsidRDefault="45C65D88" w:rsidP="004E24F6">
            <w:pPr>
              <w:pStyle w:val="Bulletpointintable"/>
            </w:pPr>
            <w:r>
              <w:t>Site/facility</w:t>
            </w:r>
          </w:p>
          <w:p w14:paraId="092C5B56" w14:textId="5E6C041F" w:rsidR="45C65D88" w:rsidRDefault="45C65D88" w:rsidP="45C65D88">
            <w:pPr>
              <w:pStyle w:val="Bulletpointintable"/>
            </w:pPr>
            <w:r>
              <w:t>Country/area/ region</w:t>
            </w:r>
          </w:p>
          <w:p w14:paraId="008E047D" w14:textId="0C09535A" w:rsidR="004E24F6" w:rsidRPr="004E24F6" w:rsidRDefault="004E24F6" w:rsidP="004E24F6">
            <w:pPr>
              <w:pStyle w:val="Bulletpointintable"/>
            </w:pPr>
            <w:r w:rsidRPr="004E24F6">
              <w:t>Product-level</w:t>
            </w:r>
          </w:p>
          <w:p w14:paraId="3F3071F7" w14:textId="1E2D2474" w:rsidR="004E24F6" w:rsidRPr="004E24F6" w:rsidRDefault="004E24F6" w:rsidP="004E24F6">
            <w:pPr>
              <w:pStyle w:val="Bulletpointintable"/>
            </w:pPr>
            <w:r w:rsidRPr="004E24F6">
              <w:t>Other, please specify</w:t>
            </w:r>
          </w:p>
        </w:tc>
        <w:tc>
          <w:tcPr>
            <w:tcW w:w="664" w:type="pct"/>
            <w:shd w:val="clear" w:color="auto" w:fill="CCCCCC"/>
            <w:tcMar>
              <w:top w:w="15" w:type="dxa"/>
              <w:left w:w="15" w:type="dxa"/>
              <w:bottom w:w="15" w:type="dxa"/>
              <w:right w:w="15" w:type="dxa"/>
            </w:tcMar>
          </w:tcPr>
          <w:p w14:paraId="360E367C" w14:textId="00FC3814" w:rsidR="004E24F6" w:rsidRPr="004E24F6" w:rsidRDefault="45C65D88">
            <w:pPr>
              <w:pStyle w:val="Bulletpointintable"/>
              <w:numPr>
                <w:ilvl w:val="0"/>
                <w:numId w:val="0"/>
              </w:numPr>
            </w:pPr>
            <w:r>
              <w:t>Select all that apply:</w:t>
            </w:r>
          </w:p>
          <w:p w14:paraId="4A174EEC" w14:textId="2408CBC0" w:rsidR="004E24F6" w:rsidRPr="004E24F6" w:rsidRDefault="004E24F6" w:rsidP="004E24F6">
            <w:pPr>
              <w:pStyle w:val="Bulletpointintable"/>
            </w:pPr>
            <w:r w:rsidRPr="004E24F6">
              <w:t>Scope 1 (direct emissions from owned or controlled activities)</w:t>
            </w:r>
          </w:p>
          <w:p w14:paraId="478BCFF5" w14:textId="71807F84" w:rsidR="004E24F6" w:rsidRPr="004E24F6" w:rsidRDefault="004E24F6" w:rsidP="004E24F6">
            <w:pPr>
              <w:pStyle w:val="Bulletpointintable"/>
            </w:pPr>
            <w:r w:rsidRPr="004E24F6">
              <w:t>Scope 2 (indirect emissions from purchased electricity, heat, steam or cooling)</w:t>
            </w:r>
          </w:p>
          <w:p w14:paraId="46EC7689" w14:textId="5289AABD" w:rsidR="004E24F6" w:rsidRPr="004E24F6" w:rsidRDefault="004E24F6" w:rsidP="004E24F6">
            <w:pPr>
              <w:pStyle w:val="Bulletpointintable"/>
            </w:pPr>
            <w:r w:rsidRPr="004E24F6">
              <w:t>Scope 3 (indirect emissions in upstream/downstream value chain)</w:t>
            </w:r>
          </w:p>
        </w:tc>
        <w:tc>
          <w:tcPr>
            <w:tcW w:w="621" w:type="pct"/>
            <w:shd w:val="clear" w:color="auto" w:fill="CCCCCC"/>
            <w:tcMar>
              <w:top w:w="15" w:type="dxa"/>
              <w:left w:w="15" w:type="dxa"/>
              <w:bottom w:w="15" w:type="dxa"/>
              <w:right w:w="15" w:type="dxa"/>
            </w:tcMar>
          </w:tcPr>
          <w:p w14:paraId="59E7568F" w14:textId="3BF85CE1" w:rsidR="004E24F6" w:rsidRPr="004E24F6" w:rsidRDefault="004E24F6" w:rsidP="006E422E">
            <w:pPr>
              <w:pStyle w:val="Bulletpointintable"/>
              <w:numPr>
                <w:ilvl w:val="0"/>
                <w:numId w:val="0"/>
              </w:numPr>
            </w:pPr>
            <w:r w:rsidRPr="004E24F6">
              <w:t>Select from:</w:t>
            </w:r>
          </w:p>
          <w:p w14:paraId="08E66436" w14:textId="41AFD37D" w:rsidR="004E24F6" w:rsidRPr="004E24F6" w:rsidRDefault="004E24F6" w:rsidP="004E24F6">
            <w:pPr>
              <w:pStyle w:val="Bulletpointintable"/>
            </w:pPr>
            <w:r w:rsidRPr="004E24F6">
              <w:t>Location-based</w:t>
            </w:r>
          </w:p>
          <w:p w14:paraId="70932300" w14:textId="404BA648" w:rsidR="004E24F6" w:rsidRPr="004E24F6" w:rsidRDefault="004E24F6" w:rsidP="004E24F6">
            <w:pPr>
              <w:pStyle w:val="Bulletpointintable"/>
            </w:pPr>
            <w:r w:rsidRPr="004E24F6">
              <w:t>Market-based</w:t>
            </w:r>
          </w:p>
          <w:p w14:paraId="169A1C43" w14:textId="3EEB16F4" w:rsidR="004E24F6" w:rsidRPr="004E24F6" w:rsidRDefault="004E24F6" w:rsidP="004E24F6">
            <w:pPr>
              <w:pStyle w:val="Bulletpointintable"/>
            </w:pPr>
            <w:r w:rsidRPr="004E24F6">
              <w:t>Approach unknown</w:t>
            </w:r>
          </w:p>
        </w:tc>
        <w:tc>
          <w:tcPr>
            <w:tcW w:w="635" w:type="pct"/>
            <w:shd w:val="clear" w:color="auto" w:fill="CCCCCC"/>
            <w:tcMar>
              <w:top w:w="15" w:type="dxa"/>
              <w:left w:w="15" w:type="dxa"/>
              <w:bottom w:w="15" w:type="dxa"/>
              <w:right w:w="15" w:type="dxa"/>
            </w:tcMar>
          </w:tcPr>
          <w:p w14:paraId="29BD61DC" w14:textId="32F903BB" w:rsidR="004E24F6" w:rsidRPr="004E24F6" w:rsidRDefault="004E24F6" w:rsidP="004E24F6">
            <w:pPr>
              <w:pStyle w:val="Bulletpointintable"/>
              <w:numPr>
                <w:ilvl w:val="0"/>
                <w:numId w:val="0"/>
              </w:numPr>
            </w:pPr>
            <w:r w:rsidRPr="004E24F6">
              <w:t>Select all that apply:</w:t>
            </w:r>
          </w:p>
          <w:p w14:paraId="200E2086" w14:textId="69A2B9B0" w:rsidR="004E24F6" w:rsidRPr="004E24F6" w:rsidRDefault="004E24F6" w:rsidP="004E24F6">
            <w:pPr>
              <w:pStyle w:val="Bulletpointintable"/>
            </w:pPr>
            <w:r w:rsidRPr="004E24F6">
              <w:t>Category 1: Purchased goods and services</w:t>
            </w:r>
          </w:p>
          <w:p w14:paraId="2FC5404C" w14:textId="58C04B09" w:rsidR="004E24F6" w:rsidRPr="004E24F6" w:rsidRDefault="004E24F6" w:rsidP="004E24F6">
            <w:pPr>
              <w:pStyle w:val="Bulletpointintable"/>
            </w:pPr>
            <w:r w:rsidRPr="004E24F6">
              <w:t>Category 2: Capital goods</w:t>
            </w:r>
          </w:p>
          <w:p w14:paraId="4317823E" w14:textId="75294BDC" w:rsidR="004E24F6" w:rsidRPr="004E24F6" w:rsidRDefault="004E24F6" w:rsidP="004E24F6">
            <w:pPr>
              <w:pStyle w:val="Bulletpointintable"/>
            </w:pPr>
            <w:r w:rsidRPr="004E24F6">
              <w:t>Category 3: Fuel- and energy-related activities (not included in Scopes 1 or 2)</w:t>
            </w:r>
          </w:p>
          <w:p w14:paraId="149828DC" w14:textId="7D52ECA8" w:rsidR="004E24F6" w:rsidRPr="004E24F6" w:rsidRDefault="004E24F6" w:rsidP="004E24F6">
            <w:pPr>
              <w:pStyle w:val="Bulletpointintable"/>
            </w:pPr>
            <w:r w:rsidRPr="004E24F6">
              <w:t>Category 4: Upstream transportation and distribution</w:t>
            </w:r>
          </w:p>
          <w:p w14:paraId="19134C39" w14:textId="20885D04" w:rsidR="004E24F6" w:rsidRPr="004E24F6" w:rsidRDefault="004E24F6" w:rsidP="004E24F6">
            <w:pPr>
              <w:pStyle w:val="Bulletpointintable"/>
            </w:pPr>
            <w:r w:rsidRPr="004E24F6">
              <w:t>Category 5: Waste generated in operations</w:t>
            </w:r>
          </w:p>
          <w:p w14:paraId="1233BC04" w14:textId="352B0403" w:rsidR="004E24F6" w:rsidRPr="004E24F6" w:rsidRDefault="004E24F6" w:rsidP="004E24F6">
            <w:pPr>
              <w:pStyle w:val="Bulletpointintable"/>
            </w:pPr>
            <w:r w:rsidRPr="004E24F6">
              <w:t>Category 6: Business travel</w:t>
            </w:r>
          </w:p>
          <w:p w14:paraId="5A5B17E8" w14:textId="02325D0F" w:rsidR="004E24F6" w:rsidRPr="004E24F6" w:rsidRDefault="004E24F6" w:rsidP="004E24F6">
            <w:pPr>
              <w:pStyle w:val="Bulletpointintable"/>
            </w:pPr>
            <w:r w:rsidRPr="004E24F6">
              <w:t>Category 7: Employee commuting</w:t>
            </w:r>
          </w:p>
          <w:p w14:paraId="17958789" w14:textId="19DAB4CB" w:rsidR="004E24F6" w:rsidRPr="004E24F6" w:rsidRDefault="004E24F6" w:rsidP="004E24F6">
            <w:pPr>
              <w:pStyle w:val="Bulletpointintable"/>
            </w:pPr>
            <w:r w:rsidRPr="004E24F6">
              <w:t>Category 8: Upstream leased assets</w:t>
            </w:r>
          </w:p>
          <w:p w14:paraId="65633231" w14:textId="5704A1C4" w:rsidR="004E24F6" w:rsidRPr="004E24F6" w:rsidRDefault="004E24F6" w:rsidP="004E24F6">
            <w:pPr>
              <w:pStyle w:val="Bulletpointintable"/>
            </w:pPr>
            <w:r w:rsidRPr="004E24F6">
              <w:t>Category 9: Downstream transportation and distribution</w:t>
            </w:r>
          </w:p>
          <w:p w14:paraId="4B7A815A" w14:textId="4FE12885" w:rsidR="004E24F6" w:rsidRPr="004E24F6" w:rsidRDefault="004E24F6" w:rsidP="004E24F6">
            <w:pPr>
              <w:pStyle w:val="Bulletpointintable"/>
            </w:pPr>
            <w:r w:rsidRPr="004E24F6">
              <w:t>Category 10: Processing of sold products</w:t>
            </w:r>
          </w:p>
          <w:p w14:paraId="066110D8" w14:textId="63FAA154" w:rsidR="004E24F6" w:rsidRPr="004E24F6" w:rsidRDefault="004E24F6" w:rsidP="004E24F6">
            <w:pPr>
              <w:pStyle w:val="Bulletpointintable"/>
            </w:pPr>
            <w:r w:rsidRPr="004E24F6">
              <w:t>Category 11: Use of sold products</w:t>
            </w:r>
          </w:p>
          <w:p w14:paraId="4A48C5D3" w14:textId="77293F72" w:rsidR="004E24F6" w:rsidRPr="004E24F6" w:rsidRDefault="004E24F6" w:rsidP="004E24F6">
            <w:pPr>
              <w:pStyle w:val="Bulletpointintable"/>
            </w:pPr>
            <w:r w:rsidRPr="004E24F6">
              <w:t>Category 12: End-of-life treatment of sold products</w:t>
            </w:r>
          </w:p>
          <w:p w14:paraId="39C03ACE" w14:textId="1D5BFF6D" w:rsidR="004E24F6" w:rsidRPr="004E24F6" w:rsidRDefault="004E24F6" w:rsidP="004E24F6">
            <w:pPr>
              <w:pStyle w:val="Bulletpointintable"/>
            </w:pPr>
            <w:r w:rsidRPr="004E24F6">
              <w:t>Category 13: Downstream leased assets</w:t>
            </w:r>
          </w:p>
          <w:p w14:paraId="6F939C3B" w14:textId="07E995A2" w:rsidR="004E24F6" w:rsidRPr="004E24F6" w:rsidRDefault="004E24F6" w:rsidP="004E24F6">
            <w:pPr>
              <w:pStyle w:val="Bulletpointintable"/>
            </w:pPr>
            <w:r w:rsidRPr="004E24F6">
              <w:t>Category 14: Franchises</w:t>
            </w:r>
          </w:p>
          <w:p w14:paraId="4260E0CC" w14:textId="58238E2D" w:rsidR="004E24F6" w:rsidRPr="004E24F6" w:rsidRDefault="004E24F6" w:rsidP="004E24F6">
            <w:pPr>
              <w:pStyle w:val="Bulletpointintable"/>
            </w:pPr>
            <w:r w:rsidRPr="004E24F6">
              <w:t>Category 15: Investments</w:t>
            </w:r>
          </w:p>
          <w:p w14:paraId="3D8A287C" w14:textId="55155F77" w:rsidR="004E24F6" w:rsidRPr="004E24F6" w:rsidRDefault="004E24F6" w:rsidP="004E24F6">
            <w:pPr>
              <w:pStyle w:val="Bulletpointintable"/>
            </w:pPr>
            <w:r w:rsidRPr="004E24F6">
              <w:t>Other (upstream)</w:t>
            </w:r>
          </w:p>
          <w:p w14:paraId="016A56DF" w14:textId="2F9F838E" w:rsidR="004E24F6" w:rsidRPr="004E24F6" w:rsidRDefault="004E24F6" w:rsidP="004E24F6">
            <w:pPr>
              <w:pStyle w:val="Bulletpointintable"/>
            </w:pPr>
            <w:r w:rsidRPr="004E24F6">
              <w:lastRenderedPageBreak/>
              <w:t>Other (downstream)</w:t>
            </w:r>
          </w:p>
        </w:tc>
        <w:tc>
          <w:tcPr>
            <w:tcW w:w="413" w:type="pct"/>
            <w:shd w:val="clear" w:color="auto" w:fill="CCCCCC"/>
            <w:tcMar>
              <w:top w:w="15" w:type="dxa"/>
              <w:left w:w="15" w:type="dxa"/>
              <w:bottom w:w="15" w:type="dxa"/>
              <w:right w:w="15" w:type="dxa"/>
            </w:tcMar>
          </w:tcPr>
          <w:p w14:paraId="66837BCD" w14:textId="55F2CA6B" w:rsidR="004E24F6" w:rsidRPr="004E24F6" w:rsidRDefault="45C65D88" w:rsidP="45C65D88">
            <w:pPr>
              <w:pStyle w:val="Bulletpointintable"/>
              <w:numPr>
                <w:ilvl w:val="0"/>
                <w:numId w:val="0"/>
              </w:numPr>
            </w:pPr>
            <w:r>
              <w:lastRenderedPageBreak/>
              <w:t>[DD/MM/YY] between 01/01/1900 and 25/09/2024</w:t>
            </w:r>
          </w:p>
        </w:tc>
        <w:tc>
          <w:tcPr>
            <w:tcW w:w="552" w:type="pct"/>
            <w:shd w:val="clear" w:color="auto" w:fill="CCCCCC"/>
            <w:tcMar>
              <w:top w:w="15" w:type="dxa"/>
              <w:left w:w="15" w:type="dxa"/>
              <w:bottom w:w="15" w:type="dxa"/>
              <w:right w:w="15" w:type="dxa"/>
            </w:tcMar>
          </w:tcPr>
          <w:p w14:paraId="180CEC74" w14:textId="5A0154CC" w:rsidR="004E24F6" w:rsidRPr="004E24F6" w:rsidRDefault="45C65D88" w:rsidP="45C65D88">
            <w:pPr>
              <w:pStyle w:val="Bulletpointintable"/>
              <w:numPr>
                <w:ilvl w:val="0"/>
                <w:numId w:val="0"/>
              </w:numPr>
              <w:spacing w:before="0"/>
            </w:pPr>
            <w:r>
              <w:t>Numerical field [0-999,999,999,999]</w:t>
            </w:r>
          </w:p>
        </w:tc>
        <w:tc>
          <w:tcPr>
            <w:tcW w:w="427" w:type="pct"/>
            <w:shd w:val="clear" w:color="auto" w:fill="CCCCCC"/>
            <w:tcMar>
              <w:top w:w="15" w:type="dxa"/>
              <w:left w:w="15" w:type="dxa"/>
              <w:bottom w:w="15" w:type="dxa"/>
              <w:right w:w="15" w:type="dxa"/>
            </w:tcMar>
          </w:tcPr>
          <w:p w14:paraId="4CFD3F5D" w14:textId="37048B81" w:rsidR="004E24F6" w:rsidRPr="004E24F6" w:rsidRDefault="004E24F6" w:rsidP="006E422E">
            <w:r w:rsidRPr="004E24F6">
              <w:t>[DD/MM/YY] between 01/01/2019 and 31/12/2099</w:t>
            </w:r>
          </w:p>
        </w:tc>
        <w:tc>
          <w:tcPr>
            <w:tcW w:w="505" w:type="pct"/>
            <w:shd w:val="clear" w:color="auto" w:fill="CCCCCC"/>
            <w:tcMar>
              <w:top w:w="15" w:type="dxa"/>
              <w:left w:w="15" w:type="dxa"/>
              <w:bottom w:w="15" w:type="dxa"/>
              <w:right w:w="15" w:type="dxa"/>
            </w:tcMar>
          </w:tcPr>
          <w:p w14:paraId="5D82D8E3" w14:textId="7381A973" w:rsidR="004E24F6" w:rsidRPr="004E24F6" w:rsidRDefault="004E24F6" w:rsidP="006E422E">
            <w:r w:rsidRPr="004E24F6">
              <w:t>Percentage field [enter a percentage from 0-100 using a maximum of 2 decimal places]</w:t>
            </w:r>
          </w:p>
        </w:tc>
      </w:tr>
    </w:tbl>
    <w:p w14:paraId="44C069B8" w14:textId="4B6D0A6B" w:rsidR="56949415" w:rsidRDefault="56949415" w:rsidP="56949415">
      <w:pPr>
        <w:spacing w:before="100" w:after="100"/>
        <w:rPr>
          <w:rFonts w:ascii="Microsoft YaHei" w:eastAsia="Microsoft YaHei" w:hAnsi="Microsoft YaHei" w:cs="Microsoft YaHei"/>
          <w:color w:val="000000" w:themeColor="text1"/>
          <w:lang w:eastAsia="zh-CN"/>
        </w:rPr>
      </w:pPr>
    </w:p>
    <w:tbl>
      <w:tblPr>
        <w:tblW w:w="15523" w:type="dxa"/>
        <w:tblInd w:w="-1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2529"/>
        <w:gridCol w:w="2194"/>
        <w:gridCol w:w="1195"/>
        <w:gridCol w:w="2006"/>
        <w:gridCol w:w="3760"/>
        <w:gridCol w:w="2526"/>
        <w:gridCol w:w="1313"/>
      </w:tblGrid>
      <w:tr w:rsidR="00093598" w:rsidRPr="004E24F6" w14:paraId="01A961F0" w14:textId="77777777">
        <w:trPr>
          <w:trHeight w:val="300"/>
        </w:trPr>
        <w:tc>
          <w:tcPr>
            <w:tcW w:w="1090" w:type="dxa"/>
            <w:shd w:val="clear" w:color="auto" w:fill="C00000"/>
            <w:tcMar>
              <w:top w:w="15" w:type="dxa"/>
              <w:left w:w="15" w:type="dxa"/>
              <w:bottom w:w="15" w:type="dxa"/>
              <w:right w:w="15" w:type="dxa"/>
            </w:tcMar>
            <w:vAlign w:val="center"/>
          </w:tcPr>
          <w:p w14:paraId="0228ACC5" w14:textId="77777777" w:rsidR="004E24F6" w:rsidRPr="004E24F6" w:rsidRDefault="004E24F6">
            <w:pPr>
              <w:jc w:val="center"/>
              <w:rPr>
                <w:rFonts w:cstheme="minorHAnsi"/>
                <w:b/>
                <w:color w:val="FFFFFF" w:themeColor="background1"/>
                <w:szCs w:val="13"/>
              </w:rPr>
            </w:pPr>
          </w:p>
        </w:tc>
        <w:tc>
          <w:tcPr>
            <w:tcW w:w="946" w:type="dxa"/>
            <w:shd w:val="clear" w:color="auto" w:fill="C00000"/>
            <w:tcMar>
              <w:top w:w="15" w:type="dxa"/>
              <w:left w:w="15" w:type="dxa"/>
              <w:bottom w:w="15" w:type="dxa"/>
              <w:right w:w="15" w:type="dxa"/>
            </w:tcMar>
            <w:vAlign w:val="center"/>
          </w:tcPr>
          <w:p w14:paraId="6D78C393" w14:textId="77777777" w:rsidR="004E24F6" w:rsidRPr="004E24F6" w:rsidRDefault="004E24F6">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515" w:type="dxa"/>
            <w:shd w:val="clear" w:color="auto" w:fill="C00000"/>
            <w:tcMar>
              <w:top w:w="15" w:type="dxa"/>
              <w:left w:w="15" w:type="dxa"/>
              <w:bottom w:w="15" w:type="dxa"/>
              <w:right w:w="15" w:type="dxa"/>
            </w:tcMar>
            <w:vAlign w:val="center"/>
          </w:tcPr>
          <w:p w14:paraId="4CF3DF95" w14:textId="77777777" w:rsidR="004E24F6" w:rsidRPr="004E24F6" w:rsidRDefault="004E24F6">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865" w:type="dxa"/>
            <w:shd w:val="clear" w:color="auto" w:fill="C00000"/>
            <w:tcMar>
              <w:top w:w="15" w:type="dxa"/>
              <w:left w:w="15" w:type="dxa"/>
              <w:bottom w:w="15" w:type="dxa"/>
              <w:right w:w="15" w:type="dxa"/>
            </w:tcMar>
            <w:vAlign w:val="center"/>
          </w:tcPr>
          <w:p w14:paraId="42D52761" w14:textId="77777777" w:rsidR="004E24F6" w:rsidRPr="004E24F6" w:rsidRDefault="004E24F6">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1621" w:type="dxa"/>
            <w:shd w:val="clear" w:color="auto" w:fill="C00000"/>
            <w:tcMar>
              <w:top w:w="15" w:type="dxa"/>
              <w:left w:w="15" w:type="dxa"/>
              <w:bottom w:w="15" w:type="dxa"/>
              <w:right w:w="15" w:type="dxa"/>
            </w:tcMar>
            <w:vAlign w:val="center"/>
          </w:tcPr>
          <w:p w14:paraId="06547C53" w14:textId="77777777" w:rsidR="004E24F6" w:rsidRPr="004E24F6" w:rsidRDefault="004E24F6">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1089" w:type="dxa"/>
            <w:shd w:val="clear" w:color="auto" w:fill="C00000"/>
            <w:tcMar>
              <w:top w:w="15" w:type="dxa"/>
              <w:left w:w="15" w:type="dxa"/>
              <w:bottom w:w="15" w:type="dxa"/>
              <w:right w:w="15" w:type="dxa"/>
            </w:tcMar>
            <w:vAlign w:val="center"/>
          </w:tcPr>
          <w:p w14:paraId="72322596"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Appears if “Yes, and this target has been approved by the Science Based Targets initiative” is selected in column 15</w:t>
            </w:r>
          </w:p>
        </w:tc>
        <w:tc>
          <w:tcPr>
            <w:tcW w:w="566" w:type="dxa"/>
            <w:shd w:val="clear" w:color="auto" w:fill="C00000"/>
            <w:tcMar>
              <w:top w:w="15" w:type="dxa"/>
              <w:left w:w="15" w:type="dxa"/>
              <w:bottom w:w="15" w:type="dxa"/>
              <w:right w:w="15" w:type="dxa"/>
            </w:tcMar>
            <w:vAlign w:val="center"/>
          </w:tcPr>
          <w:p w14:paraId="08D8D67E" w14:textId="77777777" w:rsidR="004E24F6" w:rsidRPr="004E24F6" w:rsidRDefault="004E24F6">
            <w:pPr>
              <w:jc w:val="center"/>
              <w:rPr>
                <w:rFonts w:cstheme="minorHAnsi"/>
                <w:b/>
                <w:color w:val="FFFFFF" w:themeColor="background1"/>
                <w:szCs w:val="13"/>
              </w:rPr>
            </w:pPr>
            <w:r w:rsidRPr="004E24F6">
              <w:rPr>
                <w:rFonts w:cstheme="minorHAnsi"/>
                <w:b/>
                <w:color w:val="FFFFFF" w:themeColor="background1"/>
                <w:szCs w:val="13"/>
              </w:rPr>
              <w:t xml:space="preserve"> </w:t>
            </w:r>
          </w:p>
        </w:tc>
      </w:tr>
      <w:tr w:rsidR="00093598" w:rsidRPr="004E24F6" w14:paraId="7BE7C3F8" w14:textId="77777777">
        <w:trPr>
          <w:trHeight w:val="300"/>
        </w:trPr>
        <w:tc>
          <w:tcPr>
            <w:tcW w:w="1090" w:type="dxa"/>
            <w:shd w:val="clear" w:color="auto" w:fill="C00000"/>
            <w:tcMar>
              <w:top w:w="15" w:type="dxa"/>
              <w:left w:w="15" w:type="dxa"/>
              <w:bottom w:w="15" w:type="dxa"/>
              <w:right w:w="15" w:type="dxa"/>
            </w:tcMar>
            <w:vAlign w:val="center"/>
          </w:tcPr>
          <w:p w14:paraId="5A1EF693"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11</w:t>
            </w:r>
          </w:p>
        </w:tc>
        <w:tc>
          <w:tcPr>
            <w:tcW w:w="946" w:type="dxa"/>
            <w:shd w:val="clear" w:color="auto" w:fill="C00000"/>
            <w:tcMar>
              <w:top w:w="15" w:type="dxa"/>
              <w:left w:w="15" w:type="dxa"/>
              <w:bottom w:w="15" w:type="dxa"/>
              <w:right w:w="15" w:type="dxa"/>
            </w:tcMar>
            <w:vAlign w:val="center"/>
          </w:tcPr>
          <w:p w14:paraId="70E63CB1"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12</w:t>
            </w:r>
          </w:p>
        </w:tc>
        <w:tc>
          <w:tcPr>
            <w:tcW w:w="515" w:type="dxa"/>
            <w:shd w:val="clear" w:color="auto" w:fill="C00000"/>
            <w:tcMar>
              <w:top w:w="15" w:type="dxa"/>
              <w:left w:w="15" w:type="dxa"/>
              <w:bottom w:w="15" w:type="dxa"/>
              <w:right w:w="15" w:type="dxa"/>
            </w:tcMar>
            <w:vAlign w:val="center"/>
          </w:tcPr>
          <w:p w14:paraId="4BB34F0E"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13</w:t>
            </w:r>
          </w:p>
        </w:tc>
        <w:tc>
          <w:tcPr>
            <w:tcW w:w="865" w:type="dxa"/>
            <w:shd w:val="clear" w:color="auto" w:fill="C00000"/>
            <w:tcMar>
              <w:top w:w="15" w:type="dxa"/>
              <w:left w:w="15" w:type="dxa"/>
              <w:bottom w:w="15" w:type="dxa"/>
              <w:right w:w="15" w:type="dxa"/>
            </w:tcMar>
            <w:vAlign w:val="center"/>
          </w:tcPr>
          <w:p w14:paraId="38ECB68F"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14</w:t>
            </w:r>
          </w:p>
        </w:tc>
        <w:tc>
          <w:tcPr>
            <w:tcW w:w="1621" w:type="dxa"/>
            <w:shd w:val="clear" w:color="auto" w:fill="C00000"/>
            <w:tcMar>
              <w:top w:w="15" w:type="dxa"/>
              <w:left w:w="15" w:type="dxa"/>
              <w:bottom w:w="15" w:type="dxa"/>
              <w:right w:w="15" w:type="dxa"/>
            </w:tcMar>
            <w:vAlign w:val="center"/>
          </w:tcPr>
          <w:p w14:paraId="6C246A0F"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15</w:t>
            </w:r>
          </w:p>
        </w:tc>
        <w:tc>
          <w:tcPr>
            <w:tcW w:w="1089" w:type="dxa"/>
            <w:shd w:val="clear" w:color="auto" w:fill="C00000"/>
            <w:tcMar>
              <w:top w:w="15" w:type="dxa"/>
              <w:left w:w="15" w:type="dxa"/>
              <w:bottom w:w="15" w:type="dxa"/>
              <w:right w:w="15" w:type="dxa"/>
            </w:tcMar>
            <w:vAlign w:val="center"/>
          </w:tcPr>
          <w:p w14:paraId="4C05A0AF"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16</w:t>
            </w:r>
          </w:p>
        </w:tc>
        <w:tc>
          <w:tcPr>
            <w:tcW w:w="566" w:type="dxa"/>
            <w:shd w:val="clear" w:color="auto" w:fill="C00000"/>
            <w:tcMar>
              <w:top w:w="15" w:type="dxa"/>
              <w:left w:w="15" w:type="dxa"/>
              <w:bottom w:w="15" w:type="dxa"/>
              <w:right w:w="15" w:type="dxa"/>
            </w:tcMar>
            <w:vAlign w:val="center"/>
          </w:tcPr>
          <w:p w14:paraId="0EF22E52"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17</w:t>
            </w:r>
          </w:p>
        </w:tc>
      </w:tr>
      <w:tr w:rsidR="00093598" w:rsidRPr="004E24F6" w14:paraId="1CABAF22" w14:textId="77777777">
        <w:trPr>
          <w:trHeight w:val="300"/>
        </w:trPr>
        <w:tc>
          <w:tcPr>
            <w:tcW w:w="1090" w:type="dxa"/>
            <w:shd w:val="clear" w:color="auto" w:fill="C00000"/>
            <w:tcMar>
              <w:top w:w="15" w:type="dxa"/>
              <w:left w:w="15" w:type="dxa"/>
              <w:bottom w:w="15" w:type="dxa"/>
              <w:right w:w="15" w:type="dxa"/>
            </w:tcMar>
            <w:vAlign w:val="center"/>
          </w:tcPr>
          <w:p w14:paraId="05560C8A"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Total emissions at end date of target covered by target in all selected Scopes (metric tons CO2e) [auto-calculated]</w:t>
            </w:r>
          </w:p>
        </w:tc>
        <w:tc>
          <w:tcPr>
            <w:tcW w:w="946" w:type="dxa"/>
            <w:shd w:val="clear" w:color="auto" w:fill="C00000"/>
            <w:tcMar>
              <w:top w:w="15" w:type="dxa"/>
              <w:left w:w="15" w:type="dxa"/>
              <w:bottom w:w="15" w:type="dxa"/>
              <w:right w:w="15" w:type="dxa"/>
            </w:tcMar>
            <w:vAlign w:val="center"/>
          </w:tcPr>
          <w:p w14:paraId="512BBEF5"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Total emissions in reporting year covered by target in all selected scopes (metric tons CO2e)</w:t>
            </w:r>
          </w:p>
        </w:tc>
        <w:tc>
          <w:tcPr>
            <w:tcW w:w="515" w:type="dxa"/>
            <w:shd w:val="clear" w:color="auto" w:fill="C00000"/>
            <w:tcMar>
              <w:top w:w="15" w:type="dxa"/>
              <w:left w:w="15" w:type="dxa"/>
              <w:bottom w:w="15" w:type="dxa"/>
              <w:right w:w="15" w:type="dxa"/>
            </w:tcMar>
            <w:vAlign w:val="center"/>
          </w:tcPr>
          <w:p w14:paraId="16499905"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 of target achieved relative to base year</w:t>
            </w:r>
            <w:r w:rsidRPr="004E24F6">
              <w:rPr>
                <w:rFonts w:cstheme="minorHAnsi"/>
                <w:szCs w:val="13"/>
              </w:rPr>
              <w:br/>
            </w:r>
            <w:r w:rsidRPr="004E24F6">
              <w:rPr>
                <w:rFonts w:cstheme="minorHAnsi"/>
                <w:szCs w:val="13"/>
              </w:rPr>
              <w:br/>
            </w:r>
            <w:r w:rsidRPr="004E24F6">
              <w:rPr>
                <w:rFonts w:eastAsia="SimSun" w:cstheme="minorHAnsi"/>
                <w:b/>
                <w:color w:val="FFFFFF" w:themeColor="background1"/>
                <w:szCs w:val="13"/>
              </w:rPr>
              <w:t>[auto- calculated]</w:t>
            </w:r>
          </w:p>
        </w:tc>
        <w:tc>
          <w:tcPr>
            <w:tcW w:w="865" w:type="dxa"/>
            <w:shd w:val="clear" w:color="auto" w:fill="C00000"/>
            <w:tcMar>
              <w:top w:w="15" w:type="dxa"/>
              <w:left w:w="15" w:type="dxa"/>
              <w:bottom w:w="15" w:type="dxa"/>
              <w:right w:w="15" w:type="dxa"/>
            </w:tcMar>
            <w:vAlign w:val="center"/>
          </w:tcPr>
          <w:p w14:paraId="20800A64"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Target status in reporting year</w:t>
            </w:r>
          </w:p>
        </w:tc>
        <w:tc>
          <w:tcPr>
            <w:tcW w:w="1621" w:type="dxa"/>
            <w:shd w:val="clear" w:color="auto" w:fill="C00000"/>
            <w:tcMar>
              <w:top w:w="15" w:type="dxa"/>
              <w:left w:w="15" w:type="dxa"/>
              <w:bottom w:w="15" w:type="dxa"/>
              <w:right w:w="15" w:type="dxa"/>
            </w:tcMar>
            <w:vAlign w:val="center"/>
          </w:tcPr>
          <w:p w14:paraId="6B1B734B"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Is this a science-based target?</w:t>
            </w:r>
          </w:p>
        </w:tc>
        <w:tc>
          <w:tcPr>
            <w:tcW w:w="1089" w:type="dxa"/>
            <w:shd w:val="clear" w:color="auto" w:fill="C00000"/>
            <w:tcMar>
              <w:top w:w="15" w:type="dxa"/>
              <w:left w:w="15" w:type="dxa"/>
              <w:bottom w:w="15" w:type="dxa"/>
              <w:right w:w="15" w:type="dxa"/>
            </w:tcMar>
            <w:vAlign w:val="center"/>
          </w:tcPr>
          <w:p w14:paraId="172303B4"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Science Based Targets initiative official validation letter</w:t>
            </w:r>
          </w:p>
        </w:tc>
        <w:tc>
          <w:tcPr>
            <w:tcW w:w="566" w:type="dxa"/>
            <w:shd w:val="clear" w:color="auto" w:fill="C00000"/>
            <w:tcMar>
              <w:top w:w="15" w:type="dxa"/>
              <w:left w:w="15" w:type="dxa"/>
              <w:bottom w:w="15" w:type="dxa"/>
              <w:right w:w="15" w:type="dxa"/>
            </w:tcMar>
            <w:vAlign w:val="center"/>
          </w:tcPr>
          <w:p w14:paraId="3551C2D1"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Explain target coverage and identify any exclusions</w:t>
            </w:r>
          </w:p>
        </w:tc>
      </w:tr>
      <w:tr w:rsidR="00093598" w:rsidRPr="004E24F6" w14:paraId="716C3928" w14:textId="77777777" w:rsidTr="004E24F6">
        <w:trPr>
          <w:trHeight w:val="300"/>
        </w:trPr>
        <w:tc>
          <w:tcPr>
            <w:tcW w:w="1090" w:type="dxa"/>
            <w:shd w:val="clear" w:color="auto" w:fill="CCCCCC"/>
            <w:tcMar>
              <w:top w:w="15" w:type="dxa"/>
              <w:left w:w="15" w:type="dxa"/>
              <w:bottom w:w="15" w:type="dxa"/>
              <w:right w:w="15" w:type="dxa"/>
            </w:tcMar>
          </w:tcPr>
          <w:p w14:paraId="016A71B7" w14:textId="77777777" w:rsidR="004E24F6" w:rsidRPr="004E24F6" w:rsidRDefault="004E24F6" w:rsidP="006E422E">
            <w:r w:rsidRPr="004E24F6">
              <w:t>Numerical field [0-999,999,999,999]</w:t>
            </w:r>
          </w:p>
        </w:tc>
        <w:tc>
          <w:tcPr>
            <w:tcW w:w="946" w:type="dxa"/>
            <w:shd w:val="clear" w:color="auto" w:fill="CCCCCC"/>
            <w:tcMar>
              <w:top w:w="15" w:type="dxa"/>
              <w:left w:w="15" w:type="dxa"/>
              <w:bottom w:w="15" w:type="dxa"/>
              <w:right w:w="15" w:type="dxa"/>
            </w:tcMar>
          </w:tcPr>
          <w:p w14:paraId="6B991C18" w14:textId="77777777" w:rsidR="004E24F6" w:rsidRPr="006E422E" w:rsidRDefault="004E24F6" w:rsidP="006E422E">
            <w:r w:rsidRPr="006E422E">
              <w:t>Numerical field [0-999,999,999,999]</w:t>
            </w:r>
          </w:p>
        </w:tc>
        <w:tc>
          <w:tcPr>
            <w:tcW w:w="515" w:type="dxa"/>
            <w:shd w:val="clear" w:color="auto" w:fill="CCCCCC"/>
            <w:tcMar>
              <w:top w:w="15" w:type="dxa"/>
              <w:left w:w="15" w:type="dxa"/>
              <w:bottom w:w="15" w:type="dxa"/>
              <w:right w:w="15" w:type="dxa"/>
            </w:tcMar>
          </w:tcPr>
          <w:p w14:paraId="6BD7C1C6" w14:textId="77777777" w:rsidR="004E24F6" w:rsidRPr="004E24F6" w:rsidRDefault="004E24F6" w:rsidP="006E422E">
            <w:r w:rsidRPr="004E24F6">
              <w:t>Percentage field</w:t>
            </w:r>
          </w:p>
        </w:tc>
        <w:tc>
          <w:tcPr>
            <w:tcW w:w="865" w:type="dxa"/>
            <w:shd w:val="clear" w:color="auto" w:fill="CCCCCC"/>
            <w:tcMar>
              <w:top w:w="15" w:type="dxa"/>
              <w:left w:w="15" w:type="dxa"/>
              <w:bottom w:w="15" w:type="dxa"/>
              <w:right w:w="15" w:type="dxa"/>
            </w:tcMar>
          </w:tcPr>
          <w:p w14:paraId="4F31B474" w14:textId="77777777" w:rsidR="004E24F6" w:rsidRPr="004E24F6" w:rsidRDefault="004E24F6" w:rsidP="006E422E">
            <w:pPr>
              <w:pStyle w:val="Bulletpointintable"/>
              <w:numPr>
                <w:ilvl w:val="0"/>
                <w:numId w:val="0"/>
              </w:numPr>
              <w:spacing w:before="0"/>
            </w:pPr>
            <w:r w:rsidRPr="004E24F6">
              <w:t>Select from:</w:t>
            </w:r>
          </w:p>
          <w:p w14:paraId="40E492CB" w14:textId="77777777" w:rsidR="004E24F6" w:rsidRPr="004E24F6" w:rsidRDefault="004E24F6" w:rsidP="004E24F6">
            <w:pPr>
              <w:pStyle w:val="Bulletpointintable"/>
            </w:pPr>
            <w:r w:rsidRPr="004E24F6">
              <w:t>New</w:t>
            </w:r>
          </w:p>
          <w:p w14:paraId="1BE0489F" w14:textId="77777777" w:rsidR="004E24F6" w:rsidRPr="004E24F6" w:rsidRDefault="004E24F6" w:rsidP="004E24F6">
            <w:pPr>
              <w:pStyle w:val="Bulletpointintable"/>
            </w:pPr>
            <w:r w:rsidRPr="004E24F6">
              <w:t>Underway</w:t>
            </w:r>
          </w:p>
          <w:p w14:paraId="064EAB32" w14:textId="77777777" w:rsidR="004E24F6" w:rsidRPr="004E24F6" w:rsidRDefault="004E24F6" w:rsidP="004E24F6">
            <w:pPr>
              <w:pStyle w:val="Bulletpointintable"/>
            </w:pPr>
            <w:r w:rsidRPr="004E24F6">
              <w:t>Achieved</w:t>
            </w:r>
          </w:p>
          <w:p w14:paraId="130A4FD2" w14:textId="77777777" w:rsidR="004E24F6" w:rsidRPr="004E24F6" w:rsidRDefault="004E24F6" w:rsidP="004E24F6">
            <w:pPr>
              <w:pStyle w:val="Bulletpointintable"/>
            </w:pPr>
            <w:r w:rsidRPr="004E24F6">
              <w:t>Achieved and maintained</w:t>
            </w:r>
          </w:p>
          <w:p w14:paraId="0DA4D6AD" w14:textId="77777777" w:rsidR="004E24F6" w:rsidRPr="004E24F6" w:rsidRDefault="004E24F6" w:rsidP="004E24F6">
            <w:pPr>
              <w:pStyle w:val="Bulletpointintable"/>
            </w:pPr>
            <w:r w:rsidRPr="004E24F6">
              <w:t>Expired</w:t>
            </w:r>
          </w:p>
          <w:p w14:paraId="07CC64D9" w14:textId="77777777" w:rsidR="004E24F6" w:rsidRPr="004E24F6" w:rsidRDefault="004E24F6" w:rsidP="004E24F6">
            <w:pPr>
              <w:pStyle w:val="Bulletpointintable"/>
            </w:pPr>
            <w:r w:rsidRPr="004E24F6">
              <w:t>Revised</w:t>
            </w:r>
          </w:p>
          <w:p w14:paraId="47457C93" w14:textId="77777777" w:rsidR="004E24F6" w:rsidRPr="004E24F6" w:rsidRDefault="004E24F6" w:rsidP="004E24F6">
            <w:pPr>
              <w:pStyle w:val="Bulletpointintable"/>
            </w:pPr>
            <w:r w:rsidRPr="004E24F6">
              <w:t>Replaced</w:t>
            </w:r>
          </w:p>
          <w:p w14:paraId="4FC8DF87" w14:textId="77777777" w:rsidR="004E24F6" w:rsidRPr="004E24F6" w:rsidRDefault="004E24F6" w:rsidP="004E24F6">
            <w:pPr>
              <w:pStyle w:val="Bulletpointintable"/>
            </w:pPr>
            <w:r w:rsidRPr="004E24F6">
              <w:t>Retired</w:t>
            </w:r>
          </w:p>
        </w:tc>
        <w:tc>
          <w:tcPr>
            <w:tcW w:w="1621" w:type="dxa"/>
            <w:shd w:val="clear" w:color="auto" w:fill="CCCCCC"/>
            <w:tcMar>
              <w:top w:w="15" w:type="dxa"/>
              <w:left w:w="15" w:type="dxa"/>
              <w:bottom w:w="15" w:type="dxa"/>
              <w:right w:w="15" w:type="dxa"/>
            </w:tcMar>
          </w:tcPr>
          <w:p w14:paraId="68342CDC" w14:textId="77777777" w:rsidR="004E24F6" w:rsidRPr="004E24F6" w:rsidRDefault="004E24F6" w:rsidP="004E24F6">
            <w:pPr>
              <w:pStyle w:val="Bulletpointintable"/>
              <w:numPr>
                <w:ilvl w:val="0"/>
                <w:numId w:val="0"/>
              </w:numPr>
            </w:pPr>
            <w:r w:rsidRPr="004E24F6">
              <w:t>Select from:</w:t>
            </w:r>
          </w:p>
          <w:p w14:paraId="34A9E690" w14:textId="77777777" w:rsidR="004E24F6" w:rsidRPr="004E24F6" w:rsidRDefault="004E24F6" w:rsidP="004E24F6">
            <w:pPr>
              <w:pStyle w:val="Bulletpointintable"/>
            </w:pPr>
            <w:r w:rsidRPr="004E24F6">
              <w:t>Yes, and this target has been approved by the Science Based Targets initiative</w:t>
            </w:r>
          </w:p>
          <w:p w14:paraId="74FEF8B4" w14:textId="77777777" w:rsidR="004E24F6" w:rsidRPr="004E24F6" w:rsidRDefault="004E24F6" w:rsidP="004E24F6">
            <w:pPr>
              <w:pStyle w:val="Bulletpointintable"/>
            </w:pPr>
            <w:r w:rsidRPr="004E24F6">
              <w:t>Yes, we consider this a science-based target, and the target is currently being reviewed by the Science Based Targets initiative</w:t>
            </w:r>
          </w:p>
          <w:p w14:paraId="7497FBC9" w14:textId="77777777" w:rsidR="004E24F6" w:rsidRPr="004E24F6" w:rsidRDefault="004E24F6" w:rsidP="004E24F6">
            <w:pPr>
              <w:pStyle w:val="Bulletpointintable"/>
            </w:pPr>
            <w:r w:rsidRPr="004E24F6">
              <w:t>Yes, we consider this a science-based target, and we have committed to seek validation of this target by the Science Based Targets initiative in the next two years</w:t>
            </w:r>
          </w:p>
          <w:p w14:paraId="05A34B87" w14:textId="77777777" w:rsidR="004E24F6" w:rsidRPr="004E24F6" w:rsidRDefault="004E24F6" w:rsidP="004E24F6">
            <w:pPr>
              <w:pStyle w:val="Bulletpointintable"/>
            </w:pPr>
            <w:r w:rsidRPr="004E24F6">
              <w:t>Yes, we consider this a science-based target, but we have not committed to seek validation of this target by the Science Based Targets initiative</w:t>
            </w:r>
          </w:p>
          <w:p w14:paraId="6495371C" w14:textId="77777777" w:rsidR="004E24F6" w:rsidRPr="004E24F6" w:rsidRDefault="004E24F6" w:rsidP="004E24F6">
            <w:pPr>
              <w:pStyle w:val="Bulletpointintable"/>
            </w:pPr>
            <w:r w:rsidRPr="004E24F6">
              <w:t>No, but we are reporting another target that is science-based</w:t>
            </w:r>
          </w:p>
          <w:p w14:paraId="4B70086F" w14:textId="77777777" w:rsidR="004E24F6" w:rsidRPr="004E24F6" w:rsidRDefault="004E24F6" w:rsidP="004E24F6">
            <w:pPr>
              <w:pStyle w:val="Bulletpointintable"/>
            </w:pPr>
            <w:r w:rsidRPr="004E24F6">
              <w:t>No, but we anticipate setting one in the next two years</w:t>
            </w:r>
          </w:p>
          <w:p w14:paraId="24006D4E" w14:textId="77777777" w:rsidR="004E24F6" w:rsidRPr="004E24F6" w:rsidRDefault="004E24F6" w:rsidP="004E24F6">
            <w:pPr>
              <w:pStyle w:val="Bulletpointintable"/>
            </w:pPr>
            <w:r w:rsidRPr="004E24F6">
              <w:t>No, and we do not anticipate setting one in the next two years</w:t>
            </w:r>
          </w:p>
        </w:tc>
        <w:tc>
          <w:tcPr>
            <w:tcW w:w="1089" w:type="dxa"/>
            <w:shd w:val="clear" w:color="auto" w:fill="CCCCCC"/>
            <w:tcMar>
              <w:top w:w="15" w:type="dxa"/>
              <w:left w:w="15" w:type="dxa"/>
              <w:bottom w:w="15" w:type="dxa"/>
              <w:right w:w="15" w:type="dxa"/>
            </w:tcMar>
          </w:tcPr>
          <w:p w14:paraId="3F6E2127" w14:textId="77777777" w:rsidR="004E24F6" w:rsidRPr="004E24F6" w:rsidRDefault="004E24F6" w:rsidP="006E422E">
            <w:r w:rsidRPr="004E24F6">
              <w:t>[Attachment(s)]</w:t>
            </w:r>
          </w:p>
        </w:tc>
        <w:tc>
          <w:tcPr>
            <w:tcW w:w="566" w:type="dxa"/>
            <w:shd w:val="clear" w:color="auto" w:fill="CCCCCC"/>
            <w:tcMar>
              <w:top w:w="15" w:type="dxa"/>
              <w:left w:w="15" w:type="dxa"/>
              <w:bottom w:w="15" w:type="dxa"/>
              <w:right w:w="15" w:type="dxa"/>
            </w:tcMar>
          </w:tcPr>
          <w:p w14:paraId="7EFAAA82" w14:textId="77777777" w:rsidR="004E24F6" w:rsidRPr="004E24F6" w:rsidRDefault="004E24F6" w:rsidP="006E422E">
            <w:r w:rsidRPr="004E24F6">
              <w:t>Text field [maximum 2,500 characters]</w:t>
            </w:r>
          </w:p>
        </w:tc>
      </w:tr>
    </w:tbl>
    <w:p w14:paraId="73780780" w14:textId="2D3D0F54" w:rsidR="54D50A43" w:rsidRDefault="54D50A43" w:rsidP="061CD063"/>
    <w:p w14:paraId="3B22D988" w14:textId="7192C882" w:rsidR="56949415" w:rsidRPr="00AE641F" w:rsidRDefault="3D6E62E7" w:rsidP="00AE641F">
      <w:pPr>
        <w:pStyle w:val="Heading2"/>
      </w:pPr>
      <w:r>
        <w:t xml:space="preserve">[5.18.2] Provide details of your emissions intensity targets and progress made against those targets. </w:t>
      </w:r>
      <w:r w:rsidRPr="3D6E62E7">
        <w:rPr>
          <w:i/>
          <w:iCs/>
        </w:rPr>
        <w:t>(Source: 2025 CDP SME questionnaire)</w:t>
      </w:r>
    </w:p>
    <w:p w14:paraId="086C4972" w14:textId="088DC11B" w:rsidR="0D716C6B" w:rsidRPr="00AE641F" w:rsidRDefault="5625889E" w:rsidP="00AE641F">
      <w:pPr>
        <w:pStyle w:val="Heading3"/>
      </w:pPr>
      <w:r w:rsidRPr="00AE641F">
        <w:t>Response options</w:t>
      </w:r>
    </w:p>
    <w:p w14:paraId="688F739D" w14:textId="4841B230" w:rsidR="54D50A43" w:rsidRDefault="5625889E" w:rsidP="00AE641F">
      <w:pPr>
        <w:pStyle w:val="BodyText"/>
      </w:pPr>
      <w:r w:rsidRPr="56949415">
        <w:t>Please complete the following table. The table is displayed over several rows for readability. You are able to add rows by using the “Add Row” function at the bottom of the table.</w:t>
      </w:r>
    </w:p>
    <w:tbl>
      <w:tblPr>
        <w:tblW w:w="0" w:type="auto"/>
        <w:tblInd w:w="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721"/>
        <w:gridCol w:w="1136"/>
        <w:gridCol w:w="1241"/>
        <w:gridCol w:w="2227"/>
        <w:gridCol w:w="2339"/>
        <w:gridCol w:w="2197"/>
        <w:gridCol w:w="818"/>
        <w:gridCol w:w="1136"/>
        <w:gridCol w:w="2143"/>
        <w:gridCol w:w="1322"/>
      </w:tblGrid>
      <w:tr w:rsidR="00AE641F" w:rsidRPr="00AE641F" w14:paraId="69432C52" w14:textId="3C5DBA0E" w:rsidTr="45C65D88">
        <w:trPr>
          <w:trHeight w:val="300"/>
        </w:trPr>
        <w:tc>
          <w:tcPr>
            <w:tcW w:w="0" w:type="auto"/>
            <w:shd w:val="clear" w:color="auto" w:fill="C00000"/>
            <w:tcMar>
              <w:top w:w="15" w:type="dxa"/>
              <w:left w:w="15" w:type="dxa"/>
              <w:bottom w:w="15" w:type="dxa"/>
              <w:right w:w="15" w:type="dxa"/>
            </w:tcMar>
            <w:vAlign w:val="center"/>
          </w:tcPr>
          <w:p w14:paraId="1AD4A464" w14:textId="4B879766" w:rsidR="00AE641F" w:rsidRPr="00AE641F" w:rsidRDefault="00AE641F" w:rsidP="00AE641F">
            <w:pPr>
              <w:jc w:val="center"/>
              <w:rPr>
                <w:rFonts w:cstheme="minorHAnsi"/>
                <w:b/>
                <w:i/>
                <w:iCs/>
                <w:color w:val="FFFFFF" w:themeColor="background1"/>
                <w:szCs w:val="13"/>
              </w:rPr>
            </w:pPr>
            <w:r w:rsidRPr="00AE641F">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6AB3551C" w14:textId="334161E8" w:rsidR="00AE641F" w:rsidRPr="00AE641F" w:rsidRDefault="00AE641F" w:rsidP="00AE641F">
            <w:pPr>
              <w:jc w:val="center"/>
              <w:rPr>
                <w:rFonts w:cstheme="minorHAnsi"/>
                <w:b/>
                <w:i/>
                <w:iCs/>
                <w:color w:val="FFFFFF" w:themeColor="background1"/>
                <w:szCs w:val="13"/>
              </w:rPr>
            </w:pPr>
            <w:r w:rsidRPr="00AE641F">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7CD509A1" w14:textId="6D2338AF" w:rsidR="00AE641F" w:rsidRPr="00AE641F" w:rsidRDefault="00AE641F" w:rsidP="00AE641F">
            <w:pPr>
              <w:jc w:val="center"/>
              <w:rPr>
                <w:rFonts w:cstheme="minorHAnsi"/>
                <w:b/>
                <w:i/>
                <w:iCs/>
                <w:color w:val="FFFFFF" w:themeColor="background1"/>
                <w:szCs w:val="13"/>
              </w:rPr>
            </w:pPr>
            <w:r w:rsidRPr="00AE641F">
              <w:rPr>
                <w:rFonts w:cstheme="minorHAnsi"/>
                <w:b/>
                <w:i/>
                <w:iCs/>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13DF6C5D" w14:textId="41612DC0" w:rsidR="00AE641F" w:rsidRPr="00AE641F" w:rsidRDefault="00AE641F" w:rsidP="00AE641F">
            <w:pPr>
              <w:jc w:val="center"/>
              <w:rPr>
                <w:rFonts w:cstheme="minorHAnsi"/>
                <w:b/>
                <w:i/>
                <w:iCs/>
                <w:color w:val="FFFFFF" w:themeColor="background1"/>
                <w:szCs w:val="13"/>
              </w:rPr>
            </w:pPr>
            <w:r w:rsidRPr="00AE641F">
              <w:rPr>
                <w:rFonts w:eastAsia="SimSun" w:cstheme="minorHAnsi"/>
                <w:b/>
                <w:i/>
                <w:iCs/>
                <w:color w:val="FFFFFF" w:themeColor="background1"/>
                <w:szCs w:val="13"/>
              </w:rPr>
              <w:t xml:space="preserve">Dropdowns appear based on “Yes” responses selected in column 1 of </w:t>
            </w:r>
            <w:r>
              <w:rPr>
                <w:rFonts w:eastAsia="SimSun" w:cstheme="minorHAnsi"/>
                <w:b/>
                <w:i/>
                <w:iCs/>
                <w:color w:val="FFFFFF" w:themeColor="background1"/>
                <w:szCs w:val="13"/>
              </w:rPr>
              <w:t>5</w:t>
            </w:r>
            <w:r w:rsidRPr="00AE641F">
              <w:rPr>
                <w:rFonts w:eastAsia="SimSun" w:cstheme="minorHAnsi"/>
                <w:b/>
                <w:i/>
                <w:iCs/>
                <w:color w:val="FFFFFF" w:themeColor="background1"/>
                <w:szCs w:val="13"/>
              </w:rPr>
              <w:t>.1</w:t>
            </w:r>
          </w:p>
        </w:tc>
        <w:tc>
          <w:tcPr>
            <w:tcW w:w="0" w:type="auto"/>
            <w:shd w:val="clear" w:color="auto" w:fill="C00000"/>
            <w:tcMar>
              <w:top w:w="15" w:type="dxa"/>
              <w:left w:w="15" w:type="dxa"/>
              <w:bottom w:w="15" w:type="dxa"/>
              <w:right w:w="15" w:type="dxa"/>
            </w:tcMar>
            <w:vAlign w:val="center"/>
          </w:tcPr>
          <w:p w14:paraId="7D4CDD76" w14:textId="470B0CB8" w:rsidR="00AE641F" w:rsidRPr="00AE641F" w:rsidRDefault="00AE641F" w:rsidP="00AE641F">
            <w:pPr>
              <w:jc w:val="center"/>
              <w:rPr>
                <w:rFonts w:cstheme="minorHAnsi"/>
                <w:b/>
                <w:i/>
                <w:iCs/>
                <w:color w:val="FFFFFF" w:themeColor="background1"/>
                <w:szCs w:val="13"/>
              </w:rPr>
            </w:pPr>
            <w:r w:rsidRPr="00AE641F">
              <w:rPr>
                <w:rFonts w:eastAsia="SimSun" w:cstheme="minorHAnsi"/>
                <w:b/>
                <w:i/>
                <w:iCs/>
                <w:color w:val="FFFFFF" w:themeColor="background1"/>
                <w:szCs w:val="13"/>
              </w:rPr>
              <w:t>Appears only if “Scope 2 (indirect emissions from purchased electricity, heat, steam or cooling)” is selected in column 4</w:t>
            </w:r>
            <w:r w:rsidRPr="00AE641F">
              <w:rPr>
                <w:rFonts w:cstheme="minorHAnsi"/>
                <w:i/>
                <w:iCs/>
                <w:szCs w:val="13"/>
              </w:rPr>
              <w:br/>
            </w:r>
            <w:r w:rsidRPr="00AE641F">
              <w:rPr>
                <w:rFonts w:cstheme="minorHAnsi"/>
                <w:i/>
                <w:iCs/>
                <w:szCs w:val="13"/>
              </w:rPr>
              <w:br/>
            </w:r>
            <w:r w:rsidRPr="00AE641F">
              <w:rPr>
                <w:rFonts w:eastAsia="SimSun" w:cstheme="minorHAnsi"/>
                <w:b/>
                <w:i/>
                <w:iCs/>
                <w:color w:val="FFFFFF" w:themeColor="background1"/>
                <w:szCs w:val="13"/>
              </w:rPr>
              <w:t xml:space="preserve">“Approach unknown” appears only if “We are reporting a Scope 2 figure but do not know which approach was used” is selected in column 2 in </w:t>
            </w:r>
            <w:r>
              <w:rPr>
                <w:rFonts w:eastAsia="SimSun" w:cstheme="minorHAnsi"/>
                <w:b/>
                <w:i/>
                <w:iCs/>
                <w:color w:val="FFFFFF" w:themeColor="background1"/>
                <w:szCs w:val="13"/>
              </w:rPr>
              <w:t>5</w:t>
            </w:r>
            <w:r w:rsidRPr="00AE641F">
              <w:rPr>
                <w:rFonts w:eastAsia="SimSun" w:cstheme="minorHAnsi"/>
                <w:b/>
                <w:i/>
                <w:iCs/>
                <w:color w:val="FFFFFF" w:themeColor="background1"/>
                <w:szCs w:val="13"/>
              </w:rPr>
              <w:t>.1</w:t>
            </w:r>
          </w:p>
        </w:tc>
        <w:tc>
          <w:tcPr>
            <w:tcW w:w="0" w:type="auto"/>
            <w:shd w:val="clear" w:color="auto" w:fill="C00000"/>
            <w:tcMar>
              <w:top w:w="15" w:type="dxa"/>
              <w:left w:w="15" w:type="dxa"/>
              <w:bottom w:w="15" w:type="dxa"/>
              <w:right w:w="15" w:type="dxa"/>
            </w:tcMar>
            <w:vAlign w:val="center"/>
          </w:tcPr>
          <w:p w14:paraId="08D8E21F" w14:textId="3A8C3094" w:rsidR="00AE641F" w:rsidRPr="00AE641F" w:rsidRDefault="00AE641F" w:rsidP="00AE641F">
            <w:pPr>
              <w:jc w:val="center"/>
              <w:rPr>
                <w:rFonts w:cstheme="minorHAnsi"/>
                <w:b/>
                <w:i/>
                <w:iCs/>
                <w:color w:val="FFFFFF" w:themeColor="background1"/>
                <w:szCs w:val="13"/>
              </w:rPr>
            </w:pPr>
            <w:r w:rsidRPr="00AE641F">
              <w:rPr>
                <w:rFonts w:eastAsia="SimSun" w:cstheme="minorHAnsi"/>
                <w:b/>
                <w:i/>
                <w:iCs/>
                <w:color w:val="FFFFFF" w:themeColor="background1"/>
                <w:szCs w:val="13"/>
              </w:rPr>
              <w:t>Appears only if “Scope 3 (indirect emissions in upstream/downstream value chain)” is selected in column 4</w:t>
            </w:r>
          </w:p>
        </w:tc>
        <w:tc>
          <w:tcPr>
            <w:tcW w:w="0" w:type="auto"/>
            <w:shd w:val="clear" w:color="auto" w:fill="C00000"/>
            <w:tcMar>
              <w:top w:w="15" w:type="dxa"/>
              <w:left w:w="15" w:type="dxa"/>
              <w:bottom w:w="15" w:type="dxa"/>
              <w:right w:w="15" w:type="dxa"/>
            </w:tcMar>
            <w:vAlign w:val="center"/>
          </w:tcPr>
          <w:p w14:paraId="03676242" w14:textId="6FC5A553" w:rsidR="00AE641F" w:rsidRPr="00AE641F" w:rsidRDefault="00AE641F" w:rsidP="00AE641F">
            <w:pPr>
              <w:jc w:val="center"/>
              <w:rPr>
                <w:rFonts w:eastAsia="SimSun" w:cstheme="minorHAnsi"/>
                <w:b/>
                <w:i/>
                <w:iCs/>
                <w:color w:val="FFFFFF" w:themeColor="background1"/>
              </w:rPr>
            </w:pPr>
            <w:r w:rsidRPr="00AE641F">
              <w:rPr>
                <w:rFonts w:cstheme="minorHAnsi"/>
                <w:b/>
                <w:i/>
                <w:iCs/>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30312AC9" w14:textId="7EE1354B" w:rsidR="00AE641F" w:rsidRPr="00AE641F" w:rsidRDefault="00AE641F" w:rsidP="00AE641F">
            <w:pPr>
              <w:jc w:val="center"/>
              <w:rPr>
                <w:rFonts w:cstheme="minorHAnsi"/>
                <w:b/>
                <w:i/>
                <w:iCs/>
                <w:color w:val="FFFFFF" w:themeColor="background1"/>
              </w:rPr>
            </w:pPr>
            <w:r w:rsidRPr="00AE641F">
              <w:rPr>
                <w:rFonts w:cstheme="minorHAnsi"/>
                <w:b/>
                <w:i/>
                <w:iCs/>
                <w:color w:val="FFFFFF" w:themeColor="background1"/>
                <w:szCs w:val="13"/>
              </w:rPr>
              <w:t xml:space="preserve"> </w:t>
            </w:r>
          </w:p>
        </w:tc>
        <w:tc>
          <w:tcPr>
            <w:tcW w:w="0" w:type="auto"/>
            <w:shd w:val="clear" w:color="auto" w:fill="C00000"/>
            <w:vAlign w:val="center"/>
          </w:tcPr>
          <w:p w14:paraId="03135680" w14:textId="20C66C65" w:rsidR="00AE641F" w:rsidRPr="00AE641F" w:rsidRDefault="00AE641F" w:rsidP="00AE641F">
            <w:pPr>
              <w:jc w:val="center"/>
              <w:rPr>
                <w:rFonts w:cstheme="minorHAnsi"/>
                <w:b/>
                <w:i/>
                <w:iCs/>
                <w:color w:val="FFFFFF" w:themeColor="background1"/>
              </w:rPr>
            </w:pPr>
            <w:r w:rsidRPr="00AE641F">
              <w:rPr>
                <w:rFonts w:cstheme="minorHAnsi"/>
                <w:b/>
                <w:i/>
                <w:iCs/>
                <w:color w:val="FFFFFF" w:themeColor="background1"/>
                <w:szCs w:val="13"/>
              </w:rPr>
              <w:t xml:space="preserve"> </w:t>
            </w:r>
          </w:p>
        </w:tc>
        <w:tc>
          <w:tcPr>
            <w:tcW w:w="0" w:type="auto"/>
            <w:shd w:val="clear" w:color="auto" w:fill="C00000"/>
            <w:vAlign w:val="center"/>
          </w:tcPr>
          <w:p w14:paraId="72B76F31" w14:textId="773912C3" w:rsidR="00AE641F" w:rsidRPr="00AE641F" w:rsidRDefault="00AE641F" w:rsidP="00AE641F">
            <w:pPr>
              <w:jc w:val="center"/>
              <w:rPr>
                <w:rFonts w:cstheme="minorHAnsi"/>
                <w:b/>
                <w:i/>
                <w:iCs/>
                <w:color w:val="FFFFFF" w:themeColor="background1"/>
              </w:rPr>
            </w:pPr>
            <w:r w:rsidRPr="00AE641F">
              <w:rPr>
                <w:rFonts w:cstheme="minorHAnsi"/>
                <w:b/>
                <w:i/>
                <w:iCs/>
                <w:color w:val="FFFFFF" w:themeColor="background1"/>
              </w:rPr>
              <w:t xml:space="preserve"> </w:t>
            </w:r>
          </w:p>
        </w:tc>
      </w:tr>
      <w:tr w:rsidR="00AE641F" w:rsidRPr="00AE641F" w14:paraId="1A003C16" w14:textId="6280216D" w:rsidTr="45C65D88">
        <w:trPr>
          <w:trHeight w:val="300"/>
        </w:trPr>
        <w:tc>
          <w:tcPr>
            <w:tcW w:w="0" w:type="auto"/>
            <w:shd w:val="clear" w:color="auto" w:fill="C00000"/>
            <w:tcMar>
              <w:top w:w="15" w:type="dxa"/>
              <w:left w:w="15" w:type="dxa"/>
              <w:bottom w:w="15" w:type="dxa"/>
              <w:right w:w="15" w:type="dxa"/>
            </w:tcMar>
            <w:vAlign w:val="center"/>
          </w:tcPr>
          <w:p w14:paraId="510834AF" w14:textId="6B55DEE9" w:rsidR="00AE641F" w:rsidRPr="00AE641F" w:rsidRDefault="00AE641F" w:rsidP="00AE641F">
            <w:pPr>
              <w:jc w:val="center"/>
              <w:rPr>
                <w:rFonts w:eastAsia="SimSun" w:cstheme="minorHAnsi"/>
                <w:b/>
                <w:color w:val="FFFFFF" w:themeColor="background1"/>
                <w:szCs w:val="13"/>
              </w:rPr>
            </w:pPr>
            <w:r w:rsidRPr="00AE641F">
              <w:rPr>
                <w:rFonts w:eastAsia="SimSun" w:cstheme="minorHAnsi"/>
                <w:b/>
                <w:color w:val="FFFFFF" w:themeColor="background1"/>
                <w:szCs w:val="13"/>
              </w:rPr>
              <w:t>1</w:t>
            </w:r>
          </w:p>
        </w:tc>
        <w:tc>
          <w:tcPr>
            <w:tcW w:w="0" w:type="auto"/>
            <w:shd w:val="clear" w:color="auto" w:fill="C00000"/>
            <w:tcMar>
              <w:top w:w="15" w:type="dxa"/>
              <w:left w:w="15" w:type="dxa"/>
              <w:bottom w:w="15" w:type="dxa"/>
              <w:right w:w="15" w:type="dxa"/>
            </w:tcMar>
            <w:vAlign w:val="center"/>
          </w:tcPr>
          <w:p w14:paraId="42D9F0D2" w14:textId="60AEFFAF" w:rsidR="00AE641F" w:rsidRPr="00AE641F" w:rsidRDefault="00AE641F" w:rsidP="00AE641F">
            <w:pPr>
              <w:jc w:val="center"/>
              <w:rPr>
                <w:rFonts w:eastAsia="SimSun" w:cstheme="minorHAnsi"/>
                <w:b/>
                <w:color w:val="FFFFFF" w:themeColor="background1"/>
                <w:szCs w:val="13"/>
              </w:rPr>
            </w:pPr>
            <w:r w:rsidRPr="00AE641F">
              <w:rPr>
                <w:rFonts w:eastAsia="SimSun" w:cstheme="minorHAnsi"/>
                <w:b/>
                <w:color w:val="FFFFFF" w:themeColor="background1"/>
                <w:szCs w:val="13"/>
              </w:rPr>
              <w:t>2</w:t>
            </w:r>
          </w:p>
        </w:tc>
        <w:tc>
          <w:tcPr>
            <w:tcW w:w="0" w:type="auto"/>
            <w:shd w:val="clear" w:color="auto" w:fill="C00000"/>
            <w:tcMar>
              <w:top w:w="15" w:type="dxa"/>
              <w:left w:w="15" w:type="dxa"/>
              <w:bottom w:w="15" w:type="dxa"/>
              <w:right w:w="15" w:type="dxa"/>
            </w:tcMar>
            <w:vAlign w:val="center"/>
          </w:tcPr>
          <w:p w14:paraId="3DF87A90" w14:textId="25F44234" w:rsidR="00AE641F" w:rsidRPr="00AE641F" w:rsidRDefault="00AE641F" w:rsidP="00AE641F">
            <w:pPr>
              <w:jc w:val="center"/>
              <w:rPr>
                <w:rFonts w:eastAsia="SimSun" w:cstheme="minorHAnsi"/>
                <w:b/>
                <w:color w:val="FFFFFF" w:themeColor="background1"/>
                <w:szCs w:val="13"/>
              </w:rPr>
            </w:pPr>
            <w:r w:rsidRPr="00AE641F">
              <w:rPr>
                <w:rFonts w:eastAsia="SimSun" w:cstheme="minorHAnsi"/>
                <w:b/>
                <w:color w:val="FFFFFF" w:themeColor="background1"/>
                <w:szCs w:val="13"/>
              </w:rPr>
              <w:t>3</w:t>
            </w:r>
          </w:p>
        </w:tc>
        <w:tc>
          <w:tcPr>
            <w:tcW w:w="0" w:type="auto"/>
            <w:shd w:val="clear" w:color="auto" w:fill="C00000"/>
            <w:tcMar>
              <w:top w:w="15" w:type="dxa"/>
              <w:left w:w="15" w:type="dxa"/>
              <w:bottom w:w="15" w:type="dxa"/>
              <w:right w:w="15" w:type="dxa"/>
            </w:tcMar>
            <w:vAlign w:val="center"/>
          </w:tcPr>
          <w:p w14:paraId="0082AABA" w14:textId="5C88D6E5" w:rsidR="00AE641F" w:rsidRPr="00AE641F" w:rsidRDefault="00AE641F" w:rsidP="00AE641F">
            <w:pPr>
              <w:jc w:val="center"/>
              <w:rPr>
                <w:rFonts w:eastAsia="SimSun" w:cstheme="minorHAnsi"/>
                <w:b/>
                <w:color w:val="FFFFFF" w:themeColor="background1"/>
                <w:szCs w:val="13"/>
              </w:rPr>
            </w:pPr>
            <w:r w:rsidRPr="00AE641F">
              <w:rPr>
                <w:rFonts w:eastAsia="SimSun" w:cstheme="minorHAnsi"/>
                <w:b/>
                <w:color w:val="FFFFFF" w:themeColor="background1"/>
                <w:szCs w:val="13"/>
              </w:rPr>
              <w:t>4</w:t>
            </w:r>
          </w:p>
        </w:tc>
        <w:tc>
          <w:tcPr>
            <w:tcW w:w="0" w:type="auto"/>
            <w:shd w:val="clear" w:color="auto" w:fill="C00000"/>
            <w:tcMar>
              <w:top w:w="15" w:type="dxa"/>
              <w:left w:w="15" w:type="dxa"/>
              <w:bottom w:w="15" w:type="dxa"/>
              <w:right w:w="15" w:type="dxa"/>
            </w:tcMar>
            <w:vAlign w:val="center"/>
          </w:tcPr>
          <w:p w14:paraId="2FDC4ED4" w14:textId="5650A36D" w:rsidR="00AE641F" w:rsidRPr="00AE641F" w:rsidRDefault="00AE641F" w:rsidP="00AE641F">
            <w:pPr>
              <w:jc w:val="center"/>
              <w:rPr>
                <w:rFonts w:eastAsia="SimSun" w:cstheme="minorHAnsi"/>
                <w:b/>
                <w:color w:val="FFFFFF" w:themeColor="background1"/>
                <w:szCs w:val="13"/>
              </w:rPr>
            </w:pPr>
            <w:r w:rsidRPr="00AE641F">
              <w:rPr>
                <w:rFonts w:eastAsia="SimSun" w:cstheme="minorHAnsi"/>
                <w:b/>
                <w:color w:val="FFFFFF" w:themeColor="background1"/>
                <w:szCs w:val="13"/>
              </w:rPr>
              <w:t>5</w:t>
            </w:r>
          </w:p>
        </w:tc>
        <w:tc>
          <w:tcPr>
            <w:tcW w:w="0" w:type="auto"/>
            <w:shd w:val="clear" w:color="auto" w:fill="C00000"/>
            <w:tcMar>
              <w:top w:w="15" w:type="dxa"/>
              <w:left w:w="15" w:type="dxa"/>
              <w:bottom w:w="15" w:type="dxa"/>
              <w:right w:w="15" w:type="dxa"/>
            </w:tcMar>
            <w:vAlign w:val="center"/>
          </w:tcPr>
          <w:p w14:paraId="31C8E9C5" w14:textId="36107493" w:rsidR="00AE641F" w:rsidRPr="00AE641F" w:rsidRDefault="00AE641F" w:rsidP="00AE641F">
            <w:pPr>
              <w:jc w:val="center"/>
              <w:rPr>
                <w:rFonts w:eastAsia="SimSun" w:cstheme="minorHAnsi"/>
                <w:b/>
                <w:color w:val="FFFFFF" w:themeColor="background1"/>
                <w:szCs w:val="13"/>
              </w:rPr>
            </w:pPr>
            <w:r w:rsidRPr="00AE641F">
              <w:rPr>
                <w:rFonts w:eastAsia="SimSun" w:cstheme="minorHAnsi"/>
                <w:b/>
                <w:color w:val="FFFFFF" w:themeColor="background1"/>
                <w:szCs w:val="13"/>
              </w:rPr>
              <w:t>6</w:t>
            </w:r>
          </w:p>
        </w:tc>
        <w:tc>
          <w:tcPr>
            <w:tcW w:w="0" w:type="auto"/>
            <w:shd w:val="clear" w:color="auto" w:fill="C00000"/>
            <w:tcMar>
              <w:top w:w="15" w:type="dxa"/>
              <w:left w:w="15" w:type="dxa"/>
              <w:bottom w:w="15" w:type="dxa"/>
              <w:right w:w="15" w:type="dxa"/>
            </w:tcMar>
            <w:vAlign w:val="center"/>
          </w:tcPr>
          <w:p w14:paraId="03BCE5E0" w14:textId="46278AAE" w:rsidR="00AE641F" w:rsidRPr="00AE641F" w:rsidRDefault="00AE641F" w:rsidP="00AE641F">
            <w:pPr>
              <w:jc w:val="center"/>
              <w:rPr>
                <w:rFonts w:eastAsia="SimSun" w:cstheme="minorHAnsi"/>
                <w:b/>
                <w:color w:val="FFFFFF" w:themeColor="background1"/>
              </w:rPr>
            </w:pPr>
            <w:r w:rsidRPr="00AE641F">
              <w:rPr>
                <w:rFonts w:eastAsia="SimSun" w:cstheme="minorHAnsi"/>
                <w:b/>
                <w:color w:val="FFFFFF" w:themeColor="background1"/>
                <w:szCs w:val="13"/>
              </w:rPr>
              <w:t>7</w:t>
            </w:r>
          </w:p>
        </w:tc>
        <w:tc>
          <w:tcPr>
            <w:tcW w:w="0" w:type="auto"/>
            <w:shd w:val="clear" w:color="auto" w:fill="C00000"/>
            <w:tcMar>
              <w:top w:w="15" w:type="dxa"/>
              <w:left w:w="15" w:type="dxa"/>
              <w:bottom w:w="15" w:type="dxa"/>
              <w:right w:w="15" w:type="dxa"/>
            </w:tcMar>
            <w:vAlign w:val="center"/>
          </w:tcPr>
          <w:p w14:paraId="00CB8028" w14:textId="7E115794" w:rsidR="00AE641F" w:rsidRPr="00AE641F" w:rsidRDefault="00AE641F" w:rsidP="00AE641F">
            <w:pPr>
              <w:jc w:val="center"/>
              <w:rPr>
                <w:rFonts w:eastAsia="SimSun" w:cstheme="minorHAnsi"/>
                <w:b/>
                <w:color w:val="FFFFFF" w:themeColor="background1"/>
              </w:rPr>
            </w:pPr>
            <w:r w:rsidRPr="00AE641F">
              <w:rPr>
                <w:rFonts w:eastAsia="SimSun" w:cstheme="minorHAnsi"/>
                <w:b/>
                <w:color w:val="FFFFFF" w:themeColor="background1"/>
                <w:szCs w:val="13"/>
              </w:rPr>
              <w:t>8</w:t>
            </w:r>
          </w:p>
        </w:tc>
        <w:tc>
          <w:tcPr>
            <w:tcW w:w="0" w:type="auto"/>
            <w:shd w:val="clear" w:color="auto" w:fill="C00000"/>
            <w:vAlign w:val="center"/>
          </w:tcPr>
          <w:p w14:paraId="33045AD2" w14:textId="5EFBC0CF" w:rsidR="00AE641F" w:rsidRPr="00AE641F" w:rsidRDefault="00AE641F" w:rsidP="00AE641F">
            <w:pPr>
              <w:jc w:val="center"/>
              <w:rPr>
                <w:rFonts w:eastAsia="SimSun" w:cstheme="minorHAnsi"/>
                <w:b/>
                <w:color w:val="FFFFFF" w:themeColor="background1"/>
              </w:rPr>
            </w:pPr>
            <w:r w:rsidRPr="00AE641F">
              <w:rPr>
                <w:rFonts w:eastAsia="SimSun" w:cstheme="minorHAnsi"/>
                <w:b/>
                <w:color w:val="FFFFFF" w:themeColor="background1"/>
                <w:szCs w:val="13"/>
              </w:rPr>
              <w:t>9</w:t>
            </w:r>
          </w:p>
        </w:tc>
        <w:tc>
          <w:tcPr>
            <w:tcW w:w="0" w:type="auto"/>
            <w:shd w:val="clear" w:color="auto" w:fill="C00000"/>
            <w:vAlign w:val="center"/>
          </w:tcPr>
          <w:p w14:paraId="688F4D2E" w14:textId="7B20A807" w:rsidR="00AE641F" w:rsidRPr="00AE641F" w:rsidRDefault="00AE641F" w:rsidP="00AE641F">
            <w:pPr>
              <w:rPr>
                <w:rFonts w:eastAsia="SimSun" w:cstheme="minorHAnsi"/>
                <w:b/>
                <w:color w:val="FFFFFF" w:themeColor="background1"/>
              </w:rPr>
            </w:pPr>
            <w:r w:rsidRPr="00AE641F">
              <w:rPr>
                <w:rFonts w:eastAsia="SimSun" w:cstheme="minorHAnsi"/>
                <w:b/>
                <w:color w:val="FFFFFF" w:themeColor="background1"/>
                <w:szCs w:val="13"/>
              </w:rPr>
              <w:t>10</w:t>
            </w:r>
          </w:p>
        </w:tc>
      </w:tr>
      <w:tr w:rsidR="00AE641F" w:rsidRPr="00AE641F" w14:paraId="76F7ADC5" w14:textId="3D458266" w:rsidTr="45C65D88">
        <w:trPr>
          <w:trHeight w:val="300"/>
        </w:trPr>
        <w:tc>
          <w:tcPr>
            <w:tcW w:w="0" w:type="auto"/>
            <w:shd w:val="clear" w:color="auto" w:fill="C00000"/>
            <w:tcMar>
              <w:top w:w="15" w:type="dxa"/>
              <w:left w:w="15" w:type="dxa"/>
              <w:bottom w:w="15" w:type="dxa"/>
              <w:right w:w="15" w:type="dxa"/>
            </w:tcMar>
            <w:vAlign w:val="center"/>
          </w:tcPr>
          <w:p w14:paraId="160DE702" w14:textId="235370C2" w:rsidR="00AE641F" w:rsidRPr="00AE641F" w:rsidRDefault="00AE641F" w:rsidP="00AE641F">
            <w:pPr>
              <w:jc w:val="center"/>
              <w:rPr>
                <w:rFonts w:cstheme="minorHAnsi"/>
                <w:szCs w:val="13"/>
              </w:rPr>
            </w:pPr>
            <w:r w:rsidRPr="00AE641F">
              <w:rPr>
                <w:rFonts w:eastAsia="SimSun" w:cstheme="minorHAnsi"/>
                <w:b/>
                <w:bCs/>
                <w:color w:val="FFFFFF" w:themeColor="background1"/>
                <w:szCs w:val="13"/>
              </w:rPr>
              <w:t>Target reference number</w:t>
            </w:r>
          </w:p>
        </w:tc>
        <w:tc>
          <w:tcPr>
            <w:tcW w:w="0" w:type="auto"/>
            <w:shd w:val="clear" w:color="auto" w:fill="C00000"/>
            <w:tcMar>
              <w:top w:w="15" w:type="dxa"/>
              <w:left w:w="15" w:type="dxa"/>
              <w:bottom w:w="15" w:type="dxa"/>
              <w:right w:w="15" w:type="dxa"/>
            </w:tcMar>
            <w:vAlign w:val="center"/>
          </w:tcPr>
          <w:p w14:paraId="2E63F83E" w14:textId="1424F3ED" w:rsidR="00AE641F" w:rsidRPr="00AE641F" w:rsidRDefault="00AE641F" w:rsidP="00AE641F">
            <w:pPr>
              <w:jc w:val="center"/>
              <w:rPr>
                <w:rFonts w:cstheme="minorHAnsi"/>
                <w:szCs w:val="13"/>
              </w:rPr>
            </w:pPr>
            <w:r w:rsidRPr="00AE641F">
              <w:rPr>
                <w:rFonts w:eastAsia="SimSun" w:cstheme="minorHAnsi"/>
                <w:b/>
                <w:bCs/>
                <w:color w:val="FFFFFF" w:themeColor="background1"/>
                <w:szCs w:val="13"/>
              </w:rPr>
              <w:t>Date target was set</w:t>
            </w:r>
          </w:p>
        </w:tc>
        <w:tc>
          <w:tcPr>
            <w:tcW w:w="0" w:type="auto"/>
            <w:shd w:val="clear" w:color="auto" w:fill="C00000"/>
            <w:tcMar>
              <w:top w:w="15" w:type="dxa"/>
              <w:left w:w="15" w:type="dxa"/>
              <w:bottom w:w="15" w:type="dxa"/>
              <w:right w:w="15" w:type="dxa"/>
            </w:tcMar>
            <w:vAlign w:val="center"/>
          </w:tcPr>
          <w:p w14:paraId="4C37250F" w14:textId="0A687180" w:rsidR="00AE641F" w:rsidRPr="00AE641F" w:rsidRDefault="00AE641F" w:rsidP="00AE641F">
            <w:pPr>
              <w:jc w:val="center"/>
              <w:rPr>
                <w:rFonts w:cstheme="minorHAnsi"/>
                <w:szCs w:val="13"/>
              </w:rPr>
            </w:pPr>
            <w:r w:rsidRPr="00AE641F">
              <w:rPr>
                <w:rFonts w:eastAsia="SimSun" w:cstheme="minorHAnsi"/>
                <w:b/>
                <w:bCs/>
                <w:color w:val="FFFFFF" w:themeColor="background1"/>
                <w:szCs w:val="13"/>
              </w:rPr>
              <w:t>Target coverage</w:t>
            </w:r>
          </w:p>
        </w:tc>
        <w:tc>
          <w:tcPr>
            <w:tcW w:w="0" w:type="auto"/>
            <w:shd w:val="clear" w:color="auto" w:fill="C00000"/>
            <w:tcMar>
              <w:top w:w="15" w:type="dxa"/>
              <w:left w:w="15" w:type="dxa"/>
              <w:bottom w:w="15" w:type="dxa"/>
              <w:right w:w="15" w:type="dxa"/>
            </w:tcMar>
            <w:vAlign w:val="center"/>
          </w:tcPr>
          <w:p w14:paraId="7A9595AD" w14:textId="45EE71C3" w:rsidR="00AE641F" w:rsidRPr="00AE641F" w:rsidRDefault="00AE641F" w:rsidP="00AE641F">
            <w:pPr>
              <w:jc w:val="center"/>
              <w:rPr>
                <w:rFonts w:cstheme="minorHAnsi"/>
                <w:szCs w:val="13"/>
              </w:rPr>
            </w:pPr>
            <w:r w:rsidRPr="00AE641F">
              <w:rPr>
                <w:rFonts w:eastAsia="SimSun" w:cstheme="minorHAnsi"/>
                <w:b/>
                <w:bCs/>
                <w:color w:val="FFFFFF" w:themeColor="background1"/>
                <w:szCs w:val="13"/>
              </w:rPr>
              <w:t>Scopes covered by target</w:t>
            </w:r>
          </w:p>
        </w:tc>
        <w:tc>
          <w:tcPr>
            <w:tcW w:w="0" w:type="auto"/>
            <w:shd w:val="clear" w:color="auto" w:fill="C00000"/>
            <w:tcMar>
              <w:top w:w="15" w:type="dxa"/>
              <w:left w:w="15" w:type="dxa"/>
              <w:bottom w:w="15" w:type="dxa"/>
              <w:right w:w="15" w:type="dxa"/>
            </w:tcMar>
            <w:vAlign w:val="center"/>
          </w:tcPr>
          <w:p w14:paraId="579BF6E5" w14:textId="78B68845" w:rsidR="00AE641F" w:rsidRPr="00AE641F" w:rsidRDefault="00AE641F" w:rsidP="00AE641F">
            <w:pPr>
              <w:jc w:val="center"/>
              <w:rPr>
                <w:rFonts w:cstheme="minorHAnsi"/>
                <w:szCs w:val="13"/>
              </w:rPr>
            </w:pPr>
            <w:r w:rsidRPr="00AE641F">
              <w:rPr>
                <w:rFonts w:eastAsia="SimSun" w:cstheme="minorHAnsi"/>
                <w:b/>
                <w:bCs/>
                <w:color w:val="FFFFFF" w:themeColor="background1"/>
                <w:szCs w:val="13"/>
              </w:rPr>
              <w:t>Scope 2 accounting method</w:t>
            </w:r>
          </w:p>
        </w:tc>
        <w:tc>
          <w:tcPr>
            <w:tcW w:w="0" w:type="auto"/>
            <w:shd w:val="clear" w:color="auto" w:fill="C00000"/>
            <w:tcMar>
              <w:top w:w="15" w:type="dxa"/>
              <w:left w:w="15" w:type="dxa"/>
              <w:bottom w:w="15" w:type="dxa"/>
              <w:right w:w="15" w:type="dxa"/>
            </w:tcMar>
            <w:vAlign w:val="center"/>
          </w:tcPr>
          <w:p w14:paraId="155BA282" w14:textId="673DD98A" w:rsidR="00AE641F" w:rsidRPr="00AE641F" w:rsidRDefault="00AE641F" w:rsidP="00AE641F">
            <w:pPr>
              <w:jc w:val="center"/>
              <w:rPr>
                <w:rFonts w:cstheme="minorHAnsi"/>
                <w:szCs w:val="13"/>
              </w:rPr>
            </w:pPr>
            <w:r w:rsidRPr="00AE641F">
              <w:rPr>
                <w:rFonts w:eastAsia="SimSun" w:cstheme="minorHAnsi"/>
                <w:b/>
                <w:bCs/>
                <w:color w:val="FFFFFF" w:themeColor="background1"/>
                <w:szCs w:val="13"/>
              </w:rPr>
              <w:t>Scope 3 categories</w:t>
            </w:r>
          </w:p>
        </w:tc>
        <w:tc>
          <w:tcPr>
            <w:tcW w:w="0" w:type="auto"/>
            <w:shd w:val="clear" w:color="auto" w:fill="C00000"/>
            <w:tcMar>
              <w:top w:w="15" w:type="dxa"/>
              <w:left w:w="15" w:type="dxa"/>
              <w:bottom w:w="15" w:type="dxa"/>
              <w:right w:w="15" w:type="dxa"/>
            </w:tcMar>
            <w:vAlign w:val="center"/>
          </w:tcPr>
          <w:p w14:paraId="77761D9B" w14:textId="11BE1C28" w:rsidR="00AE641F" w:rsidRPr="00AE641F" w:rsidRDefault="00AE641F" w:rsidP="00AE641F">
            <w:pPr>
              <w:jc w:val="center"/>
              <w:rPr>
                <w:rFonts w:cstheme="minorHAnsi"/>
              </w:rPr>
            </w:pPr>
            <w:r w:rsidRPr="00AE641F">
              <w:rPr>
                <w:rFonts w:eastAsia="SimSun" w:cstheme="minorHAnsi"/>
                <w:b/>
                <w:bCs/>
                <w:color w:val="FFFFFF" w:themeColor="background1"/>
                <w:szCs w:val="13"/>
              </w:rPr>
              <w:t>Intensity metric</w:t>
            </w:r>
          </w:p>
        </w:tc>
        <w:tc>
          <w:tcPr>
            <w:tcW w:w="0" w:type="auto"/>
            <w:shd w:val="clear" w:color="auto" w:fill="C00000"/>
            <w:tcMar>
              <w:top w:w="15" w:type="dxa"/>
              <w:left w:w="15" w:type="dxa"/>
              <w:bottom w:w="15" w:type="dxa"/>
              <w:right w:w="15" w:type="dxa"/>
            </w:tcMar>
            <w:vAlign w:val="center"/>
          </w:tcPr>
          <w:p w14:paraId="095AAEFC" w14:textId="648720A5" w:rsidR="00AE641F" w:rsidRPr="00AE641F" w:rsidRDefault="00AE641F" w:rsidP="00AE641F">
            <w:pPr>
              <w:jc w:val="center"/>
              <w:rPr>
                <w:rFonts w:cstheme="minorHAnsi"/>
              </w:rPr>
            </w:pPr>
            <w:r w:rsidRPr="00AE641F">
              <w:rPr>
                <w:rFonts w:eastAsia="SimSun" w:cstheme="minorHAnsi"/>
                <w:b/>
                <w:bCs/>
                <w:color w:val="FFFFFF" w:themeColor="background1"/>
                <w:szCs w:val="13"/>
              </w:rPr>
              <w:t>End date of base year</w:t>
            </w:r>
          </w:p>
        </w:tc>
        <w:tc>
          <w:tcPr>
            <w:tcW w:w="0" w:type="auto"/>
            <w:shd w:val="clear" w:color="auto" w:fill="C00000"/>
            <w:vAlign w:val="center"/>
          </w:tcPr>
          <w:p w14:paraId="2F46BCE0" w14:textId="2EFC5546" w:rsidR="00AE641F" w:rsidRPr="00AE641F" w:rsidRDefault="00AE641F" w:rsidP="00AE641F">
            <w:pPr>
              <w:jc w:val="center"/>
              <w:rPr>
                <w:rFonts w:eastAsia="SimSun" w:cstheme="minorHAnsi"/>
                <w:b/>
                <w:bCs/>
                <w:color w:val="FFFFFF" w:themeColor="background1"/>
                <w:szCs w:val="13"/>
              </w:rPr>
            </w:pPr>
            <w:r w:rsidRPr="00AE641F">
              <w:rPr>
                <w:rFonts w:eastAsia="SimSun" w:cstheme="minorHAnsi"/>
                <w:b/>
                <w:bCs/>
                <w:color w:val="FFFFFF" w:themeColor="background1"/>
                <w:szCs w:val="13"/>
              </w:rPr>
              <w:t>Intensity figure in base year for all selected Scopes (metric tons CO2e per unit of activity)</w:t>
            </w:r>
          </w:p>
        </w:tc>
        <w:tc>
          <w:tcPr>
            <w:tcW w:w="0" w:type="auto"/>
            <w:shd w:val="clear" w:color="auto" w:fill="C00000"/>
            <w:vAlign w:val="center"/>
          </w:tcPr>
          <w:p w14:paraId="2EA84A63" w14:textId="21603786" w:rsidR="00AE641F" w:rsidRPr="00AE641F" w:rsidRDefault="00AE641F" w:rsidP="00AE641F">
            <w:pPr>
              <w:jc w:val="center"/>
              <w:rPr>
                <w:rFonts w:eastAsia="SimSun" w:cstheme="minorHAnsi"/>
                <w:b/>
                <w:bCs/>
                <w:color w:val="FFFFFF" w:themeColor="background1"/>
                <w:szCs w:val="13"/>
              </w:rPr>
            </w:pPr>
            <w:r w:rsidRPr="00AE641F">
              <w:rPr>
                <w:rFonts w:eastAsia="SimSun" w:cstheme="minorHAnsi"/>
                <w:b/>
                <w:bCs/>
                <w:color w:val="FFFFFF" w:themeColor="background1"/>
                <w:szCs w:val="13"/>
              </w:rPr>
              <w:t>End date of target</w:t>
            </w:r>
          </w:p>
        </w:tc>
      </w:tr>
      <w:tr w:rsidR="00AE641F" w:rsidRPr="00AE641F" w14:paraId="53DE4DC4" w14:textId="662791FD" w:rsidTr="45C65D88">
        <w:trPr>
          <w:trHeight w:val="300"/>
        </w:trPr>
        <w:tc>
          <w:tcPr>
            <w:tcW w:w="0" w:type="auto"/>
            <w:shd w:val="clear" w:color="auto" w:fill="CCCCCC"/>
            <w:tcMar>
              <w:top w:w="15" w:type="dxa"/>
              <w:left w:w="15" w:type="dxa"/>
              <w:bottom w:w="15" w:type="dxa"/>
              <w:right w:w="15" w:type="dxa"/>
            </w:tcMar>
          </w:tcPr>
          <w:p w14:paraId="16D24F90" w14:textId="19A68925" w:rsidR="00AE641F" w:rsidRPr="00AE641F" w:rsidRDefault="00AE641F" w:rsidP="00AE641F">
            <w:pPr>
              <w:rPr>
                <w:rFonts w:cstheme="minorHAnsi"/>
                <w:szCs w:val="13"/>
              </w:rPr>
            </w:pPr>
            <w:r w:rsidRPr="00AE641F">
              <w:rPr>
                <w:rFonts w:eastAsia="SimSun" w:cstheme="minorHAnsi"/>
                <w:szCs w:val="13"/>
              </w:rPr>
              <w:t>Int1-Int50</w:t>
            </w:r>
          </w:p>
        </w:tc>
        <w:tc>
          <w:tcPr>
            <w:tcW w:w="0" w:type="auto"/>
            <w:shd w:val="clear" w:color="auto" w:fill="CCCCCC"/>
            <w:tcMar>
              <w:top w:w="15" w:type="dxa"/>
              <w:left w:w="15" w:type="dxa"/>
              <w:bottom w:w="15" w:type="dxa"/>
              <w:right w:w="15" w:type="dxa"/>
            </w:tcMar>
          </w:tcPr>
          <w:p w14:paraId="1D42F77E" w14:textId="775DAF57" w:rsidR="00AE641F" w:rsidRPr="00AE641F" w:rsidRDefault="00AE641F" w:rsidP="00AE641F">
            <w:pPr>
              <w:rPr>
                <w:rFonts w:cstheme="minorHAnsi"/>
                <w:szCs w:val="13"/>
              </w:rPr>
            </w:pPr>
            <w:r w:rsidRPr="00AE641F">
              <w:rPr>
                <w:rFonts w:eastAsia="SimSun" w:cstheme="minorHAnsi"/>
                <w:szCs w:val="13"/>
              </w:rPr>
              <w:t>[DD/MM/YY] between 01/01/1900 and 25/09/2024</w:t>
            </w:r>
          </w:p>
        </w:tc>
        <w:tc>
          <w:tcPr>
            <w:tcW w:w="0" w:type="auto"/>
            <w:shd w:val="clear" w:color="auto" w:fill="CCCCCC"/>
            <w:tcMar>
              <w:top w:w="15" w:type="dxa"/>
              <w:left w:w="15" w:type="dxa"/>
              <w:bottom w:w="15" w:type="dxa"/>
              <w:right w:w="15" w:type="dxa"/>
            </w:tcMar>
          </w:tcPr>
          <w:p w14:paraId="436B11F3" w14:textId="77777777" w:rsidR="00AE641F" w:rsidRPr="00AE641F" w:rsidRDefault="00AE641F" w:rsidP="00AE641F">
            <w:pPr>
              <w:rPr>
                <w:rFonts w:cstheme="minorHAnsi"/>
                <w:szCs w:val="13"/>
              </w:rPr>
            </w:pPr>
            <w:r w:rsidRPr="00AE641F">
              <w:rPr>
                <w:rFonts w:eastAsia="SimSun" w:cstheme="minorHAnsi"/>
                <w:szCs w:val="13"/>
              </w:rPr>
              <w:t>Select from:</w:t>
            </w:r>
          </w:p>
          <w:p w14:paraId="7D9C62F4" w14:textId="77777777" w:rsidR="00AE641F" w:rsidRPr="00AE641F" w:rsidRDefault="00AE641F" w:rsidP="00AE641F">
            <w:pPr>
              <w:pStyle w:val="Bulletpointintable"/>
              <w:spacing w:before="0"/>
            </w:pPr>
            <w:r w:rsidRPr="00AE641F">
              <w:t>Organization-wide</w:t>
            </w:r>
          </w:p>
          <w:p w14:paraId="738D1603" w14:textId="77777777" w:rsidR="00AE641F" w:rsidRPr="00AE641F" w:rsidRDefault="00AE641F" w:rsidP="00AE641F">
            <w:pPr>
              <w:pStyle w:val="Bulletpointintable"/>
            </w:pPr>
            <w:r w:rsidRPr="00AE641F">
              <w:t>Business division</w:t>
            </w:r>
          </w:p>
          <w:p w14:paraId="0692562C" w14:textId="77777777" w:rsidR="00AE641F" w:rsidRPr="00AE641F" w:rsidRDefault="00AE641F" w:rsidP="00AE641F">
            <w:pPr>
              <w:pStyle w:val="Bulletpointintable"/>
            </w:pPr>
            <w:r w:rsidRPr="00AE641F">
              <w:t>Business activity</w:t>
            </w:r>
          </w:p>
          <w:p w14:paraId="37008ACF" w14:textId="11B16890" w:rsidR="00AE641F" w:rsidRPr="00AE641F" w:rsidRDefault="45C65D88" w:rsidP="00AE641F">
            <w:pPr>
              <w:pStyle w:val="Bulletpointintable"/>
            </w:pPr>
            <w:r>
              <w:t>Site/facility</w:t>
            </w:r>
          </w:p>
          <w:p w14:paraId="2C3F06A6" w14:textId="10C519DC" w:rsidR="45C65D88" w:rsidRDefault="45C65D88" w:rsidP="45C65D88">
            <w:pPr>
              <w:pStyle w:val="Bulletpointintable"/>
            </w:pPr>
            <w:r>
              <w:lastRenderedPageBreak/>
              <w:t>Country/area/ region</w:t>
            </w:r>
          </w:p>
          <w:p w14:paraId="2ADA0336" w14:textId="73C1BD62" w:rsidR="00AE641F" w:rsidRPr="00AE641F" w:rsidRDefault="00AE641F" w:rsidP="00AE641F">
            <w:pPr>
              <w:pStyle w:val="Bulletpointintable"/>
            </w:pPr>
          </w:p>
          <w:p w14:paraId="08BA0A8F" w14:textId="77777777" w:rsidR="00AE641F" w:rsidRPr="00AE641F" w:rsidRDefault="00AE641F" w:rsidP="00AE641F">
            <w:pPr>
              <w:pStyle w:val="Bulletpointintable"/>
            </w:pPr>
            <w:r w:rsidRPr="00AE641F">
              <w:t>Product-level</w:t>
            </w:r>
          </w:p>
          <w:p w14:paraId="2D1D6EBF" w14:textId="6433BE8E" w:rsidR="00AE641F" w:rsidRPr="00AE641F" w:rsidRDefault="00AE641F" w:rsidP="00AE641F">
            <w:pPr>
              <w:pStyle w:val="Bulletpointintable"/>
            </w:pPr>
            <w:r w:rsidRPr="00AE641F">
              <w:t>Other, please specify</w:t>
            </w:r>
          </w:p>
        </w:tc>
        <w:tc>
          <w:tcPr>
            <w:tcW w:w="0" w:type="auto"/>
            <w:shd w:val="clear" w:color="auto" w:fill="CCCCCC"/>
            <w:tcMar>
              <w:top w:w="15" w:type="dxa"/>
              <w:left w:w="15" w:type="dxa"/>
              <w:bottom w:w="15" w:type="dxa"/>
              <w:right w:w="15" w:type="dxa"/>
            </w:tcMar>
          </w:tcPr>
          <w:p w14:paraId="29329391" w14:textId="77777777" w:rsidR="00AE641F" w:rsidRPr="00AE641F" w:rsidRDefault="00AE641F" w:rsidP="00AE641F">
            <w:pPr>
              <w:rPr>
                <w:rFonts w:cstheme="minorHAnsi"/>
                <w:szCs w:val="13"/>
              </w:rPr>
            </w:pPr>
            <w:r w:rsidRPr="00AE641F">
              <w:rPr>
                <w:rFonts w:eastAsia="SimSun" w:cstheme="minorHAnsi"/>
                <w:szCs w:val="13"/>
              </w:rPr>
              <w:lastRenderedPageBreak/>
              <w:t>Select all that apply:</w:t>
            </w:r>
          </w:p>
          <w:p w14:paraId="1453D78D" w14:textId="77777777" w:rsidR="00AE641F" w:rsidRPr="00AE641F" w:rsidRDefault="00AE641F" w:rsidP="00AE641F">
            <w:pPr>
              <w:pStyle w:val="Bulletpointintable"/>
              <w:spacing w:before="0"/>
            </w:pPr>
            <w:r w:rsidRPr="00AE641F">
              <w:t>Scope 1 (direct emissions from owned or controlled activities)</w:t>
            </w:r>
          </w:p>
          <w:p w14:paraId="6F8106B3" w14:textId="77777777" w:rsidR="00AE641F" w:rsidRPr="00AE641F" w:rsidRDefault="00AE641F" w:rsidP="00AE641F">
            <w:pPr>
              <w:pStyle w:val="Bulletpointintable"/>
            </w:pPr>
            <w:r w:rsidRPr="00AE641F">
              <w:t>Scope 2 (indirect emissions from purchased electricity, heat, steam or cooling)</w:t>
            </w:r>
          </w:p>
          <w:p w14:paraId="5D2E6449" w14:textId="43EAEFFF" w:rsidR="00AE641F" w:rsidRPr="00AE641F" w:rsidRDefault="00AE641F" w:rsidP="00AE641F">
            <w:pPr>
              <w:pStyle w:val="Bulletpointintable"/>
            </w:pPr>
            <w:r w:rsidRPr="00AE641F">
              <w:t>Scope 3 (indirect emissions in upstream/downstream value chain)</w:t>
            </w:r>
          </w:p>
        </w:tc>
        <w:tc>
          <w:tcPr>
            <w:tcW w:w="0" w:type="auto"/>
            <w:shd w:val="clear" w:color="auto" w:fill="CCCCCC"/>
            <w:tcMar>
              <w:top w:w="15" w:type="dxa"/>
              <w:left w:w="15" w:type="dxa"/>
              <w:bottom w:w="15" w:type="dxa"/>
              <w:right w:w="15" w:type="dxa"/>
            </w:tcMar>
          </w:tcPr>
          <w:p w14:paraId="2805D038" w14:textId="77777777" w:rsidR="00AE641F" w:rsidRPr="00AE641F" w:rsidRDefault="00AE641F" w:rsidP="00AE641F">
            <w:pPr>
              <w:rPr>
                <w:rFonts w:cstheme="minorHAnsi"/>
                <w:szCs w:val="13"/>
              </w:rPr>
            </w:pPr>
            <w:r w:rsidRPr="00AE641F">
              <w:rPr>
                <w:rFonts w:eastAsia="SimSun" w:cstheme="minorHAnsi"/>
                <w:szCs w:val="13"/>
              </w:rPr>
              <w:t>Select from:</w:t>
            </w:r>
          </w:p>
          <w:p w14:paraId="0211B503" w14:textId="77777777" w:rsidR="00AE641F" w:rsidRPr="00AE641F" w:rsidRDefault="00AE641F" w:rsidP="00AE641F">
            <w:pPr>
              <w:pStyle w:val="Bulletpointintable"/>
              <w:spacing w:before="0"/>
            </w:pPr>
            <w:r w:rsidRPr="00AE641F">
              <w:t>Location-based</w:t>
            </w:r>
          </w:p>
          <w:p w14:paraId="7C59DE32" w14:textId="77777777" w:rsidR="00AE641F" w:rsidRPr="00AE641F" w:rsidRDefault="00AE641F" w:rsidP="00AE641F">
            <w:pPr>
              <w:pStyle w:val="Bulletpointintable"/>
            </w:pPr>
            <w:r w:rsidRPr="00AE641F">
              <w:t>Market-based</w:t>
            </w:r>
          </w:p>
          <w:p w14:paraId="6CDADCC7" w14:textId="1EAE2785" w:rsidR="00AE641F" w:rsidRPr="00AE641F" w:rsidRDefault="00AE641F" w:rsidP="00AE641F">
            <w:pPr>
              <w:pStyle w:val="Bulletpointintable"/>
            </w:pPr>
            <w:r w:rsidRPr="00AE641F">
              <w:t>Approach unknown</w:t>
            </w:r>
          </w:p>
        </w:tc>
        <w:tc>
          <w:tcPr>
            <w:tcW w:w="0" w:type="auto"/>
            <w:shd w:val="clear" w:color="auto" w:fill="CCCCCC"/>
            <w:tcMar>
              <w:top w:w="15" w:type="dxa"/>
              <w:left w:w="15" w:type="dxa"/>
              <w:bottom w:w="15" w:type="dxa"/>
              <w:right w:w="15" w:type="dxa"/>
            </w:tcMar>
          </w:tcPr>
          <w:p w14:paraId="108A5863" w14:textId="77777777" w:rsidR="00AE641F" w:rsidRPr="00AE641F" w:rsidRDefault="00AE641F" w:rsidP="00AE641F">
            <w:pPr>
              <w:rPr>
                <w:rFonts w:cstheme="minorHAnsi"/>
                <w:szCs w:val="13"/>
              </w:rPr>
            </w:pPr>
            <w:r w:rsidRPr="00AE641F">
              <w:rPr>
                <w:rFonts w:eastAsia="SimSun" w:cstheme="minorHAnsi"/>
                <w:szCs w:val="13"/>
              </w:rPr>
              <w:t>Select all that apply:</w:t>
            </w:r>
          </w:p>
          <w:p w14:paraId="266D8663" w14:textId="77777777" w:rsidR="00AE641F" w:rsidRPr="00AE641F" w:rsidRDefault="00AE641F" w:rsidP="00AE641F">
            <w:pPr>
              <w:pStyle w:val="Bulletpointintable"/>
              <w:spacing w:before="0"/>
            </w:pPr>
            <w:r w:rsidRPr="00AE641F">
              <w:t>Category 1: Purchased goods and services</w:t>
            </w:r>
          </w:p>
          <w:p w14:paraId="52C95530" w14:textId="77777777" w:rsidR="00AE641F" w:rsidRPr="00AE641F" w:rsidRDefault="00AE641F" w:rsidP="00AE641F">
            <w:pPr>
              <w:pStyle w:val="Bulletpointintable"/>
              <w:spacing w:before="0"/>
            </w:pPr>
            <w:r w:rsidRPr="00AE641F">
              <w:t>Category 2: Capital goods</w:t>
            </w:r>
          </w:p>
          <w:p w14:paraId="10D5E862" w14:textId="77777777" w:rsidR="00AE641F" w:rsidRPr="00AE641F" w:rsidRDefault="00AE641F" w:rsidP="00AE641F">
            <w:pPr>
              <w:pStyle w:val="Bulletpointintable"/>
              <w:spacing w:before="0"/>
            </w:pPr>
            <w:r w:rsidRPr="00AE641F">
              <w:t>Category 3: Fuel- and energy-related activities (not included in Scopes 1 or 2)</w:t>
            </w:r>
          </w:p>
          <w:p w14:paraId="7940B830" w14:textId="77777777" w:rsidR="00AE641F" w:rsidRPr="00AE641F" w:rsidRDefault="00AE641F" w:rsidP="00AE641F">
            <w:pPr>
              <w:pStyle w:val="Bulletpointintable"/>
              <w:spacing w:before="0"/>
            </w:pPr>
            <w:r w:rsidRPr="00AE641F">
              <w:t>Category 4: Upstream transportation and distribution</w:t>
            </w:r>
          </w:p>
          <w:p w14:paraId="42E6F94E" w14:textId="77777777" w:rsidR="00AE641F" w:rsidRPr="00AE641F" w:rsidRDefault="00AE641F" w:rsidP="00AE641F">
            <w:pPr>
              <w:pStyle w:val="Bulletpointintable"/>
              <w:spacing w:before="0"/>
            </w:pPr>
            <w:r w:rsidRPr="00AE641F">
              <w:lastRenderedPageBreak/>
              <w:t>Category 5: Waste generated in operations</w:t>
            </w:r>
          </w:p>
          <w:p w14:paraId="31F70685" w14:textId="77777777" w:rsidR="00AE641F" w:rsidRPr="00AE641F" w:rsidRDefault="00AE641F" w:rsidP="00AE641F">
            <w:pPr>
              <w:pStyle w:val="Bulletpointintable"/>
              <w:spacing w:before="0"/>
            </w:pPr>
            <w:r w:rsidRPr="00AE641F">
              <w:t>Category 6: Business travel</w:t>
            </w:r>
          </w:p>
          <w:p w14:paraId="6CC1E658" w14:textId="77777777" w:rsidR="00AE641F" w:rsidRPr="00AE641F" w:rsidRDefault="00AE641F" w:rsidP="00AE641F">
            <w:pPr>
              <w:pStyle w:val="Bulletpointintable"/>
              <w:spacing w:before="0"/>
            </w:pPr>
            <w:r w:rsidRPr="00AE641F">
              <w:t>Category 7: Employee commuting</w:t>
            </w:r>
          </w:p>
          <w:p w14:paraId="65AEA97D" w14:textId="77777777" w:rsidR="00AE641F" w:rsidRPr="00AE641F" w:rsidRDefault="00AE641F" w:rsidP="00AE641F">
            <w:pPr>
              <w:pStyle w:val="Bulletpointintable"/>
              <w:spacing w:before="0"/>
            </w:pPr>
            <w:r w:rsidRPr="00AE641F">
              <w:t>Category 8: Upstream leased assets</w:t>
            </w:r>
          </w:p>
          <w:p w14:paraId="78A9136C" w14:textId="77777777" w:rsidR="00AE641F" w:rsidRPr="00AE641F" w:rsidRDefault="00AE641F" w:rsidP="00AE641F">
            <w:pPr>
              <w:pStyle w:val="Bulletpointintable"/>
              <w:spacing w:before="0"/>
            </w:pPr>
            <w:r w:rsidRPr="00AE641F">
              <w:t>Category 9: Downstream transportation and distribution</w:t>
            </w:r>
          </w:p>
          <w:p w14:paraId="095B0F79" w14:textId="77777777" w:rsidR="00AE641F" w:rsidRPr="00AE641F" w:rsidRDefault="00AE641F" w:rsidP="00AE641F">
            <w:pPr>
              <w:pStyle w:val="Bulletpointintable"/>
              <w:spacing w:before="0"/>
            </w:pPr>
            <w:r w:rsidRPr="00AE641F">
              <w:t>Category 10: Processing of sold products</w:t>
            </w:r>
          </w:p>
          <w:p w14:paraId="056D448A" w14:textId="77777777" w:rsidR="00AE641F" w:rsidRPr="00AE641F" w:rsidRDefault="00AE641F" w:rsidP="00AE641F">
            <w:pPr>
              <w:pStyle w:val="Bulletpointintable"/>
              <w:spacing w:before="0"/>
            </w:pPr>
            <w:r w:rsidRPr="00AE641F">
              <w:t>Category 11: Use of sold products</w:t>
            </w:r>
          </w:p>
          <w:p w14:paraId="4BEB22B8" w14:textId="77777777" w:rsidR="00AE641F" w:rsidRPr="00AE641F" w:rsidRDefault="00AE641F" w:rsidP="00AE641F">
            <w:pPr>
              <w:pStyle w:val="Bulletpointintable"/>
              <w:spacing w:before="0"/>
            </w:pPr>
            <w:r w:rsidRPr="00AE641F">
              <w:t>Category 12: End-of-life treatment of sold products</w:t>
            </w:r>
          </w:p>
          <w:p w14:paraId="169FDCB7" w14:textId="77777777" w:rsidR="00AE641F" w:rsidRPr="00AE641F" w:rsidRDefault="00AE641F" w:rsidP="00AE641F">
            <w:pPr>
              <w:pStyle w:val="Bulletpointintable"/>
              <w:spacing w:before="0"/>
            </w:pPr>
            <w:r w:rsidRPr="00AE641F">
              <w:t>Category 13: Downstream leased assets</w:t>
            </w:r>
          </w:p>
          <w:p w14:paraId="0DE3133A" w14:textId="77777777" w:rsidR="00AE641F" w:rsidRPr="00AE641F" w:rsidRDefault="00AE641F" w:rsidP="00AE641F">
            <w:pPr>
              <w:pStyle w:val="Bulletpointintable"/>
              <w:spacing w:before="0"/>
            </w:pPr>
            <w:r w:rsidRPr="00AE641F">
              <w:t>Category 14: Franchises</w:t>
            </w:r>
          </w:p>
          <w:p w14:paraId="5B655B21" w14:textId="77777777" w:rsidR="00AE641F" w:rsidRPr="00AE641F" w:rsidRDefault="00AE641F" w:rsidP="00AE641F">
            <w:pPr>
              <w:pStyle w:val="Bulletpointintable"/>
              <w:spacing w:before="0"/>
            </w:pPr>
            <w:r w:rsidRPr="00AE641F">
              <w:t>Category 15: Investments</w:t>
            </w:r>
          </w:p>
          <w:p w14:paraId="5A65F0A1" w14:textId="77777777" w:rsidR="00AE641F" w:rsidRPr="00AE641F" w:rsidRDefault="00AE641F" w:rsidP="00AE641F">
            <w:pPr>
              <w:pStyle w:val="Bulletpointintable"/>
              <w:spacing w:before="0"/>
            </w:pPr>
            <w:r w:rsidRPr="00AE641F">
              <w:t>Other (upstream)</w:t>
            </w:r>
          </w:p>
          <w:p w14:paraId="1A046CC7" w14:textId="13CD430F" w:rsidR="00AE641F" w:rsidRPr="00AE641F" w:rsidRDefault="00AE641F" w:rsidP="00AE641F">
            <w:pPr>
              <w:pStyle w:val="Bulletpointintable"/>
              <w:spacing w:before="0"/>
            </w:pPr>
            <w:r w:rsidRPr="00AE641F">
              <w:t>Other (downstream)</w:t>
            </w:r>
          </w:p>
        </w:tc>
        <w:tc>
          <w:tcPr>
            <w:tcW w:w="0" w:type="auto"/>
            <w:shd w:val="clear" w:color="auto" w:fill="CCCCCC"/>
            <w:tcMar>
              <w:top w:w="15" w:type="dxa"/>
              <w:left w:w="15" w:type="dxa"/>
              <w:bottom w:w="15" w:type="dxa"/>
              <w:right w:w="15" w:type="dxa"/>
            </w:tcMar>
          </w:tcPr>
          <w:p w14:paraId="36CDC19F" w14:textId="399B4CBF" w:rsidR="00AE641F" w:rsidRPr="00AE641F" w:rsidRDefault="00AE641F" w:rsidP="00AE641F">
            <w:pPr>
              <w:rPr>
                <w:rFonts w:cstheme="minorHAnsi"/>
              </w:rPr>
            </w:pPr>
            <w:r w:rsidRPr="00AE641F">
              <w:rPr>
                <w:rFonts w:eastAsia="SimSun" w:cstheme="minorHAnsi"/>
                <w:szCs w:val="13"/>
              </w:rPr>
              <w:lastRenderedPageBreak/>
              <w:t>Select from drop-down options below</w:t>
            </w:r>
          </w:p>
        </w:tc>
        <w:tc>
          <w:tcPr>
            <w:tcW w:w="0" w:type="auto"/>
            <w:shd w:val="clear" w:color="auto" w:fill="CCCCCC"/>
            <w:tcMar>
              <w:top w:w="15" w:type="dxa"/>
              <w:left w:w="15" w:type="dxa"/>
              <w:bottom w:w="15" w:type="dxa"/>
              <w:right w:w="15" w:type="dxa"/>
            </w:tcMar>
          </w:tcPr>
          <w:p w14:paraId="0E89B480" w14:textId="36B1490C" w:rsidR="00AE641F" w:rsidRPr="00AE641F" w:rsidRDefault="00AE641F" w:rsidP="00AE641F">
            <w:pPr>
              <w:rPr>
                <w:rFonts w:cstheme="minorHAnsi"/>
              </w:rPr>
            </w:pPr>
            <w:r w:rsidRPr="00AE641F">
              <w:rPr>
                <w:rFonts w:eastAsia="SimSun" w:cstheme="minorHAnsi"/>
                <w:szCs w:val="13"/>
              </w:rPr>
              <w:t>[DD/MM/YY] between 01/01/1900 and 25/09/2024</w:t>
            </w:r>
          </w:p>
        </w:tc>
        <w:tc>
          <w:tcPr>
            <w:tcW w:w="0" w:type="auto"/>
            <w:shd w:val="clear" w:color="auto" w:fill="CCCCCC"/>
          </w:tcPr>
          <w:p w14:paraId="24336AF0" w14:textId="55B34198" w:rsidR="00AE641F" w:rsidRPr="00AE641F" w:rsidRDefault="45C65D88" w:rsidP="45C65D88">
            <w:pPr>
              <w:rPr>
                <w:rFonts w:eastAsia="SimSun" w:cstheme="minorBidi"/>
              </w:rPr>
            </w:pPr>
            <w:r w:rsidRPr="45C65D88">
              <w:rPr>
                <w:rFonts w:eastAsia="SimSun" w:cstheme="minorBidi"/>
              </w:rPr>
              <w:t>Numerical field [enter a number from 0-999,999,999,999 using a maximum of 10 decimal places and no commas]</w:t>
            </w:r>
          </w:p>
        </w:tc>
        <w:tc>
          <w:tcPr>
            <w:tcW w:w="0" w:type="auto"/>
            <w:shd w:val="clear" w:color="auto" w:fill="CCCCCC"/>
          </w:tcPr>
          <w:p w14:paraId="17187C84" w14:textId="63A41D6B" w:rsidR="00AE641F" w:rsidRPr="00AE641F" w:rsidRDefault="00AE641F" w:rsidP="00AE641F">
            <w:pPr>
              <w:rPr>
                <w:rFonts w:eastAsia="SimSun" w:cstheme="minorHAnsi"/>
                <w:szCs w:val="13"/>
              </w:rPr>
            </w:pPr>
            <w:r w:rsidRPr="00AE641F">
              <w:rPr>
                <w:rFonts w:eastAsia="SimSun" w:cstheme="minorHAnsi"/>
                <w:szCs w:val="13"/>
              </w:rPr>
              <w:t>[DD/MM/YY] between 01/01/2019 and 31/12/2099</w:t>
            </w:r>
          </w:p>
        </w:tc>
      </w:tr>
    </w:tbl>
    <w:p w14:paraId="60CFB160" w14:textId="77777777" w:rsidR="00AE641F" w:rsidRDefault="00AE641F" w:rsidP="00AE641F">
      <w:pPr>
        <w:pStyle w:val="BodyText"/>
      </w:pPr>
    </w:p>
    <w:p w14:paraId="5DB9E20E" w14:textId="0AF22F62" w:rsidR="54D50A43" w:rsidRDefault="54D50A43" w:rsidP="141684A8">
      <w:pPr>
        <w:spacing w:before="100" w:after="100"/>
      </w:pPr>
    </w:p>
    <w:tbl>
      <w:tblPr>
        <w:tblW w:w="0" w:type="auto"/>
        <w:tblInd w:w="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1733"/>
        <w:gridCol w:w="2158"/>
        <w:gridCol w:w="2329"/>
        <w:gridCol w:w="1082"/>
        <w:gridCol w:w="1216"/>
        <w:gridCol w:w="3189"/>
        <w:gridCol w:w="2350"/>
        <w:gridCol w:w="1223"/>
      </w:tblGrid>
      <w:tr w:rsidR="00AE641F" w:rsidRPr="00AE641F" w14:paraId="432F9340" w14:textId="77777777" w:rsidTr="45C65D88">
        <w:trPr>
          <w:trHeight w:val="300"/>
        </w:trPr>
        <w:tc>
          <w:tcPr>
            <w:tcW w:w="0" w:type="auto"/>
            <w:shd w:val="clear" w:color="auto" w:fill="C00000"/>
            <w:tcMar>
              <w:top w:w="15" w:type="dxa"/>
              <w:left w:w="15" w:type="dxa"/>
              <w:bottom w:w="15" w:type="dxa"/>
              <w:right w:w="15" w:type="dxa"/>
            </w:tcMar>
            <w:vAlign w:val="center"/>
          </w:tcPr>
          <w:p w14:paraId="3AA0B6C6" w14:textId="77777777" w:rsidR="00AE641F" w:rsidRPr="00AE641F" w:rsidRDefault="00AE641F">
            <w:pPr>
              <w:jc w:val="center"/>
              <w:rPr>
                <w:rFonts w:cstheme="minorHAnsi"/>
                <w:b/>
                <w:i/>
                <w:iCs/>
                <w:color w:val="FFFFFF" w:themeColor="background1"/>
                <w:szCs w:val="13"/>
              </w:rPr>
            </w:pPr>
          </w:p>
        </w:tc>
        <w:tc>
          <w:tcPr>
            <w:tcW w:w="0" w:type="auto"/>
            <w:shd w:val="clear" w:color="auto" w:fill="C00000"/>
            <w:tcMar>
              <w:top w:w="15" w:type="dxa"/>
              <w:left w:w="15" w:type="dxa"/>
              <w:bottom w:w="15" w:type="dxa"/>
              <w:right w:w="15" w:type="dxa"/>
            </w:tcMar>
            <w:vAlign w:val="center"/>
          </w:tcPr>
          <w:p w14:paraId="42908BB8" w14:textId="77777777" w:rsidR="00AE641F" w:rsidRPr="00AE641F" w:rsidRDefault="00AE641F">
            <w:pPr>
              <w:jc w:val="center"/>
              <w:rPr>
                <w:rFonts w:cstheme="minorHAnsi"/>
                <w:b/>
                <w:i/>
                <w:iCs/>
                <w:color w:val="FFFFFF" w:themeColor="background1"/>
                <w:szCs w:val="13"/>
              </w:rPr>
            </w:pPr>
            <w:r w:rsidRPr="00AE641F">
              <w:rPr>
                <w:rFonts w:cstheme="minorHAnsi"/>
                <w:b/>
                <w:i/>
                <w:iCs/>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3E4CD7C1" w14:textId="77777777" w:rsidR="00AE641F" w:rsidRPr="00AE641F" w:rsidRDefault="00AE641F">
            <w:pPr>
              <w:jc w:val="center"/>
              <w:rPr>
                <w:rFonts w:cstheme="minorHAnsi"/>
                <w:b/>
                <w:i/>
                <w:iCs/>
                <w:color w:val="FFFFFF" w:themeColor="background1"/>
                <w:szCs w:val="13"/>
              </w:rPr>
            </w:pPr>
            <w:r w:rsidRPr="00AE641F">
              <w:rPr>
                <w:rFonts w:cstheme="minorHAnsi"/>
                <w:b/>
                <w:i/>
                <w:iCs/>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24FDCCA6" w14:textId="77777777" w:rsidR="00AE641F" w:rsidRPr="00AE641F" w:rsidRDefault="00AE641F">
            <w:pPr>
              <w:jc w:val="center"/>
              <w:rPr>
                <w:rFonts w:cstheme="minorHAnsi"/>
                <w:b/>
                <w:i/>
                <w:iCs/>
                <w:color w:val="FFFFFF" w:themeColor="background1"/>
                <w:szCs w:val="13"/>
              </w:rPr>
            </w:pPr>
            <w:r w:rsidRPr="00AE641F">
              <w:rPr>
                <w:rFonts w:cstheme="minorHAnsi"/>
                <w:b/>
                <w:i/>
                <w:iCs/>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37A0C55C" w14:textId="77777777" w:rsidR="00AE641F" w:rsidRPr="00AE641F" w:rsidRDefault="00AE641F">
            <w:pPr>
              <w:jc w:val="center"/>
              <w:rPr>
                <w:rFonts w:cstheme="minorHAnsi"/>
                <w:b/>
                <w:i/>
                <w:iCs/>
                <w:color w:val="FFFFFF" w:themeColor="background1"/>
                <w:szCs w:val="13"/>
              </w:rPr>
            </w:pPr>
            <w:r w:rsidRPr="00AE641F">
              <w:rPr>
                <w:rFonts w:cstheme="minorHAnsi"/>
                <w:b/>
                <w:i/>
                <w:iCs/>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2DC03815" w14:textId="77777777" w:rsidR="00AE641F" w:rsidRPr="00AE641F" w:rsidRDefault="00AE641F">
            <w:pPr>
              <w:jc w:val="center"/>
              <w:rPr>
                <w:rFonts w:cstheme="minorHAnsi"/>
                <w:b/>
                <w:i/>
                <w:iCs/>
                <w:color w:val="FFFFFF" w:themeColor="background1"/>
                <w:szCs w:val="13"/>
              </w:rPr>
            </w:pPr>
            <w:r w:rsidRPr="00AE641F">
              <w:rPr>
                <w:rFonts w:cstheme="minorHAnsi"/>
                <w:b/>
                <w:i/>
                <w:iCs/>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4234596B" w14:textId="77777777" w:rsidR="00AE641F" w:rsidRPr="00AE641F" w:rsidRDefault="00AE641F">
            <w:pPr>
              <w:jc w:val="center"/>
              <w:rPr>
                <w:rFonts w:eastAsia="SimSun" w:cstheme="minorHAnsi"/>
                <w:b/>
                <w:i/>
                <w:iCs/>
                <w:color w:val="FFFFFF" w:themeColor="background1"/>
              </w:rPr>
            </w:pPr>
            <w:r w:rsidRPr="00AE641F">
              <w:rPr>
                <w:rFonts w:eastAsia="SimSun" w:cstheme="minorHAnsi"/>
                <w:b/>
                <w:i/>
                <w:iCs/>
                <w:color w:val="FFFFFF" w:themeColor="background1"/>
              </w:rPr>
              <w:t>Appears if “Yes, and this target has been approved by the Science Based Targets initiative” is selected in column 16</w:t>
            </w:r>
          </w:p>
        </w:tc>
        <w:tc>
          <w:tcPr>
            <w:tcW w:w="0" w:type="auto"/>
            <w:shd w:val="clear" w:color="auto" w:fill="C00000"/>
            <w:tcMar>
              <w:top w:w="15" w:type="dxa"/>
              <w:left w:w="15" w:type="dxa"/>
              <w:bottom w:w="15" w:type="dxa"/>
              <w:right w:w="15" w:type="dxa"/>
            </w:tcMar>
            <w:vAlign w:val="center"/>
          </w:tcPr>
          <w:p w14:paraId="6D5724E7" w14:textId="77777777" w:rsidR="00AE641F" w:rsidRPr="00AE641F" w:rsidRDefault="00AE641F">
            <w:pPr>
              <w:jc w:val="center"/>
              <w:rPr>
                <w:rFonts w:cstheme="minorHAnsi"/>
                <w:b/>
                <w:i/>
                <w:iCs/>
                <w:color w:val="FFFFFF" w:themeColor="background1"/>
              </w:rPr>
            </w:pPr>
            <w:r w:rsidRPr="00AE641F">
              <w:rPr>
                <w:rFonts w:cstheme="minorHAnsi"/>
                <w:b/>
                <w:i/>
                <w:iCs/>
                <w:color w:val="FFFFFF" w:themeColor="background1"/>
              </w:rPr>
              <w:t xml:space="preserve"> </w:t>
            </w:r>
          </w:p>
        </w:tc>
      </w:tr>
      <w:tr w:rsidR="00AE641F" w:rsidRPr="00AE641F" w14:paraId="5662679C" w14:textId="77777777" w:rsidTr="45C65D88">
        <w:trPr>
          <w:trHeight w:val="300"/>
        </w:trPr>
        <w:tc>
          <w:tcPr>
            <w:tcW w:w="0" w:type="auto"/>
            <w:shd w:val="clear" w:color="auto" w:fill="C00000"/>
            <w:tcMar>
              <w:top w:w="15" w:type="dxa"/>
              <w:left w:w="15" w:type="dxa"/>
              <w:bottom w:w="15" w:type="dxa"/>
              <w:right w:w="15" w:type="dxa"/>
            </w:tcMar>
            <w:vAlign w:val="center"/>
          </w:tcPr>
          <w:p w14:paraId="1330D64B" w14:textId="77777777" w:rsidR="00AE641F" w:rsidRPr="00AE641F" w:rsidRDefault="00AE641F">
            <w:pPr>
              <w:jc w:val="center"/>
              <w:rPr>
                <w:rFonts w:eastAsia="SimSun" w:cstheme="minorHAnsi"/>
                <w:b/>
                <w:color w:val="FFFFFF" w:themeColor="background1"/>
                <w:szCs w:val="13"/>
              </w:rPr>
            </w:pPr>
            <w:r w:rsidRPr="00AE641F">
              <w:rPr>
                <w:rFonts w:eastAsia="SimSun" w:cstheme="minorHAnsi"/>
                <w:b/>
                <w:color w:val="FFFFFF" w:themeColor="background1"/>
                <w:szCs w:val="13"/>
              </w:rPr>
              <w:t>11</w:t>
            </w:r>
          </w:p>
        </w:tc>
        <w:tc>
          <w:tcPr>
            <w:tcW w:w="0" w:type="auto"/>
            <w:shd w:val="clear" w:color="auto" w:fill="C00000"/>
            <w:tcMar>
              <w:top w:w="15" w:type="dxa"/>
              <w:left w:w="15" w:type="dxa"/>
              <w:bottom w:w="15" w:type="dxa"/>
              <w:right w:w="15" w:type="dxa"/>
            </w:tcMar>
            <w:vAlign w:val="center"/>
          </w:tcPr>
          <w:p w14:paraId="5399BF21" w14:textId="77777777" w:rsidR="00AE641F" w:rsidRPr="00AE641F" w:rsidRDefault="00AE641F">
            <w:pPr>
              <w:jc w:val="center"/>
              <w:rPr>
                <w:rFonts w:eastAsia="SimSun" w:cstheme="minorHAnsi"/>
                <w:b/>
                <w:color w:val="FFFFFF" w:themeColor="background1"/>
                <w:szCs w:val="13"/>
              </w:rPr>
            </w:pPr>
            <w:r w:rsidRPr="00AE641F">
              <w:rPr>
                <w:rFonts w:eastAsia="SimSun" w:cstheme="minorHAnsi"/>
                <w:b/>
                <w:color w:val="FFFFFF" w:themeColor="background1"/>
                <w:szCs w:val="13"/>
              </w:rPr>
              <w:t>12</w:t>
            </w:r>
          </w:p>
        </w:tc>
        <w:tc>
          <w:tcPr>
            <w:tcW w:w="0" w:type="auto"/>
            <w:shd w:val="clear" w:color="auto" w:fill="C00000"/>
            <w:tcMar>
              <w:top w:w="15" w:type="dxa"/>
              <w:left w:w="15" w:type="dxa"/>
              <w:bottom w:w="15" w:type="dxa"/>
              <w:right w:w="15" w:type="dxa"/>
            </w:tcMar>
            <w:vAlign w:val="center"/>
          </w:tcPr>
          <w:p w14:paraId="4C46448E" w14:textId="77777777" w:rsidR="00AE641F" w:rsidRPr="00AE641F" w:rsidRDefault="00AE641F">
            <w:pPr>
              <w:jc w:val="center"/>
              <w:rPr>
                <w:rFonts w:eastAsia="SimSun" w:cstheme="minorHAnsi"/>
                <w:b/>
                <w:color w:val="FFFFFF" w:themeColor="background1"/>
                <w:szCs w:val="13"/>
              </w:rPr>
            </w:pPr>
            <w:r w:rsidRPr="00AE641F">
              <w:rPr>
                <w:rFonts w:eastAsia="SimSun" w:cstheme="minorHAnsi"/>
                <w:b/>
                <w:color w:val="FFFFFF" w:themeColor="background1"/>
                <w:szCs w:val="13"/>
              </w:rPr>
              <w:t>13</w:t>
            </w:r>
          </w:p>
        </w:tc>
        <w:tc>
          <w:tcPr>
            <w:tcW w:w="0" w:type="auto"/>
            <w:shd w:val="clear" w:color="auto" w:fill="C00000"/>
            <w:tcMar>
              <w:top w:w="15" w:type="dxa"/>
              <w:left w:w="15" w:type="dxa"/>
              <w:bottom w:w="15" w:type="dxa"/>
              <w:right w:w="15" w:type="dxa"/>
            </w:tcMar>
            <w:vAlign w:val="center"/>
          </w:tcPr>
          <w:p w14:paraId="3EC0E72F" w14:textId="77777777" w:rsidR="00AE641F" w:rsidRPr="00AE641F" w:rsidRDefault="00AE641F">
            <w:pPr>
              <w:jc w:val="center"/>
              <w:rPr>
                <w:rFonts w:eastAsia="SimSun" w:cstheme="minorHAnsi"/>
                <w:b/>
                <w:color w:val="FFFFFF" w:themeColor="background1"/>
                <w:szCs w:val="13"/>
              </w:rPr>
            </w:pPr>
            <w:r w:rsidRPr="00AE641F">
              <w:rPr>
                <w:rFonts w:eastAsia="SimSun" w:cstheme="minorHAnsi"/>
                <w:b/>
                <w:color w:val="FFFFFF" w:themeColor="background1"/>
                <w:szCs w:val="13"/>
              </w:rPr>
              <w:t>14</w:t>
            </w:r>
          </w:p>
        </w:tc>
        <w:tc>
          <w:tcPr>
            <w:tcW w:w="0" w:type="auto"/>
            <w:shd w:val="clear" w:color="auto" w:fill="C00000"/>
            <w:tcMar>
              <w:top w:w="15" w:type="dxa"/>
              <w:left w:w="15" w:type="dxa"/>
              <w:bottom w:w="15" w:type="dxa"/>
              <w:right w:w="15" w:type="dxa"/>
            </w:tcMar>
            <w:vAlign w:val="center"/>
          </w:tcPr>
          <w:p w14:paraId="0971C99F" w14:textId="77777777" w:rsidR="00AE641F" w:rsidRPr="00AE641F" w:rsidRDefault="00AE641F">
            <w:pPr>
              <w:jc w:val="center"/>
              <w:rPr>
                <w:rFonts w:eastAsia="SimSun" w:cstheme="minorHAnsi"/>
                <w:b/>
                <w:color w:val="FFFFFF" w:themeColor="background1"/>
                <w:szCs w:val="13"/>
              </w:rPr>
            </w:pPr>
            <w:r w:rsidRPr="00AE641F">
              <w:rPr>
                <w:rFonts w:eastAsia="SimSun" w:cstheme="minorHAnsi"/>
                <w:b/>
                <w:color w:val="FFFFFF" w:themeColor="background1"/>
                <w:szCs w:val="13"/>
              </w:rPr>
              <w:t>15</w:t>
            </w:r>
          </w:p>
        </w:tc>
        <w:tc>
          <w:tcPr>
            <w:tcW w:w="0" w:type="auto"/>
            <w:shd w:val="clear" w:color="auto" w:fill="C00000"/>
            <w:tcMar>
              <w:top w:w="15" w:type="dxa"/>
              <w:left w:w="15" w:type="dxa"/>
              <w:bottom w:w="15" w:type="dxa"/>
              <w:right w:w="15" w:type="dxa"/>
            </w:tcMar>
            <w:vAlign w:val="center"/>
          </w:tcPr>
          <w:p w14:paraId="6D50A08A" w14:textId="77777777" w:rsidR="00AE641F" w:rsidRPr="00AE641F" w:rsidRDefault="00AE641F">
            <w:pPr>
              <w:jc w:val="center"/>
              <w:rPr>
                <w:rFonts w:eastAsia="SimSun" w:cstheme="minorHAnsi"/>
                <w:b/>
                <w:color w:val="FFFFFF" w:themeColor="background1"/>
                <w:szCs w:val="13"/>
              </w:rPr>
            </w:pPr>
            <w:r w:rsidRPr="00AE641F">
              <w:rPr>
                <w:rFonts w:eastAsia="SimSun" w:cstheme="minorHAnsi"/>
                <w:b/>
                <w:color w:val="FFFFFF" w:themeColor="background1"/>
                <w:szCs w:val="13"/>
              </w:rPr>
              <w:t>16</w:t>
            </w:r>
          </w:p>
        </w:tc>
        <w:tc>
          <w:tcPr>
            <w:tcW w:w="0" w:type="auto"/>
            <w:shd w:val="clear" w:color="auto" w:fill="C00000"/>
            <w:tcMar>
              <w:top w:w="15" w:type="dxa"/>
              <w:left w:w="15" w:type="dxa"/>
              <w:bottom w:w="15" w:type="dxa"/>
              <w:right w:w="15" w:type="dxa"/>
            </w:tcMar>
            <w:vAlign w:val="center"/>
          </w:tcPr>
          <w:p w14:paraId="492BCEC9" w14:textId="77777777" w:rsidR="00AE641F" w:rsidRPr="00AE641F" w:rsidRDefault="00AE641F">
            <w:pPr>
              <w:jc w:val="center"/>
              <w:rPr>
                <w:rFonts w:eastAsia="SimSun" w:cstheme="minorHAnsi"/>
                <w:b/>
                <w:color w:val="FFFFFF" w:themeColor="background1"/>
              </w:rPr>
            </w:pPr>
            <w:r w:rsidRPr="00AE641F">
              <w:rPr>
                <w:rFonts w:eastAsia="SimSun" w:cstheme="minorHAnsi"/>
                <w:b/>
                <w:color w:val="FFFFFF" w:themeColor="background1"/>
              </w:rPr>
              <w:t>17</w:t>
            </w:r>
          </w:p>
        </w:tc>
        <w:tc>
          <w:tcPr>
            <w:tcW w:w="0" w:type="auto"/>
            <w:shd w:val="clear" w:color="auto" w:fill="C00000"/>
            <w:tcMar>
              <w:top w:w="15" w:type="dxa"/>
              <w:left w:w="15" w:type="dxa"/>
              <w:bottom w:w="15" w:type="dxa"/>
              <w:right w:w="15" w:type="dxa"/>
            </w:tcMar>
            <w:vAlign w:val="center"/>
          </w:tcPr>
          <w:p w14:paraId="30A8CA37" w14:textId="77777777" w:rsidR="00AE641F" w:rsidRPr="00AE641F" w:rsidRDefault="00AE641F">
            <w:pPr>
              <w:jc w:val="center"/>
              <w:rPr>
                <w:rFonts w:eastAsia="SimSun" w:cstheme="minorHAnsi"/>
                <w:b/>
                <w:color w:val="FFFFFF" w:themeColor="background1"/>
              </w:rPr>
            </w:pPr>
            <w:r w:rsidRPr="00AE641F">
              <w:rPr>
                <w:rFonts w:eastAsia="SimSun" w:cstheme="minorHAnsi"/>
                <w:b/>
                <w:color w:val="FFFFFF" w:themeColor="background1"/>
              </w:rPr>
              <w:t>18</w:t>
            </w:r>
          </w:p>
        </w:tc>
      </w:tr>
      <w:tr w:rsidR="00AE641F" w:rsidRPr="00AE641F" w14:paraId="266E4890" w14:textId="77777777" w:rsidTr="45C65D88">
        <w:trPr>
          <w:trHeight w:val="300"/>
        </w:trPr>
        <w:tc>
          <w:tcPr>
            <w:tcW w:w="0" w:type="auto"/>
            <w:shd w:val="clear" w:color="auto" w:fill="C00000"/>
            <w:tcMar>
              <w:top w:w="15" w:type="dxa"/>
              <w:left w:w="15" w:type="dxa"/>
              <w:bottom w:w="15" w:type="dxa"/>
              <w:right w:w="15" w:type="dxa"/>
            </w:tcMar>
            <w:vAlign w:val="center"/>
          </w:tcPr>
          <w:p w14:paraId="182DBE64" w14:textId="77777777" w:rsidR="00AE641F" w:rsidRPr="00AE641F" w:rsidRDefault="00AE641F">
            <w:pPr>
              <w:jc w:val="center"/>
              <w:rPr>
                <w:rFonts w:cstheme="minorHAnsi"/>
                <w:szCs w:val="13"/>
              </w:rPr>
            </w:pPr>
            <w:r w:rsidRPr="00AE641F">
              <w:rPr>
                <w:rFonts w:eastAsia="SimSun" w:cstheme="minorHAnsi"/>
                <w:b/>
                <w:bCs/>
                <w:color w:val="FFFFFF" w:themeColor="background1"/>
                <w:szCs w:val="13"/>
              </w:rPr>
              <w:t>Targeted reduction from base year (%)</w:t>
            </w:r>
          </w:p>
        </w:tc>
        <w:tc>
          <w:tcPr>
            <w:tcW w:w="0" w:type="auto"/>
            <w:shd w:val="clear" w:color="auto" w:fill="C00000"/>
            <w:tcMar>
              <w:top w:w="15" w:type="dxa"/>
              <w:left w:w="15" w:type="dxa"/>
              <w:bottom w:w="15" w:type="dxa"/>
              <w:right w:w="15" w:type="dxa"/>
            </w:tcMar>
            <w:vAlign w:val="center"/>
          </w:tcPr>
          <w:p w14:paraId="2DEDB954" w14:textId="77777777" w:rsidR="00AE641F" w:rsidRPr="00AE641F" w:rsidRDefault="00AE641F">
            <w:pPr>
              <w:jc w:val="center"/>
              <w:rPr>
                <w:rFonts w:cstheme="minorHAnsi"/>
                <w:szCs w:val="13"/>
              </w:rPr>
            </w:pPr>
            <w:r w:rsidRPr="00AE641F">
              <w:rPr>
                <w:rFonts w:eastAsia="SimSun" w:cstheme="minorHAnsi"/>
                <w:b/>
                <w:bCs/>
                <w:color w:val="FFFFFF" w:themeColor="background1"/>
                <w:szCs w:val="13"/>
              </w:rPr>
              <w:t>Intensity figure at end date of target for all selected Scopes (metric tons CO2e per unit of activity)</w:t>
            </w:r>
            <w:r w:rsidRPr="00AE641F">
              <w:rPr>
                <w:rFonts w:cstheme="minorHAnsi"/>
                <w:szCs w:val="13"/>
              </w:rPr>
              <w:br/>
            </w:r>
            <w:r w:rsidRPr="00AE641F">
              <w:rPr>
                <w:rFonts w:cstheme="minorHAnsi"/>
                <w:szCs w:val="13"/>
              </w:rPr>
              <w:br/>
            </w:r>
            <w:r w:rsidRPr="00AE641F">
              <w:rPr>
                <w:rFonts w:eastAsia="SimSun" w:cstheme="minorHAnsi"/>
                <w:b/>
                <w:bCs/>
                <w:color w:val="FFFFFF" w:themeColor="background1"/>
                <w:szCs w:val="13"/>
              </w:rPr>
              <w:t>[auto-calculated]</w:t>
            </w:r>
          </w:p>
        </w:tc>
        <w:tc>
          <w:tcPr>
            <w:tcW w:w="0" w:type="auto"/>
            <w:shd w:val="clear" w:color="auto" w:fill="C00000"/>
            <w:tcMar>
              <w:top w:w="15" w:type="dxa"/>
              <w:left w:w="15" w:type="dxa"/>
              <w:bottom w:w="15" w:type="dxa"/>
              <w:right w:w="15" w:type="dxa"/>
            </w:tcMar>
            <w:vAlign w:val="center"/>
          </w:tcPr>
          <w:p w14:paraId="13EB8B6F" w14:textId="77777777" w:rsidR="00AE641F" w:rsidRPr="00AE641F" w:rsidRDefault="00AE641F">
            <w:pPr>
              <w:jc w:val="center"/>
              <w:rPr>
                <w:rFonts w:cstheme="minorHAnsi"/>
                <w:szCs w:val="13"/>
              </w:rPr>
            </w:pPr>
            <w:r w:rsidRPr="00AE641F">
              <w:rPr>
                <w:rFonts w:eastAsia="SimSun" w:cstheme="minorHAnsi"/>
                <w:b/>
                <w:bCs/>
                <w:color w:val="FFFFFF" w:themeColor="background1"/>
                <w:szCs w:val="13"/>
              </w:rPr>
              <w:t>Intensity figure in reporting year for all selected Scopes (metric tons CO2e per unit of activity)</w:t>
            </w:r>
          </w:p>
        </w:tc>
        <w:tc>
          <w:tcPr>
            <w:tcW w:w="0" w:type="auto"/>
            <w:shd w:val="clear" w:color="auto" w:fill="C00000"/>
            <w:tcMar>
              <w:top w:w="15" w:type="dxa"/>
              <w:left w:w="15" w:type="dxa"/>
              <w:bottom w:w="15" w:type="dxa"/>
              <w:right w:w="15" w:type="dxa"/>
            </w:tcMar>
            <w:vAlign w:val="center"/>
          </w:tcPr>
          <w:p w14:paraId="4E50D27A" w14:textId="77777777" w:rsidR="00AE641F" w:rsidRPr="00AE641F" w:rsidRDefault="00AE641F">
            <w:pPr>
              <w:jc w:val="center"/>
              <w:rPr>
                <w:rFonts w:cstheme="minorHAnsi"/>
                <w:szCs w:val="13"/>
              </w:rPr>
            </w:pPr>
            <w:r w:rsidRPr="00AE641F">
              <w:rPr>
                <w:rFonts w:eastAsia="SimSun" w:cstheme="minorHAnsi"/>
                <w:b/>
                <w:bCs/>
                <w:color w:val="FFFFFF" w:themeColor="background1"/>
                <w:szCs w:val="13"/>
              </w:rPr>
              <w:t>% of target achieved relative to base year</w:t>
            </w:r>
            <w:r w:rsidRPr="00AE641F">
              <w:rPr>
                <w:rFonts w:cstheme="minorHAnsi"/>
                <w:szCs w:val="13"/>
              </w:rPr>
              <w:br/>
            </w:r>
            <w:r w:rsidRPr="00AE641F">
              <w:rPr>
                <w:rFonts w:cstheme="minorHAnsi"/>
                <w:szCs w:val="13"/>
              </w:rPr>
              <w:br/>
            </w:r>
            <w:r w:rsidRPr="00AE641F">
              <w:rPr>
                <w:rFonts w:eastAsia="SimSun" w:cstheme="minorHAnsi"/>
                <w:b/>
                <w:bCs/>
                <w:color w:val="FFFFFF" w:themeColor="background1"/>
                <w:szCs w:val="13"/>
              </w:rPr>
              <w:t>[auto- calculated]</w:t>
            </w:r>
          </w:p>
        </w:tc>
        <w:tc>
          <w:tcPr>
            <w:tcW w:w="0" w:type="auto"/>
            <w:shd w:val="clear" w:color="auto" w:fill="C00000"/>
            <w:tcMar>
              <w:top w:w="15" w:type="dxa"/>
              <w:left w:w="15" w:type="dxa"/>
              <w:bottom w:w="15" w:type="dxa"/>
              <w:right w:w="15" w:type="dxa"/>
            </w:tcMar>
            <w:vAlign w:val="center"/>
          </w:tcPr>
          <w:p w14:paraId="0DA77228" w14:textId="77777777" w:rsidR="00AE641F" w:rsidRPr="00AE641F" w:rsidRDefault="00AE641F">
            <w:pPr>
              <w:jc w:val="center"/>
              <w:rPr>
                <w:rFonts w:cstheme="minorHAnsi"/>
                <w:szCs w:val="13"/>
              </w:rPr>
            </w:pPr>
            <w:r w:rsidRPr="00AE641F">
              <w:rPr>
                <w:rFonts w:eastAsia="SimSun" w:cstheme="minorHAnsi"/>
                <w:b/>
                <w:bCs/>
                <w:color w:val="FFFFFF" w:themeColor="background1"/>
                <w:szCs w:val="13"/>
              </w:rPr>
              <w:t>Target status in reporting year</w:t>
            </w:r>
          </w:p>
        </w:tc>
        <w:tc>
          <w:tcPr>
            <w:tcW w:w="0" w:type="auto"/>
            <w:shd w:val="clear" w:color="auto" w:fill="C00000"/>
            <w:tcMar>
              <w:top w:w="15" w:type="dxa"/>
              <w:left w:w="15" w:type="dxa"/>
              <w:bottom w:w="15" w:type="dxa"/>
              <w:right w:w="15" w:type="dxa"/>
            </w:tcMar>
            <w:vAlign w:val="center"/>
          </w:tcPr>
          <w:p w14:paraId="6BD32838" w14:textId="77777777" w:rsidR="00AE641F" w:rsidRPr="00AE641F" w:rsidRDefault="00AE641F">
            <w:pPr>
              <w:jc w:val="center"/>
              <w:rPr>
                <w:rFonts w:cstheme="minorHAnsi"/>
                <w:szCs w:val="13"/>
              </w:rPr>
            </w:pPr>
            <w:r w:rsidRPr="00AE641F">
              <w:rPr>
                <w:rFonts w:eastAsia="SimSun" w:cstheme="minorHAnsi"/>
                <w:b/>
                <w:bCs/>
                <w:color w:val="FFFFFF" w:themeColor="background1"/>
                <w:szCs w:val="13"/>
              </w:rPr>
              <w:t>Is this a science-based target?</w:t>
            </w:r>
          </w:p>
        </w:tc>
        <w:tc>
          <w:tcPr>
            <w:tcW w:w="0" w:type="auto"/>
            <w:shd w:val="clear" w:color="auto" w:fill="C00000"/>
            <w:tcMar>
              <w:top w:w="15" w:type="dxa"/>
              <w:left w:w="15" w:type="dxa"/>
              <w:bottom w:w="15" w:type="dxa"/>
              <w:right w:w="15" w:type="dxa"/>
            </w:tcMar>
            <w:vAlign w:val="center"/>
          </w:tcPr>
          <w:p w14:paraId="1EBAD552" w14:textId="77777777" w:rsidR="00AE641F" w:rsidRPr="00AE641F" w:rsidRDefault="00AE641F">
            <w:pPr>
              <w:jc w:val="center"/>
              <w:rPr>
                <w:rFonts w:cstheme="minorHAnsi"/>
              </w:rPr>
            </w:pPr>
            <w:r w:rsidRPr="00AE641F">
              <w:rPr>
                <w:rFonts w:eastAsia="SimSun" w:cstheme="minorHAnsi"/>
                <w:b/>
                <w:bCs/>
                <w:color w:val="FFFFFF" w:themeColor="background1"/>
                <w:szCs w:val="13"/>
              </w:rPr>
              <w:t>Science Based Targets initiative official validation letter</w:t>
            </w:r>
          </w:p>
        </w:tc>
        <w:tc>
          <w:tcPr>
            <w:tcW w:w="0" w:type="auto"/>
            <w:shd w:val="clear" w:color="auto" w:fill="C00000"/>
            <w:tcMar>
              <w:top w:w="15" w:type="dxa"/>
              <w:left w:w="15" w:type="dxa"/>
              <w:bottom w:w="15" w:type="dxa"/>
              <w:right w:w="15" w:type="dxa"/>
            </w:tcMar>
            <w:vAlign w:val="center"/>
          </w:tcPr>
          <w:p w14:paraId="009670B4" w14:textId="77777777" w:rsidR="00AE641F" w:rsidRPr="00AE641F" w:rsidRDefault="00AE641F">
            <w:pPr>
              <w:jc w:val="center"/>
              <w:rPr>
                <w:rFonts w:cstheme="minorHAnsi"/>
              </w:rPr>
            </w:pPr>
            <w:r w:rsidRPr="00AE641F">
              <w:rPr>
                <w:rFonts w:eastAsia="SimSun" w:cstheme="minorHAnsi"/>
                <w:b/>
                <w:bCs/>
                <w:color w:val="FFFFFF" w:themeColor="background1"/>
                <w:szCs w:val="13"/>
              </w:rPr>
              <w:t>Explain target coverage and identify any exclusions</w:t>
            </w:r>
          </w:p>
        </w:tc>
      </w:tr>
      <w:tr w:rsidR="00AE641F" w14:paraId="75245F11" w14:textId="77777777" w:rsidTr="45C65D88">
        <w:trPr>
          <w:trHeight w:val="300"/>
        </w:trPr>
        <w:tc>
          <w:tcPr>
            <w:tcW w:w="0" w:type="auto"/>
            <w:shd w:val="clear" w:color="auto" w:fill="CCCCCC"/>
            <w:tcMar>
              <w:top w:w="15" w:type="dxa"/>
              <w:left w:w="15" w:type="dxa"/>
              <w:bottom w:w="15" w:type="dxa"/>
              <w:right w:w="15" w:type="dxa"/>
            </w:tcMar>
          </w:tcPr>
          <w:p w14:paraId="6FE2855E" w14:textId="77777777" w:rsidR="00AE641F" w:rsidRPr="00AE641F" w:rsidRDefault="00AE641F" w:rsidP="00AE641F">
            <w:pPr>
              <w:rPr>
                <w:rFonts w:cstheme="minorHAnsi"/>
                <w:szCs w:val="13"/>
              </w:rPr>
            </w:pPr>
            <w:r w:rsidRPr="00AE641F">
              <w:rPr>
                <w:rFonts w:eastAsia="SimSun" w:cstheme="minorHAnsi"/>
                <w:szCs w:val="13"/>
              </w:rPr>
              <w:t>Percentage field [enter a percentage from 0-100 using a maximum of 2 decimal places]</w:t>
            </w:r>
          </w:p>
        </w:tc>
        <w:tc>
          <w:tcPr>
            <w:tcW w:w="0" w:type="auto"/>
            <w:shd w:val="clear" w:color="auto" w:fill="CCCCCC"/>
            <w:tcMar>
              <w:top w:w="15" w:type="dxa"/>
              <w:left w:w="15" w:type="dxa"/>
              <w:bottom w:w="15" w:type="dxa"/>
              <w:right w:w="15" w:type="dxa"/>
            </w:tcMar>
          </w:tcPr>
          <w:p w14:paraId="6023504F" w14:textId="77777777" w:rsidR="00AE641F" w:rsidRPr="00AE641F" w:rsidRDefault="00AE641F" w:rsidP="00AE641F">
            <w:pPr>
              <w:rPr>
                <w:rFonts w:cstheme="minorHAnsi"/>
                <w:szCs w:val="13"/>
              </w:rPr>
            </w:pPr>
            <w:r w:rsidRPr="00AE641F">
              <w:rPr>
                <w:rFonts w:eastAsia="SimSun" w:cstheme="minorHAnsi"/>
                <w:szCs w:val="13"/>
              </w:rPr>
              <w:t>Numerical field [0-999,999,999,999]</w:t>
            </w:r>
          </w:p>
        </w:tc>
        <w:tc>
          <w:tcPr>
            <w:tcW w:w="0" w:type="auto"/>
            <w:shd w:val="clear" w:color="auto" w:fill="CCCCCC"/>
            <w:tcMar>
              <w:top w:w="15" w:type="dxa"/>
              <w:left w:w="15" w:type="dxa"/>
              <w:bottom w:w="15" w:type="dxa"/>
              <w:right w:w="15" w:type="dxa"/>
            </w:tcMar>
          </w:tcPr>
          <w:p w14:paraId="45CCD12C" w14:textId="6A8B4492" w:rsidR="00AE641F" w:rsidRPr="00AE641F" w:rsidRDefault="45C65D88" w:rsidP="45C65D88">
            <w:pPr>
              <w:rPr>
                <w:rFonts w:cstheme="minorBidi"/>
              </w:rPr>
            </w:pPr>
            <w:r w:rsidRPr="45C65D88">
              <w:rPr>
                <w:rFonts w:eastAsia="SimSun" w:cstheme="minorBidi"/>
              </w:rPr>
              <w:t>Numerical field [enter a number from 0-999,999,999,999 using a maximum of 10 decimal places and no commas]</w:t>
            </w:r>
          </w:p>
        </w:tc>
        <w:tc>
          <w:tcPr>
            <w:tcW w:w="0" w:type="auto"/>
            <w:shd w:val="clear" w:color="auto" w:fill="CCCCCC"/>
            <w:tcMar>
              <w:top w:w="15" w:type="dxa"/>
              <w:left w:w="15" w:type="dxa"/>
              <w:bottom w:w="15" w:type="dxa"/>
              <w:right w:w="15" w:type="dxa"/>
            </w:tcMar>
          </w:tcPr>
          <w:p w14:paraId="5D816318" w14:textId="77777777" w:rsidR="00AE641F" w:rsidRPr="00AE641F" w:rsidRDefault="00AE641F" w:rsidP="00AE641F">
            <w:pPr>
              <w:rPr>
                <w:rFonts w:cstheme="minorHAnsi"/>
                <w:szCs w:val="13"/>
              </w:rPr>
            </w:pPr>
            <w:r w:rsidRPr="00AE641F">
              <w:rPr>
                <w:rFonts w:eastAsia="SimSun" w:cstheme="minorHAnsi"/>
                <w:szCs w:val="13"/>
              </w:rPr>
              <w:t>Percentage field</w:t>
            </w:r>
          </w:p>
        </w:tc>
        <w:tc>
          <w:tcPr>
            <w:tcW w:w="0" w:type="auto"/>
            <w:shd w:val="clear" w:color="auto" w:fill="CCCCCC"/>
            <w:tcMar>
              <w:top w:w="15" w:type="dxa"/>
              <w:left w:w="15" w:type="dxa"/>
              <w:bottom w:w="15" w:type="dxa"/>
              <w:right w:w="15" w:type="dxa"/>
            </w:tcMar>
          </w:tcPr>
          <w:p w14:paraId="47C36EF4" w14:textId="77777777" w:rsidR="00AE641F" w:rsidRPr="00AE641F" w:rsidRDefault="00AE641F" w:rsidP="00AE641F">
            <w:pPr>
              <w:rPr>
                <w:rFonts w:cstheme="minorHAnsi"/>
                <w:szCs w:val="13"/>
              </w:rPr>
            </w:pPr>
            <w:r w:rsidRPr="00AE641F">
              <w:rPr>
                <w:rFonts w:eastAsia="SimSun" w:cstheme="minorHAnsi"/>
                <w:szCs w:val="13"/>
              </w:rPr>
              <w:t>Select from:</w:t>
            </w:r>
          </w:p>
          <w:p w14:paraId="2F845B50" w14:textId="77777777" w:rsidR="00AE641F" w:rsidRPr="00AE641F" w:rsidRDefault="00AE641F" w:rsidP="00AE641F">
            <w:pPr>
              <w:pStyle w:val="Bulletpointintable"/>
              <w:spacing w:before="0"/>
              <w:rPr>
                <w:rFonts w:cstheme="minorHAnsi"/>
              </w:rPr>
            </w:pPr>
            <w:r w:rsidRPr="00AE641F">
              <w:rPr>
                <w:rFonts w:cstheme="minorHAnsi"/>
              </w:rPr>
              <w:t>New</w:t>
            </w:r>
          </w:p>
          <w:p w14:paraId="03AFC948" w14:textId="77777777" w:rsidR="00AE641F" w:rsidRPr="00AE641F" w:rsidRDefault="00AE641F" w:rsidP="00AE641F">
            <w:pPr>
              <w:pStyle w:val="Bulletpointintable"/>
              <w:rPr>
                <w:rFonts w:cstheme="minorHAnsi"/>
              </w:rPr>
            </w:pPr>
            <w:r w:rsidRPr="00AE641F">
              <w:rPr>
                <w:rFonts w:cstheme="minorHAnsi"/>
              </w:rPr>
              <w:t>Underway</w:t>
            </w:r>
          </w:p>
          <w:p w14:paraId="09C991FF" w14:textId="77777777" w:rsidR="00AE641F" w:rsidRPr="00AE641F" w:rsidRDefault="00AE641F" w:rsidP="00AE641F">
            <w:pPr>
              <w:pStyle w:val="Bulletpointintable"/>
              <w:rPr>
                <w:rFonts w:cstheme="minorHAnsi"/>
              </w:rPr>
            </w:pPr>
            <w:r w:rsidRPr="00AE641F">
              <w:rPr>
                <w:rFonts w:cstheme="minorHAnsi"/>
              </w:rPr>
              <w:t>Achieved</w:t>
            </w:r>
          </w:p>
          <w:p w14:paraId="14F29804" w14:textId="77777777" w:rsidR="00AE641F" w:rsidRPr="00AE641F" w:rsidRDefault="00AE641F" w:rsidP="00AE641F">
            <w:pPr>
              <w:pStyle w:val="Bulletpointintable"/>
              <w:rPr>
                <w:rFonts w:cstheme="minorHAnsi"/>
              </w:rPr>
            </w:pPr>
            <w:r w:rsidRPr="00AE641F">
              <w:rPr>
                <w:rFonts w:cstheme="minorHAnsi"/>
              </w:rPr>
              <w:t>Achieved and maintained</w:t>
            </w:r>
          </w:p>
          <w:p w14:paraId="39BE83A8" w14:textId="77777777" w:rsidR="00AE641F" w:rsidRPr="00AE641F" w:rsidRDefault="00AE641F" w:rsidP="00AE641F">
            <w:pPr>
              <w:pStyle w:val="Bulletpointintable"/>
              <w:rPr>
                <w:rFonts w:cstheme="minorHAnsi"/>
              </w:rPr>
            </w:pPr>
            <w:r w:rsidRPr="00AE641F">
              <w:rPr>
                <w:rFonts w:cstheme="minorHAnsi"/>
              </w:rPr>
              <w:t>Expired</w:t>
            </w:r>
          </w:p>
          <w:p w14:paraId="5CCD9254" w14:textId="77777777" w:rsidR="00AE641F" w:rsidRPr="00AE641F" w:rsidRDefault="00AE641F" w:rsidP="00AE641F">
            <w:pPr>
              <w:pStyle w:val="Bulletpointintable"/>
              <w:rPr>
                <w:rFonts w:cstheme="minorHAnsi"/>
              </w:rPr>
            </w:pPr>
            <w:r w:rsidRPr="00AE641F">
              <w:rPr>
                <w:rFonts w:cstheme="minorHAnsi"/>
              </w:rPr>
              <w:t>Revised</w:t>
            </w:r>
          </w:p>
          <w:p w14:paraId="55739999" w14:textId="77777777" w:rsidR="00AE641F" w:rsidRPr="00AE641F" w:rsidRDefault="00AE641F" w:rsidP="00AE641F">
            <w:pPr>
              <w:pStyle w:val="Bulletpointintable"/>
              <w:rPr>
                <w:rFonts w:cstheme="minorHAnsi"/>
              </w:rPr>
            </w:pPr>
            <w:r w:rsidRPr="00AE641F">
              <w:rPr>
                <w:rFonts w:cstheme="minorHAnsi"/>
              </w:rPr>
              <w:t>Replaced</w:t>
            </w:r>
          </w:p>
          <w:p w14:paraId="4ED870CD" w14:textId="77777777" w:rsidR="00AE641F" w:rsidRPr="00AE641F" w:rsidRDefault="00AE641F" w:rsidP="00AE641F">
            <w:pPr>
              <w:pStyle w:val="Bulletpointintable"/>
              <w:rPr>
                <w:rFonts w:cstheme="minorHAnsi"/>
              </w:rPr>
            </w:pPr>
            <w:r w:rsidRPr="00AE641F">
              <w:rPr>
                <w:rFonts w:cstheme="minorHAnsi"/>
              </w:rPr>
              <w:t>Retired</w:t>
            </w:r>
          </w:p>
        </w:tc>
        <w:tc>
          <w:tcPr>
            <w:tcW w:w="0" w:type="auto"/>
            <w:shd w:val="clear" w:color="auto" w:fill="CCCCCC"/>
            <w:tcMar>
              <w:top w:w="15" w:type="dxa"/>
              <w:left w:w="15" w:type="dxa"/>
              <w:bottom w:w="15" w:type="dxa"/>
              <w:right w:w="15" w:type="dxa"/>
            </w:tcMar>
          </w:tcPr>
          <w:p w14:paraId="606C49BA" w14:textId="77777777" w:rsidR="00AE641F" w:rsidRPr="00AE641F" w:rsidRDefault="00AE641F" w:rsidP="00AE641F">
            <w:pPr>
              <w:rPr>
                <w:rFonts w:cstheme="minorHAnsi"/>
                <w:szCs w:val="13"/>
              </w:rPr>
            </w:pPr>
            <w:r w:rsidRPr="00AE641F">
              <w:rPr>
                <w:rFonts w:eastAsia="SimSun" w:cstheme="minorHAnsi"/>
                <w:szCs w:val="13"/>
              </w:rPr>
              <w:t>Select from:</w:t>
            </w:r>
          </w:p>
          <w:p w14:paraId="35555BEF" w14:textId="77777777" w:rsidR="00AE641F" w:rsidRPr="00AE641F" w:rsidRDefault="00AE641F" w:rsidP="00AE641F">
            <w:pPr>
              <w:pStyle w:val="Bulletpointintable"/>
              <w:spacing w:before="0"/>
              <w:rPr>
                <w:rFonts w:cstheme="minorHAnsi"/>
              </w:rPr>
            </w:pPr>
            <w:r w:rsidRPr="00AE641F">
              <w:rPr>
                <w:rFonts w:cstheme="minorHAnsi"/>
              </w:rPr>
              <w:t>Yes, and this target has been approved by the Science Based Targets initiative</w:t>
            </w:r>
          </w:p>
          <w:p w14:paraId="26B4A0DD" w14:textId="77777777" w:rsidR="00AE641F" w:rsidRPr="00AE641F" w:rsidRDefault="00AE641F" w:rsidP="00AE641F">
            <w:pPr>
              <w:pStyle w:val="Bulletpointintable"/>
              <w:rPr>
                <w:rFonts w:cstheme="minorHAnsi"/>
              </w:rPr>
            </w:pPr>
            <w:r w:rsidRPr="00AE641F">
              <w:rPr>
                <w:rFonts w:cstheme="minorHAnsi"/>
              </w:rPr>
              <w:t>Yes, we consider this a science-based target, and the target is currently being reviewed by the Science Based Targets initiative</w:t>
            </w:r>
          </w:p>
          <w:p w14:paraId="7A8C0B3C" w14:textId="77777777" w:rsidR="00AE641F" w:rsidRPr="00AE641F" w:rsidRDefault="00AE641F" w:rsidP="00AE641F">
            <w:pPr>
              <w:pStyle w:val="Bulletpointintable"/>
              <w:rPr>
                <w:rFonts w:cstheme="minorHAnsi"/>
              </w:rPr>
            </w:pPr>
            <w:r w:rsidRPr="00AE641F">
              <w:rPr>
                <w:rFonts w:cstheme="minorHAnsi"/>
              </w:rPr>
              <w:t>Yes, we consider this a science-based target, and we have committed to seek validation of this target by the Science Based Targets initiative in the next two years</w:t>
            </w:r>
          </w:p>
          <w:p w14:paraId="6997EB8A" w14:textId="77777777" w:rsidR="00AE641F" w:rsidRPr="00AE641F" w:rsidRDefault="00AE641F" w:rsidP="00AE641F">
            <w:pPr>
              <w:pStyle w:val="Bulletpointintable"/>
              <w:rPr>
                <w:rFonts w:cstheme="minorHAnsi"/>
              </w:rPr>
            </w:pPr>
            <w:r w:rsidRPr="00AE641F">
              <w:rPr>
                <w:rFonts w:cstheme="minorHAnsi"/>
              </w:rPr>
              <w:t>Yes, we consider this a science-based target, but we have not committed to seek validation of this target by the Science Based Targets initiative</w:t>
            </w:r>
          </w:p>
          <w:p w14:paraId="0433F8F5" w14:textId="77777777" w:rsidR="00AE641F" w:rsidRPr="00AE641F" w:rsidRDefault="00AE641F" w:rsidP="00AE641F">
            <w:pPr>
              <w:pStyle w:val="Bulletpointintable"/>
              <w:rPr>
                <w:rFonts w:cstheme="minorHAnsi"/>
              </w:rPr>
            </w:pPr>
            <w:r w:rsidRPr="00AE641F">
              <w:rPr>
                <w:rFonts w:cstheme="minorHAnsi"/>
              </w:rPr>
              <w:t>No, but we are reporting another target that is science-based</w:t>
            </w:r>
          </w:p>
          <w:p w14:paraId="58E29117" w14:textId="77777777" w:rsidR="00AE641F" w:rsidRPr="00AE641F" w:rsidRDefault="00AE641F" w:rsidP="00AE641F">
            <w:pPr>
              <w:pStyle w:val="Bulletpointintable"/>
              <w:rPr>
                <w:rFonts w:cstheme="minorHAnsi"/>
              </w:rPr>
            </w:pPr>
            <w:r w:rsidRPr="00AE641F">
              <w:rPr>
                <w:rFonts w:cstheme="minorHAnsi"/>
              </w:rPr>
              <w:t>No, but we anticipate setting one in the next two years</w:t>
            </w:r>
          </w:p>
          <w:p w14:paraId="06E50124" w14:textId="77777777" w:rsidR="00AE641F" w:rsidRPr="00AE641F" w:rsidRDefault="00AE641F" w:rsidP="00AE641F">
            <w:pPr>
              <w:pStyle w:val="Bulletpointintable"/>
              <w:rPr>
                <w:rFonts w:cstheme="minorHAnsi"/>
              </w:rPr>
            </w:pPr>
            <w:r w:rsidRPr="00AE641F">
              <w:rPr>
                <w:rFonts w:cstheme="minorHAnsi"/>
              </w:rPr>
              <w:t>No, and we do not anticipate setting one in the next two years</w:t>
            </w:r>
          </w:p>
        </w:tc>
        <w:tc>
          <w:tcPr>
            <w:tcW w:w="0" w:type="auto"/>
            <w:shd w:val="clear" w:color="auto" w:fill="CCCCCC"/>
            <w:tcMar>
              <w:top w:w="15" w:type="dxa"/>
              <w:left w:w="15" w:type="dxa"/>
              <w:bottom w:w="15" w:type="dxa"/>
              <w:right w:w="15" w:type="dxa"/>
            </w:tcMar>
          </w:tcPr>
          <w:p w14:paraId="1A697721" w14:textId="77777777" w:rsidR="00AE641F" w:rsidRPr="00AE641F" w:rsidRDefault="00AE641F" w:rsidP="00AE641F">
            <w:pPr>
              <w:rPr>
                <w:rFonts w:cstheme="minorHAnsi"/>
              </w:rPr>
            </w:pPr>
            <w:r w:rsidRPr="00AE641F">
              <w:rPr>
                <w:rFonts w:eastAsia="SimSun" w:cstheme="minorHAnsi"/>
                <w:szCs w:val="13"/>
              </w:rPr>
              <w:t>[Attachment(s)]</w:t>
            </w:r>
          </w:p>
        </w:tc>
        <w:tc>
          <w:tcPr>
            <w:tcW w:w="0" w:type="auto"/>
            <w:shd w:val="clear" w:color="auto" w:fill="CCCCCC"/>
            <w:tcMar>
              <w:top w:w="15" w:type="dxa"/>
              <w:left w:w="15" w:type="dxa"/>
              <w:bottom w:w="15" w:type="dxa"/>
              <w:right w:w="15" w:type="dxa"/>
            </w:tcMar>
          </w:tcPr>
          <w:p w14:paraId="5B0BF78A" w14:textId="77777777" w:rsidR="00AE641F" w:rsidRPr="00AE641F" w:rsidRDefault="00AE641F" w:rsidP="00AE641F">
            <w:pPr>
              <w:rPr>
                <w:rFonts w:cstheme="minorHAnsi"/>
              </w:rPr>
            </w:pPr>
            <w:r w:rsidRPr="00AE641F">
              <w:rPr>
                <w:rFonts w:eastAsia="SimSun" w:cstheme="minorHAnsi"/>
                <w:szCs w:val="13"/>
              </w:rPr>
              <w:t>Text field [maximum 5,000 characters]</w:t>
            </w:r>
          </w:p>
        </w:tc>
      </w:tr>
    </w:tbl>
    <w:p w14:paraId="6A903DD3" w14:textId="77777777" w:rsidR="00AE641F" w:rsidRDefault="00AE641F" w:rsidP="141684A8">
      <w:pPr>
        <w:spacing w:before="100" w:after="10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5310"/>
      </w:tblGrid>
      <w:tr w:rsidR="141684A8" w:rsidRPr="009F26B1" w14:paraId="31140F1A" w14:textId="77777777" w:rsidTr="00762A61">
        <w:trPr>
          <w:trHeight w:val="300"/>
          <w:jc w:val="center"/>
        </w:trPr>
        <w:tc>
          <w:tcPr>
            <w:tcW w:w="15310" w:type="dxa"/>
            <w:shd w:val="clear" w:color="auto" w:fill="B50000"/>
            <w:tcMar>
              <w:top w:w="15" w:type="dxa"/>
              <w:left w:w="15" w:type="dxa"/>
              <w:bottom w:w="15" w:type="dxa"/>
              <w:right w:w="15" w:type="dxa"/>
            </w:tcMar>
            <w:vAlign w:val="center"/>
          </w:tcPr>
          <w:p w14:paraId="15A3F44D" w14:textId="73E6DE72" w:rsidR="141684A8" w:rsidRPr="009F26B1" w:rsidRDefault="141684A8" w:rsidP="141684A8">
            <w:pPr>
              <w:jc w:val="center"/>
              <w:rPr>
                <w:rFonts w:cstheme="minorHAnsi"/>
              </w:rPr>
            </w:pPr>
            <w:r w:rsidRPr="009F26B1">
              <w:rPr>
                <w:rFonts w:eastAsia="SimSun" w:cstheme="minorHAnsi"/>
                <w:b/>
                <w:bCs/>
                <w:color w:val="FFFFFF" w:themeColor="background1"/>
                <w:szCs w:val="13"/>
              </w:rPr>
              <w:t>Intensity metric (column 7)</w:t>
            </w:r>
          </w:p>
        </w:tc>
      </w:tr>
      <w:tr w:rsidR="141684A8" w:rsidRPr="009F26B1" w14:paraId="26114F80" w14:textId="77777777" w:rsidTr="00762A61">
        <w:trPr>
          <w:trHeight w:val="300"/>
          <w:jc w:val="center"/>
        </w:trPr>
        <w:tc>
          <w:tcPr>
            <w:tcW w:w="15310" w:type="dxa"/>
            <w:shd w:val="clear" w:color="auto" w:fill="CCCCCC"/>
            <w:tcMar>
              <w:top w:w="15" w:type="dxa"/>
              <w:left w:w="15" w:type="dxa"/>
              <w:bottom w:w="15" w:type="dxa"/>
              <w:right w:w="15" w:type="dxa"/>
            </w:tcMar>
            <w:vAlign w:val="center"/>
          </w:tcPr>
          <w:p w14:paraId="4F2E9D3E" w14:textId="0EA7DEF3" w:rsidR="141684A8" w:rsidRPr="009F26B1" w:rsidRDefault="141684A8" w:rsidP="009F26B1">
            <w:pPr>
              <w:pStyle w:val="Bulletpointintable"/>
            </w:pPr>
            <w:r w:rsidRPr="009F26B1">
              <w:lastRenderedPageBreak/>
              <w:t>Grams CO2e per revenue passenger kilometer</w:t>
            </w:r>
          </w:p>
          <w:p w14:paraId="2EDA2C2A" w14:textId="18AF25B5" w:rsidR="141684A8" w:rsidRPr="009F26B1" w:rsidRDefault="141684A8" w:rsidP="009F26B1">
            <w:pPr>
              <w:pStyle w:val="Bulletpointintable"/>
            </w:pPr>
            <w:r w:rsidRPr="009F26B1">
              <w:t>Metric tons CO2e per USD($) value-added</w:t>
            </w:r>
          </w:p>
          <w:p w14:paraId="18041453" w14:textId="08C9A28B" w:rsidR="141684A8" w:rsidRPr="009F26B1" w:rsidRDefault="141684A8" w:rsidP="009F26B1">
            <w:pPr>
              <w:pStyle w:val="Bulletpointintable"/>
            </w:pPr>
            <w:r w:rsidRPr="009F26B1">
              <w:t>Metric tons CO2e per square meter</w:t>
            </w:r>
          </w:p>
          <w:p w14:paraId="77B88320" w14:textId="1658B5EF" w:rsidR="141684A8" w:rsidRPr="009F26B1" w:rsidRDefault="141684A8" w:rsidP="009F26B1">
            <w:pPr>
              <w:pStyle w:val="Bulletpointintable"/>
            </w:pPr>
            <w:r w:rsidRPr="009F26B1">
              <w:t>Metric tons CO2e per metric ton of aluminum</w:t>
            </w:r>
          </w:p>
          <w:p w14:paraId="66278A2A" w14:textId="2B2E5970" w:rsidR="141684A8" w:rsidRPr="009F26B1" w:rsidRDefault="141684A8" w:rsidP="009F26B1">
            <w:pPr>
              <w:pStyle w:val="Bulletpointintable"/>
            </w:pPr>
            <w:r w:rsidRPr="009F26B1">
              <w:t>Metric tons CO2e per metric ton of steel</w:t>
            </w:r>
          </w:p>
          <w:p w14:paraId="3FF9FC35" w14:textId="787F6F82" w:rsidR="141684A8" w:rsidRPr="009F26B1" w:rsidRDefault="141684A8" w:rsidP="009F26B1">
            <w:pPr>
              <w:pStyle w:val="Bulletpointintable"/>
            </w:pPr>
            <w:r w:rsidRPr="009F26B1">
              <w:t>Metric tons CO2e per metric ton of cement</w:t>
            </w:r>
          </w:p>
          <w:p w14:paraId="7B3C813D" w14:textId="1E6097B6" w:rsidR="141684A8" w:rsidRPr="009F26B1" w:rsidRDefault="141684A8" w:rsidP="009F26B1">
            <w:pPr>
              <w:pStyle w:val="Bulletpointintable"/>
            </w:pPr>
            <w:r w:rsidRPr="009F26B1">
              <w:t>Metric tons CO2e per metric ton of cardboard</w:t>
            </w:r>
          </w:p>
          <w:p w14:paraId="1D0A9A1F" w14:textId="3FD7EFDD" w:rsidR="141684A8" w:rsidRPr="009F26B1" w:rsidRDefault="141684A8" w:rsidP="009F26B1">
            <w:pPr>
              <w:pStyle w:val="Bulletpointintable"/>
            </w:pPr>
            <w:r w:rsidRPr="009F26B1">
              <w:t>Grams CO2e per kilometer</w:t>
            </w:r>
          </w:p>
          <w:p w14:paraId="23F55F6E" w14:textId="39417B8E" w:rsidR="141684A8" w:rsidRPr="009F26B1" w:rsidRDefault="141684A8" w:rsidP="009F26B1">
            <w:pPr>
              <w:pStyle w:val="Bulletpointintable"/>
            </w:pPr>
            <w:r w:rsidRPr="009F26B1">
              <w:t>Metric tons CO2e per unit revenue</w:t>
            </w:r>
          </w:p>
          <w:p w14:paraId="0989DA02" w14:textId="0A2FA9AD" w:rsidR="141684A8" w:rsidRPr="009F26B1" w:rsidRDefault="141684A8" w:rsidP="009F26B1">
            <w:pPr>
              <w:pStyle w:val="Bulletpointintable"/>
            </w:pPr>
            <w:r w:rsidRPr="009F26B1">
              <w:t>Metric tons CO2e per unit FTE employee</w:t>
            </w:r>
          </w:p>
          <w:p w14:paraId="1CFE8E12" w14:textId="65DB5552" w:rsidR="141684A8" w:rsidRPr="009F26B1" w:rsidRDefault="141684A8" w:rsidP="009F26B1">
            <w:pPr>
              <w:pStyle w:val="Bulletpointintable"/>
            </w:pPr>
            <w:r w:rsidRPr="009F26B1">
              <w:t>Metric tons CO2e per unit hour worked</w:t>
            </w:r>
          </w:p>
          <w:p w14:paraId="239FE65C" w14:textId="486D10DB" w:rsidR="141684A8" w:rsidRPr="009F26B1" w:rsidRDefault="141684A8" w:rsidP="009F26B1">
            <w:pPr>
              <w:pStyle w:val="Bulletpointintable"/>
            </w:pPr>
            <w:r w:rsidRPr="009F26B1">
              <w:t>Metric tons CO2e per metric ton of product</w:t>
            </w:r>
          </w:p>
          <w:p w14:paraId="6F1D74D3" w14:textId="05A79065" w:rsidR="141684A8" w:rsidRPr="009F26B1" w:rsidRDefault="141684A8" w:rsidP="009F26B1">
            <w:pPr>
              <w:pStyle w:val="Bulletpointintable"/>
            </w:pPr>
            <w:r w:rsidRPr="009F26B1">
              <w:t>Metric tons of CO2e per liter of product</w:t>
            </w:r>
          </w:p>
          <w:p w14:paraId="715BF236" w14:textId="7C15E3E0" w:rsidR="141684A8" w:rsidRPr="009F26B1" w:rsidRDefault="141684A8" w:rsidP="009F26B1">
            <w:pPr>
              <w:pStyle w:val="Bulletpointintable"/>
            </w:pPr>
            <w:r w:rsidRPr="009F26B1">
              <w:t>Metric tons CO2e per unit of production</w:t>
            </w:r>
          </w:p>
          <w:p w14:paraId="5CA4C7F4" w14:textId="10B57121" w:rsidR="141684A8" w:rsidRPr="009F26B1" w:rsidRDefault="141684A8" w:rsidP="009F26B1">
            <w:pPr>
              <w:pStyle w:val="Bulletpointintable"/>
            </w:pPr>
            <w:r w:rsidRPr="009F26B1">
              <w:t>Metric tons CO2e per unit of service provided</w:t>
            </w:r>
          </w:p>
          <w:p w14:paraId="6090F709" w14:textId="51C737FC" w:rsidR="141684A8" w:rsidRPr="009F26B1" w:rsidRDefault="141684A8" w:rsidP="009F26B1">
            <w:pPr>
              <w:pStyle w:val="Bulletpointintable"/>
            </w:pPr>
            <w:r w:rsidRPr="009F26B1">
              <w:t>Metric tons CO2e per square foot</w:t>
            </w:r>
          </w:p>
          <w:p w14:paraId="30A506AB" w14:textId="71D4D46B" w:rsidR="141684A8" w:rsidRPr="009F26B1" w:rsidRDefault="141684A8" w:rsidP="009F26B1">
            <w:pPr>
              <w:pStyle w:val="Bulletpointintable"/>
            </w:pPr>
            <w:r w:rsidRPr="009F26B1">
              <w:t>Metric tons CO2e per kilometer</w:t>
            </w:r>
          </w:p>
          <w:p w14:paraId="22E7564E" w14:textId="42C527A3" w:rsidR="141684A8" w:rsidRPr="009F26B1" w:rsidRDefault="141684A8" w:rsidP="009F26B1">
            <w:pPr>
              <w:pStyle w:val="Bulletpointintable"/>
            </w:pPr>
            <w:r w:rsidRPr="009F26B1">
              <w:t>Metric tons CO2e per passenger kilometer</w:t>
            </w:r>
          </w:p>
          <w:p w14:paraId="2ADD7602" w14:textId="0A0586D5" w:rsidR="141684A8" w:rsidRPr="009F26B1" w:rsidRDefault="141684A8" w:rsidP="009F26B1">
            <w:pPr>
              <w:pStyle w:val="Bulletpointintable"/>
            </w:pPr>
            <w:r w:rsidRPr="009F26B1">
              <w:t>Metric tons CO2e per megawatt hour (MWh)</w:t>
            </w:r>
          </w:p>
          <w:p w14:paraId="243E6BDF" w14:textId="44953D4E" w:rsidR="141684A8" w:rsidRPr="009F26B1" w:rsidRDefault="141684A8" w:rsidP="009F26B1">
            <w:pPr>
              <w:pStyle w:val="Bulletpointintable"/>
            </w:pPr>
            <w:r w:rsidRPr="009F26B1">
              <w:t>Metric tons CO2e per barrel of oil equivalent (BOE)</w:t>
            </w:r>
          </w:p>
          <w:p w14:paraId="3E1D3076" w14:textId="4B30A0B9" w:rsidR="141684A8" w:rsidRPr="009F26B1" w:rsidRDefault="141684A8" w:rsidP="009F26B1">
            <w:pPr>
              <w:pStyle w:val="Bulletpointintable"/>
            </w:pPr>
            <w:r w:rsidRPr="009F26B1">
              <w:t>Metric tons CO2e per vehicle produced</w:t>
            </w:r>
          </w:p>
          <w:p w14:paraId="6683D930" w14:textId="17F25D2F" w:rsidR="141684A8" w:rsidRPr="009F26B1" w:rsidRDefault="141684A8" w:rsidP="009F26B1">
            <w:pPr>
              <w:pStyle w:val="Bulletpointintable"/>
            </w:pPr>
            <w:r w:rsidRPr="009F26B1">
              <w:t>Metric tons CO2e per metric ton of ore processed</w:t>
            </w:r>
          </w:p>
          <w:p w14:paraId="2050866B" w14:textId="5E09F9D5" w:rsidR="141684A8" w:rsidRPr="009F26B1" w:rsidRDefault="141684A8" w:rsidP="009F26B1">
            <w:pPr>
              <w:pStyle w:val="Bulletpointintable"/>
            </w:pPr>
            <w:r w:rsidRPr="009F26B1">
              <w:t>Metric tons CO2e per ounce of gold</w:t>
            </w:r>
          </w:p>
          <w:p w14:paraId="414A7AF9" w14:textId="2D507095" w:rsidR="141684A8" w:rsidRPr="009F26B1" w:rsidRDefault="141684A8" w:rsidP="009F26B1">
            <w:pPr>
              <w:pStyle w:val="Bulletpointintable"/>
            </w:pPr>
            <w:r w:rsidRPr="009F26B1">
              <w:t>Metric tons CO2e per ounce of platinum</w:t>
            </w:r>
          </w:p>
          <w:p w14:paraId="07B72296" w14:textId="61C69326" w:rsidR="141684A8" w:rsidRPr="009F26B1" w:rsidRDefault="141684A8" w:rsidP="009F26B1">
            <w:pPr>
              <w:pStyle w:val="Bulletpointintable"/>
            </w:pPr>
            <w:r w:rsidRPr="009F26B1">
              <w:t>Metric tons of CO2e per metric ton of aggregate</w:t>
            </w:r>
          </w:p>
          <w:p w14:paraId="567396A8" w14:textId="5AD90D58" w:rsidR="141684A8" w:rsidRPr="009F26B1" w:rsidRDefault="141684A8" w:rsidP="009F26B1">
            <w:pPr>
              <w:pStyle w:val="Bulletpointintable"/>
            </w:pPr>
            <w:r w:rsidRPr="009F26B1">
              <w:t>Metric tons of CO2e per billion (currency) funds under management</w:t>
            </w:r>
          </w:p>
          <w:p w14:paraId="177E7444" w14:textId="60984462" w:rsidR="141684A8" w:rsidRPr="009F26B1" w:rsidRDefault="141684A8" w:rsidP="009F26B1">
            <w:pPr>
              <w:pStyle w:val="Bulletpointintable"/>
            </w:pPr>
            <w:r w:rsidRPr="009F26B1">
              <w:t>Other, please specify</w:t>
            </w:r>
          </w:p>
        </w:tc>
      </w:tr>
    </w:tbl>
    <w:p w14:paraId="0AC2112D" w14:textId="61AA185D" w:rsidR="54D50A43" w:rsidRDefault="54D50A43" w:rsidP="141684A8">
      <w:pPr>
        <w:spacing w:before="100" w:after="100"/>
      </w:pPr>
    </w:p>
    <w:p w14:paraId="52561DD4" w14:textId="1A81E0A9" w:rsidR="56949415" w:rsidRPr="005E060F" w:rsidRDefault="45C65D88" w:rsidP="005E060F">
      <w:pPr>
        <w:pStyle w:val="Heading2"/>
        <w:rPr>
          <w:rFonts w:eastAsia="新細明體"/>
          <w:lang w:eastAsia="zh-TW"/>
        </w:rPr>
      </w:pPr>
      <w:r>
        <w:t xml:space="preserve">[5.18.3] Provide details of any other climate-related targets that were active in the reporting year. </w:t>
      </w:r>
      <w:r w:rsidRPr="45C65D88">
        <w:rPr>
          <w:i/>
          <w:iCs/>
        </w:rPr>
        <w:t>(Source: 2025 CDP SME questionnaire)</w:t>
      </w:r>
    </w:p>
    <w:p w14:paraId="1A5B06E2" w14:textId="2A53E213" w:rsidR="3909F960" w:rsidRPr="00972821" w:rsidRDefault="5625889E" w:rsidP="00972821">
      <w:pPr>
        <w:pStyle w:val="Heading3"/>
      </w:pPr>
      <w:r w:rsidRPr="00972821">
        <w:t>Response options</w:t>
      </w:r>
      <w:r w:rsidR="3909F960" w:rsidRPr="00972821">
        <w:t xml:space="preserve"> </w:t>
      </w:r>
    </w:p>
    <w:p w14:paraId="3AD8726C" w14:textId="6B06BB73" w:rsidR="54D50A43" w:rsidRDefault="5625889E" w:rsidP="00972821">
      <w:pPr>
        <w:pStyle w:val="BodyText"/>
      </w:pPr>
      <w:r>
        <w:t>Please complete the following table:</w:t>
      </w:r>
    </w:p>
    <w:tbl>
      <w:tblPr>
        <w:tblW w:w="0" w:type="auto"/>
        <w:tblInd w:w="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2156"/>
        <w:gridCol w:w="808"/>
        <w:gridCol w:w="1351"/>
        <w:gridCol w:w="1260"/>
        <w:gridCol w:w="1606"/>
        <w:gridCol w:w="1351"/>
        <w:gridCol w:w="1478"/>
        <w:gridCol w:w="1088"/>
        <w:gridCol w:w="1240"/>
        <w:gridCol w:w="1649"/>
        <w:gridCol w:w="1293"/>
      </w:tblGrid>
      <w:tr w:rsidR="00972821" w14:paraId="086D5AE1" w14:textId="77777777" w:rsidTr="45C65D88">
        <w:trPr>
          <w:trHeight w:val="300"/>
        </w:trPr>
        <w:tc>
          <w:tcPr>
            <w:tcW w:w="0" w:type="auto"/>
            <w:shd w:val="clear" w:color="auto" w:fill="C00000"/>
            <w:tcMar>
              <w:top w:w="15" w:type="dxa"/>
              <w:left w:w="15" w:type="dxa"/>
              <w:bottom w:w="15" w:type="dxa"/>
              <w:right w:w="15" w:type="dxa"/>
            </w:tcMar>
            <w:vAlign w:val="center"/>
          </w:tcPr>
          <w:p w14:paraId="7F574A45" w14:textId="6DE3AA24"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22E39BEF" w14:textId="2CA4131F"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4C8CF575" w14:textId="445F6DFB"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13D6AFB5" w14:textId="32620184"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276832EF" w14:textId="10FCA1AF" w:rsidR="141684A8" w:rsidRPr="00972821" w:rsidRDefault="141684A8" w:rsidP="141684A8">
            <w:pPr>
              <w:jc w:val="center"/>
              <w:rPr>
                <w:rFonts w:eastAsia="SimSun" w:cstheme="minorHAnsi"/>
                <w:b/>
                <w:i/>
                <w:iCs/>
                <w:color w:val="FFFFFF" w:themeColor="background1"/>
                <w:szCs w:val="13"/>
              </w:rPr>
            </w:pPr>
            <w:r w:rsidRPr="00972821">
              <w:rPr>
                <w:rFonts w:eastAsia="SimSun" w:cstheme="minorHAnsi"/>
                <w:b/>
                <w:i/>
                <w:iCs/>
                <w:color w:val="FFFFFF" w:themeColor="background1"/>
                <w:szCs w:val="13"/>
              </w:rPr>
              <w:t>Appears only if “Net- zero target” is selected in column 1</w:t>
            </w:r>
          </w:p>
        </w:tc>
        <w:tc>
          <w:tcPr>
            <w:tcW w:w="0" w:type="auto"/>
            <w:shd w:val="clear" w:color="auto" w:fill="C00000"/>
            <w:tcMar>
              <w:top w:w="15" w:type="dxa"/>
              <w:left w:w="15" w:type="dxa"/>
              <w:bottom w:w="15" w:type="dxa"/>
              <w:right w:w="15" w:type="dxa"/>
            </w:tcMar>
            <w:vAlign w:val="center"/>
          </w:tcPr>
          <w:p w14:paraId="5036ED5A" w14:textId="398139DA"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11513B48" w14:textId="15EC0F4F"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69DCD960" w14:textId="4A44933A"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051B79B6" w14:textId="13192376"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7D2D24DE" w14:textId="1CF021AC"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160E9F36" w14:textId="00768E5E"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r>
      <w:tr w:rsidR="00972821" w14:paraId="13E7ECFE" w14:textId="77777777" w:rsidTr="45C65D88">
        <w:trPr>
          <w:trHeight w:val="300"/>
        </w:trPr>
        <w:tc>
          <w:tcPr>
            <w:tcW w:w="0" w:type="auto"/>
            <w:shd w:val="clear" w:color="auto" w:fill="C00000"/>
            <w:tcMar>
              <w:top w:w="15" w:type="dxa"/>
              <w:left w:w="15" w:type="dxa"/>
              <w:bottom w:w="15" w:type="dxa"/>
              <w:right w:w="15" w:type="dxa"/>
            </w:tcMar>
            <w:vAlign w:val="center"/>
          </w:tcPr>
          <w:p w14:paraId="2D548E81" w14:textId="6BD2077E"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1</w:t>
            </w:r>
          </w:p>
        </w:tc>
        <w:tc>
          <w:tcPr>
            <w:tcW w:w="0" w:type="auto"/>
            <w:shd w:val="clear" w:color="auto" w:fill="C00000"/>
            <w:tcMar>
              <w:top w:w="15" w:type="dxa"/>
              <w:left w:w="15" w:type="dxa"/>
              <w:bottom w:w="15" w:type="dxa"/>
              <w:right w:w="15" w:type="dxa"/>
            </w:tcMar>
            <w:vAlign w:val="center"/>
          </w:tcPr>
          <w:p w14:paraId="79A96C4F" w14:textId="2CABC836"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2</w:t>
            </w:r>
          </w:p>
        </w:tc>
        <w:tc>
          <w:tcPr>
            <w:tcW w:w="0" w:type="auto"/>
            <w:shd w:val="clear" w:color="auto" w:fill="C00000"/>
            <w:tcMar>
              <w:top w:w="15" w:type="dxa"/>
              <w:left w:w="15" w:type="dxa"/>
              <w:bottom w:w="15" w:type="dxa"/>
              <w:right w:w="15" w:type="dxa"/>
            </w:tcMar>
            <w:vAlign w:val="center"/>
          </w:tcPr>
          <w:p w14:paraId="5A41DB35" w14:textId="7E122BD2"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3</w:t>
            </w:r>
          </w:p>
        </w:tc>
        <w:tc>
          <w:tcPr>
            <w:tcW w:w="0" w:type="auto"/>
            <w:shd w:val="clear" w:color="auto" w:fill="C00000"/>
            <w:tcMar>
              <w:top w:w="15" w:type="dxa"/>
              <w:left w:w="15" w:type="dxa"/>
              <w:bottom w:w="15" w:type="dxa"/>
              <w:right w:w="15" w:type="dxa"/>
            </w:tcMar>
            <w:vAlign w:val="center"/>
          </w:tcPr>
          <w:p w14:paraId="658F1AD1" w14:textId="4B0386E2"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4</w:t>
            </w:r>
          </w:p>
        </w:tc>
        <w:tc>
          <w:tcPr>
            <w:tcW w:w="0" w:type="auto"/>
            <w:shd w:val="clear" w:color="auto" w:fill="C00000"/>
            <w:tcMar>
              <w:top w:w="15" w:type="dxa"/>
              <w:left w:w="15" w:type="dxa"/>
              <w:bottom w:w="15" w:type="dxa"/>
              <w:right w:w="15" w:type="dxa"/>
            </w:tcMar>
            <w:vAlign w:val="center"/>
          </w:tcPr>
          <w:p w14:paraId="3EF31CE2" w14:textId="767D143A"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5</w:t>
            </w:r>
          </w:p>
        </w:tc>
        <w:tc>
          <w:tcPr>
            <w:tcW w:w="0" w:type="auto"/>
            <w:shd w:val="clear" w:color="auto" w:fill="C00000"/>
            <w:tcMar>
              <w:top w:w="15" w:type="dxa"/>
              <w:left w:w="15" w:type="dxa"/>
              <w:bottom w:w="15" w:type="dxa"/>
              <w:right w:w="15" w:type="dxa"/>
            </w:tcMar>
            <w:vAlign w:val="center"/>
          </w:tcPr>
          <w:p w14:paraId="436CC988" w14:textId="573E30FF"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6</w:t>
            </w:r>
          </w:p>
        </w:tc>
        <w:tc>
          <w:tcPr>
            <w:tcW w:w="0" w:type="auto"/>
            <w:shd w:val="clear" w:color="auto" w:fill="C00000"/>
            <w:tcMar>
              <w:top w:w="15" w:type="dxa"/>
              <w:left w:w="15" w:type="dxa"/>
              <w:bottom w:w="15" w:type="dxa"/>
              <w:right w:w="15" w:type="dxa"/>
            </w:tcMar>
            <w:vAlign w:val="center"/>
          </w:tcPr>
          <w:p w14:paraId="1CEE4069" w14:textId="1AE049F8"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7</w:t>
            </w:r>
          </w:p>
        </w:tc>
        <w:tc>
          <w:tcPr>
            <w:tcW w:w="0" w:type="auto"/>
            <w:shd w:val="clear" w:color="auto" w:fill="C00000"/>
            <w:tcMar>
              <w:top w:w="15" w:type="dxa"/>
              <w:left w:w="15" w:type="dxa"/>
              <w:bottom w:w="15" w:type="dxa"/>
              <w:right w:w="15" w:type="dxa"/>
            </w:tcMar>
            <w:vAlign w:val="center"/>
          </w:tcPr>
          <w:p w14:paraId="2F2549CF" w14:textId="52D89E0A"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8</w:t>
            </w:r>
          </w:p>
        </w:tc>
        <w:tc>
          <w:tcPr>
            <w:tcW w:w="0" w:type="auto"/>
            <w:shd w:val="clear" w:color="auto" w:fill="C00000"/>
            <w:tcMar>
              <w:top w:w="15" w:type="dxa"/>
              <w:left w:w="15" w:type="dxa"/>
              <w:bottom w:w="15" w:type="dxa"/>
              <w:right w:w="15" w:type="dxa"/>
            </w:tcMar>
            <w:vAlign w:val="center"/>
          </w:tcPr>
          <w:p w14:paraId="2B37D121" w14:textId="00897B1B"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9</w:t>
            </w:r>
          </w:p>
        </w:tc>
        <w:tc>
          <w:tcPr>
            <w:tcW w:w="0" w:type="auto"/>
            <w:shd w:val="clear" w:color="auto" w:fill="C00000"/>
            <w:tcMar>
              <w:top w:w="15" w:type="dxa"/>
              <w:left w:w="15" w:type="dxa"/>
              <w:bottom w:w="15" w:type="dxa"/>
              <w:right w:w="15" w:type="dxa"/>
            </w:tcMar>
            <w:vAlign w:val="center"/>
          </w:tcPr>
          <w:p w14:paraId="548E8016" w14:textId="0BC96688"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10</w:t>
            </w:r>
          </w:p>
        </w:tc>
        <w:tc>
          <w:tcPr>
            <w:tcW w:w="0" w:type="auto"/>
            <w:shd w:val="clear" w:color="auto" w:fill="C00000"/>
            <w:tcMar>
              <w:top w:w="15" w:type="dxa"/>
              <w:left w:w="15" w:type="dxa"/>
              <w:bottom w:w="15" w:type="dxa"/>
              <w:right w:w="15" w:type="dxa"/>
            </w:tcMar>
            <w:vAlign w:val="center"/>
          </w:tcPr>
          <w:p w14:paraId="1FB744EF" w14:textId="66975664"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11</w:t>
            </w:r>
          </w:p>
        </w:tc>
      </w:tr>
      <w:tr w:rsidR="00972821" w14:paraId="0BDBE121" w14:textId="77777777" w:rsidTr="45C65D88">
        <w:trPr>
          <w:trHeight w:val="300"/>
        </w:trPr>
        <w:tc>
          <w:tcPr>
            <w:tcW w:w="0" w:type="auto"/>
            <w:shd w:val="clear" w:color="auto" w:fill="C00000"/>
            <w:tcMar>
              <w:top w:w="15" w:type="dxa"/>
              <w:left w:w="15" w:type="dxa"/>
              <w:bottom w:w="15" w:type="dxa"/>
              <w:right w:w="15" w:type="dxa"/>
            </w:tcMar>
            <w:vAlign w:val="center"/>
          </w:tcPr>
          <w:p w14:paraId="462E6F00" w14:textId="56F7F80F"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Active climate- related target</w:t>
            </w:r>
          </w:p>
        </w:tc>
        <w:tc>
          <w:tcPr>
            <w:tcW w:w="0" w:type="auto"/>
            <w:shd w:val="clear" w:color="auto" w:fill="C00000"/>
            <w:tcMar>
              <w:top w:w="15" w:type="dxa"/>
              <w:left w:w="15" w:type="dxa"/>
              <w:bottom w:w="15" w:type="dxa"/>
              <w:right w:w="15" w:type="dxa"/>
            </w:tcMar>
            <w:vAlign w:val="center"/>
          </w:tcPr>
          <w:p w14:paraId="6C39E895" w14:textId="6D0E7504"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Target reference number</w:t>
            </w:r>
          </w:p>
        </w:tc>
        <w:tc>
          <w:tcPr>
            <w:tcW w:w="0" w:type="auto"/>
            <w:shd w:val="clear" w:color="auto" w:fill="C00000"/>
            <w:tcMar>
              <w:top w:w="15" w:type="dxa"/>
              <w:left w:w="15" w:type="dxa"/>
              <w:bottom w:w="15" w:type="dxa"/>
              <w:right w:w="15" w:type="dxa"/>
            </w:tcMar>
            <w:vAlign w:val="center"/>
          </w:tcPr>
          <w:p w14:paraId="30C6141F" w14:textId="590D0019"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Date target was set</w:t>
            </w:r>
          </w:p>
        </w:tc>
        <w:tc>
          <w:tcPr>
            <w:tcW w:w="0" w:type="auto"/>
            <w:shd w:val="clear" w:color="auto" w:fill="C00000"/>
            <w:tcMar>
              <w:top w:w="15" w:type="dxa"/>
              <w:left w:w="15" w:type="dxa"/>
              <w:bottom w:w="15" w:type="dxa"/>
              <w:right w:w="15" w:type="dxa"/>
            </w:tcMar>
            <w:vAlign w:val="center"/>
          </w:tcPr>
          <w:p w14:paraId="6B7EBAFB" w14:textId="29AC2D3C"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Target coverage</w:t>
            </w:r>
          </w:p>
        </w:tc>
        <w:tc>
          <w:tcPr>
            <w:tcW w:w="0" w:type="auto"/>
            <w:shd w:val="clear" w:color="auto" w:fill="C00000"/>
            <w:tcMar>
              <w:top w:w="15" w:type="dxa"/>
              <w:left w:w="15" w:type="dxa"/>
              <w:bottom w:w="15" w:type="dxa"/>
              <w:right w:w="15" w:type="dxa"/>
            </w:tcMar>
            <w:vAlign w:val="center"/>
          </w:tcPr>
          <w:p w14:paraId="4D3C5ED0" w14:textId="3190DB63"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Targets linked to this net zero target</w:t>
            </w:r>
          </w:p>
        </w:tc>
        <w:tc>
          <w:tcPr>
            <w:tcW w:w="0" w:type="auto"/>
            <w:shd w:val="clear" w:color="auto" w:fill="C00000"/>
            <w:tcMar>
              <w:top w:w="15" w:type="dxa"/>
              <w:left w:w="15" w:type="dxa"/>
              <w:bottom w:w="15" w:type="dxa"/>
              <w:right w:w="15" w:type="dxa"/>
            </w:tcMar>
            <w:vAlign w:val="center"/>
          </w:tcPr>
          <w:p w14:paraId="37DDA9F1" w14:textId="5769479F"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End date of base year</w:t>
            </w:r>
          </w:p>
        </w:tc>
        <w:tc>
          <w:tcPr>
            <w:tcW w:w="0" w:type="auto"/>
            <w:shd w:val="clear" w:color="auto" w:fill="C00000"/>
            <w:tcMar>
              <w:top w:w="15" w:type="dxa"/>
              <w:left w:w="15" w:type="dxa"/>
              <w:bottom w:w="15" w:type="dxa"/>
              <w:right w:w="15" w:type="dxa"/>
            </w:tcMar>
            <w:vAlign w:val="center"/>
          </w:tcPr>
          <w:p w14:paraId="7A59C5C3" w14:textId="01372DC7"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End date of target</w:t>
            </w:r>
          </w:p>
        </w:tc>
        <w:tc>
          <w:tcPr>
            <w:tcW w:w="0" w:type="auto"/>
            <w:shd w:val="clear" w:color="auto" w:fill="C00000"/>
            <w:tcMar>
              <w:top w:w="15" w:type="dxa"/>
              <w:left w:w="15" w:type="dxa"/>
              <w:bottom w:w="15" w:type="dxa"/>
              <w:right w:w="15" w:type="dxa"/>
            </w:tcMar>
            <w:vAlign w:val="center"/>
          </w:tcPr>
          <w:p w14:paraId="19401583" w14:textId="351444BC"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Description of target</w:t>
            </w:r>
          </w:p>
        </w:tc>
        <w:tc>
          <w:tcPr>
            <w:tcW w:w="0" w:type="auto"/>
            <w:shd w:val="clear" w:color="auto" w:fill="C00000"/>
            <w:tcMar>
              <w:top w:w="15" w:type="dxa"/>
              <w:left w:w="15" w:type="dxa"/>
              <w:bottom w:w="15" w:type="dxa"/>
              <w:right w:w="15" w:type="dxa"/>
            </w:tcMar>
            <w:vAlign w:val="center"/>
          </w:tcPr>
          <w:p w14:paraId="48A59F23" w14:textId="799FFAE7"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Target status in reporting year</w:t>
            </w:r>
          </w:p>
        </w:tc>
        <w:tc>
          <w:tcPr>
            <w:tcW w:w="0" w:type="auto"/>
            <w:shd w:val="clear" w:color="auto" w:fill="C00000"/>
            <w:tcMar>
              <w:top w:w="15" w:type="dxa"/>
              <w:left w:w="15" w:type="dxa"/>
              <w:bottom w:w="15" w:type="dxa"/>
              <w:right w:w="15" w:type="dxa"/>
            </w:tcMar>
            <w:vAlign w:val="center"/>
          </w:tcPr>
          <w:p w14:paraId="48DE8A59" w14:textId="0E254088"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Is this target part of an overarching initiative?</w:t>
            </w:r>
          </w:p>
        </w:tc>
        <w:tc>
          <w:tcPr>
            <w:tcW w:w="0" w:type="auto"/>
            <w:shd w:val="clear" w:color="auto" w:fill="C00000"/>
            <w:tcMar>
              <w:top w:w="15" w:type="dxa"/>
              <w:left w:w="15" w:type="dxa"/>
              <w:bottom w:w="15" w:type="dxa"/>
              <w:right w:w="15" w:type="dxa"/>
            </w:tcMar>
            <w:vAlign w:val="center"/>
          </w:tcPr>
          <w:p w14:paraId="1198F615" w14:textId="00FBFBC6"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Explain target coverage and identify any exclusions</w:t>
            </w:r>
          </w:p>
        </w:tc>
      </w:tr>
      <w:tr w:rsidR="141684A8" w14:paraId="26D90E7E" w14:textId="77777777" w:rsidTr="45C65D88">
        <w:trPr>
          <w:trHeight w:val="300"/>
        </w:trPr>
        <w:tc>
          <w:tcPr>
            <w:tcW w:w="0" w:type="auto"/>
            <w:shd w:val="clear" w:color="auto" w:fill="CCCCCC"/>
            <w:tcMar>
              <w:top w:w="15" w:type="dxa"/>
              <w:left w:w="15" w:type="dxa"/>
              <w:bottom w:w="15" w:type="dxa"/>
              <w:right w:w="15" w:type="dxa"/>
            </w:tcMar>
          </w:tcPr>
          <w:p w14:paraId="7E723D3D" w14:textId="2E9762EA" w:rsidR="141684A8" w:rsidRPr="00972821" w:rsidRDefault="141684A8" w:rsidP="00972821">
            <w:pPr>
              <w:rPr>
                <w:rFonts w:cstheme="minorHAnsi"/>
                <w:szCs w:val="13"/>
              </w:rPr>
            </w:pPr>
            <w:r w:rsidRPr="00972821">
              <w:rPr>
                <w:rFonts w:eastAsia="SimSun" w:cstheme="minorHAnsi"/>
                <w:szCs w:val="13"/>
              </w:rPr>
              <w:t>Select from:</w:t>
            </w:r>
          </w:p>
          <w:p w14:paraId="51CB6B33" w14:textId="40B06EE1" w:rsidR="141684A8" w:rsidRPr="00972821" w:rsidRDefault="141684A8" w:rsidP="00972821">
            <w:pPr>
              <w:pStyle w:val="Bulletpointintable"/>
            </w:pPr>
            <w:r w:rsidRPr="00972821">
              <w:t>Target to increase or maintain low-carbon energy consumption or production</w:t>
            </w:r>
          </w:p>
          <w:p w14:paraId="112C0628" w14:textId="7D542064" w:rsidR="141684A8" w:rsidRPr="00972821" w:rsidRDefault="141684A8" w:rsidP="00972821">
            <w:pPr>
              <w:pStyle w:val="Bulletpointintable"/>
            </w:pPr>
            <w:r w:rsidRPr="00972821">
              <w:t>Target to reduce methane emissions</w:t>
            </w:r>
          </w:p>
          <w:p w14:paraId="27BC7710" w14:textId="31F44A14" w:rsidR="141684A8" w:rsidRPr="00972821" w:rsidRDefault="141684A8" w:rsidP="00972821">
            <w:pPr>
              <w:pStyle w:val="Bulletpointintable"/>
            </w:pPr>
            <w:r w:rsidRPr="00972821">
              <w:t>Net-zero target</w:t>
            </w:r>
          </w:p>
          <w:p w14:paraId="6ADFD21B" w14:textId="6491CD92" w:rsidR="141684A8" w:rsidRPr="00972821" w:rsidRDefault="141684A8" w:rsidP="00972821">
            <w:pPr>
              <w:pStyle w:val="Bulletpointintable"/>
            </w:pPr>
            <w:r w:rsidRPr="00972821">
              <w:t>Other climate-related target</w:t>
            </w:r>
          </w:p>
        </w:tc>
        <w:tc>
          <w:tcPr>
            <w:tcW w:w="0" w:type="auto"/>
            <w:shd w:val="clear" w:color="auto" w:fill="CCCCCC"/>
            <w:tcMar>
              <w:top w:w="15" w:type="dxa"/>
              <w:left w:w="15" w:type="dxa"/>
              <w:bottom w:w="15" w:type="dxa"/>
              <w:right w:w="15" w:type="dxa"/>
            </w:tcMar>
          </w:tcPr>
          <w:p w14:paraId="7B527D31" w14:textId="30CF8212" w:rsidR="141684A8" w:rsidRPr="00972821" w:rsidRDefault="141684A8" w:rsidP="00972821">
            <w:pPr>
              <w:rPr>
                <w:rFonts w:cstheme="minorHAnsi"/>
                <w:szCs w:val="13"/>
              </w:rPr>
            </w:pPr>
            <w:r w:rsidRPr="00972821">
              <w:rPr>
                <w:rFonts w:eastAsia="SimSun" w:cstheme="minorHAnsi"/>
                <w:szCs w:val="13"/>
              </w:rPr>
              <w:t>Oth1 – Oth50</w:t>
            </w:r>
          </w:p>
        </w:tc>
        <w:tc>
          <w:tcPr>
            <w:tcW w:w="0" w:type="auto"/>
            <w:shd w:val="clear" w:color="auto" w:fill="CCCCCC"/>
            <w:tcMar>
              <w:top w:w="15" w:type="dxa"/>
              <w:left w:w="15" w:type="dxa"/>
              <w:bottom w:w="15" w:type="dxa"/>
              <w:right w:w="15" w:type="dxa"/>
            </w:tcMar>
          </w:tcPr>
          <w:p w14:paraId="69D215EE" w14:textId="7342DEFB" w:rsidR="141684A8" w:rsidRPr="00972821" w:rsidRDefault="141684A8" w:rsidP="00972821">
            <w:pPr>
              <w:rPr>
                <w:rFonts w:cstheme="minorHAnsi"/>
                <w:szCs w:val="13"/>
              </w:rPr>
            </w:pPr>
            <w:r w:rsidRPr="00972821">
              <w:rPr>
                <w:rFonts w:eastAsia="SimSun" w:cstheme="minorHAnsi"/>
                <w:szCs w:val="13"/>
              </w:rPr>
              <w:t>[DD/MM/YY] between 01/01/1900 and 25/09/2024</w:t>
            </w:r>
          </w:p>
        </w:tc>
        <w:tc>
          <w:tcPr>
            <w:tcW w:w="0" w:type="auto"/>
            <w:shd w:val="clear" w:color="auto" w:fill="CCCCCC"/>
            <w:tcMar>
              <w:top w:w="15" w:type="dxa"/>
              <w:left w:w="15" w:type="dxa"/>
              <w:bottom w:w="15" w:type="dxa"/>
              <w:right w:w="15" w:type="dxa"/>
            </w:tcMar>
          </w:tcPr>
          <w:p w14:paraId="01FF08C3" w14:textId="5B0A10AB" w:rsidR="141684A8" w:rsidRPr="00972821" w:rsidRDefault="141684A8" w:rsidP="00972821">
            <w:pPr>
              <w:rPr>
                <w:rFonts w:cstheme="minorHAnsi"/>
                <w:szCs w:val="13"/>
              </w:rPr>
            </w:pPr>
            <w:r w:rsidRPr="00972821">
              <w:rPr>
                <w:rFonts w:eastAsia="SimSun" w:cstheme="minorHAnsi"/>
                <w:szCs w:val="13"/>
              </w:rPr>
              <w:t>Select from:</w:t>
            </w:r>
          </w:p>
          <w:p w14:paraId="55E46D34" w14:textId="5BDA010C" w:rsidR="141684A8" w:rsidRPr="00972821" w:rsidRDefault="141684A8" w:rsidP="00972821">
            <w:pPr>
              <w:pStyle w:val="Bulletpointintable"/>
            </w:pPr>
            <w:r w:rsidRPr="00972821">
              <w:t>Organization-wide</w:t>
            </w:r>
          </w:p>
          <w:p w14:paraId="0DE7319C" w14:textId="228EA4B2" w:rsidR="141684A8" w:rsidRPr="00972821" w:rsidRDefault="141684A8" w:rsidP="00972821">
            <w:pPr>
              <w:pStyle w:val="Bulletpointintable"/>
            </w:pPr>
            <w:r w:rsidRPr="00972821">
              <w:t>Business division</w:t>
            </w:r>
          </w:p>
          <w:p w14:paraId="28C5776C" w14:textId="71CFBF92" w:rsidR="141684A8" w:rsidRPr="00972821" w:rsidRDefault="141684A8" w:rsidP="00972821">
            <w:pPr>
              <w:pStyle w:val="Bulletpointintable"/>
            </w:pPr>
            <w:r w:rsidRPr="00972821">
              <w:t>Business activity</w:t>
            </w:r>
          </w:p>
          <w:p w14:paraId="39F8E75F" w14:textId="7B784C8A" w:rsidR="45C65D88" w:rsidRDefault="45C65D88" w:rsidP="45C65D88">
            <w:pPr>
              <w:pStyle w:val="Bulletpointintable"/>
            </w:pPr>
            <w:r>
              <w:t>Site/facility</w:t>
            </w:r>
          </w:p>
          <w:p w14:paraId="5B965D7B" w14:textId="687FB616" w:rsidR="45C65D88" w:rsidRDefault="45C65D88" w:rsidP="45C65D88">
            <w:pPr>
              <w:pStyle w:val="Bulletpointintable"/>
            </w:pPr>
            <w:r>
              <w:t>Country/ area/ region</w:t>
            </w:r>
          </w:p>
          <w:p w14:paraId="4962DE6F" w14:textId="77AE98AE" w:rsidR="141684A8" w:rsidRPr="00972821" w:rsidRDefault="141684A8" w:rsidP="00972821">
            <w:pPr>
              <w:pStyle w:val="Bulletpointintable"/>
            </w:pPr>
            <w:r w:rsidRPr="00972821">
              <w:t>Product-level</w:t>
            </w:r>
          </w:p>
          <w:p w14:paraId="6C79782F" w14:textId="3B011391" w:rsidR="141684A8" w:rsidRPr="00972821" w:rsidRDefault="141684A8" w:rsidP="00972821">
            <w:pPr>
              <w:pStyle w:val="Bulletpointintable"/>
            </w:pPr>
            <w:r w:rsidRPr="00972821">
              <w:lastRenderedPageBreak/>
              <w:t>Other, please specify</w:t>
            </w:r>
          </w:p>
        </w:tc>
        <w:tc>
          <w:tcPr>
            <w:tcW w:w="0" w:type="auto"/>
            <w:shd w:val="clear" w:color="auto" w:fill="CCCCCC"/>
            <w:tcMar>
              <w:top w:w="15" w:type="dxa"/>
              <w:left w:w="15" w:type="dxa"/>
              <w:bottom w:w="15" w:type="dxa"/>
              <w:right w:w="15" w:type="dxa"/>
            </w:tcMar>
          </w:tcPr>
          <w:p w14:paraId="2543396E" w14:textId="5C5B6FA3" w:rsidR="141684A8" w:rsidRPr="00972821" w:rsidRDefault="141684A8" w:rsidP="00972821">
            <w:pPr>
              <w:rPr>
                <w:rFonts w:cstheme="minorHAnsi"/>
                <w:szCs w:val="13"/>
              </w:rPr>
            </w:pPr>
            <w:r w:rsidRPr="00972821">
              <w:rPr>
                <w:rFonts w:eastAsia="SimSun" w:cstheme="minorHAnsi"/>
                <w:szCs w:val="13"/>
              </w:rPr>
              <w:lastRenderedPageBreak/>
              <w:t>Select all that apply:</w:t>
            </w:r>
          </w:p>
          <w:p w14:paraId="6236A178" w14:textId="15C26D46" w:rsidR="141684A8" w:rsidRPr="00972821" w:rsidRDefault="141684A8" w:rsidP="00972821">
            <w:pPr>
              <w:pStyle w:val="Bulletpointintable"/>
            </w:pPr>
            <w:r w:rsidRPr="00972821">
              <w:t>Abs1 - Abs50</w:t>
            </w:r>
          </w:p>
          <w:p w14:paraId="7EA0A413" w14:textId="5E95E091" w:rsidR="141684A8" w:rsidRPr="00972821" w:rsidRDefault="141684A8" w:rsidP="00972821">
            <w:pPr>
              <w:pStyle w:val="Bulletpointintable"/>
            </w:pPr>
            <w:r w:rsidRPr="00972821">
              <w:t>Int1 - Int50</w:t>
            </w:r>
          </w:p>
          <w:p w14:paraId="4CD554BC" w14:textId="5E41B507" w:rsidR="141684A8" w:rsidRPr="00972821" w:rsidRDefault="141684A8" w:rsidP="00972821">
            <w:pPr>
              <w:pStyle w:val="Bulletpointintable"/>
            </w:pPr>
            <w:r w:rsidRPr="00972821">
              <w:t>Not applicable</w:t>
            </w:r>
          </w:p>
        </w:tc>
        <w:tc>
          <w:tcPr>
            <w:tcW w:w="0" w:type="auto"/>
            <w:shd w:val="clear" w:color="auto" w:fill="CCCCCC"/>
            <w:tcMar>
              <w:top w:w="15" w:type="dxa"/>
              <w:left w:w="15" w:type="dxa"/>
              <w:bottom w:w="15" w:type="dxa"/>
              <w:right w:w="15" w:type="dxa"/>
            </w:tcMar>
          </w:tcPr>
          <w:p w14:paraId="52B98E28" w14:textId="423249AB" w:rsidR="141684A8" w:rsidRPr="00972821" w:rsidRDefault="141684A8" w:rsidP="00972821">
            <w:pPr>
              <w:rPr>
                <w:rFonts w:cstheme="minorHAnsi"/>
                <w:szCs w:val="13"/>
              </w:rPr>
            </w:pPr>
            <w:r w:rsidRPr="00972821">
              <w:rPr>
                <w:rFonts w:eastAsia="SimSun" w:cstheme="minorHAnsi"/>
                <w:szCs w:val="13"/>
              </w:rPr>
              <w:t>[DD/MM/YY] between 01/01/1900 and 25/09/2024</w:t>
            </w:r>
          </w:p>
        </w:tc>
        <w:tc>
          <w:tcPr>
            <w:tcW w:w="0" w:type="auto"/>
            <w:shd w:val="clear" w:color="auto" w:fill="CCCCCC"/>
            <w:tcMar>
              <w:top w:w="15" w:type="dxa"/>
              <w:left w:w="15" w:type="dxa"/>
              <w:bottom w:w="15" w:type="dxa"/>
              <w:right w:w="15" w:type="dxa"/>
            </w:tcMar>
          </w:tcPr>
          <w:p w14:paraId="4956DC64" w14:textId="357E5B47" w:rsidR="141684A8" w:rsidRPr="00972821" w:rsidRDefault="347DEA0D" w:rsidP="347DEA0D">
            <w:pPr>
              <w:rPr>
                <w:rFonts w:cstheme="minorBidi"/>
              </w:rPr>
            </w:pPr>
            <w:r w:rsidRPr="347DEA0D">
              <w:rPr>
                <w:rFonts w:eastAsia="SimSun" w:cstheme="minorBidi"/>
              </w:rPr>
              <w:t>[DD/MM/YYYY] between 01/01/2019 and 31/12/2099</w:t>
            </w:r>
          </w:p>
        </w:tc>
        <w:tc>
          <w:tcPr>
            <w:tcW w:w="0" w:type="auto"/>
            <w:shd w:val="clear" w:color="auto" w:fill="CCCCCC"/>
            <w:tcMar>
              <w:top w:w="15" w:type="dxa"/>
              <w:left w:w="15" w:type="dxa"/>
              <w:bottom w:w="15" w:type="dxa"/>
              <w:right w:w="15" w:type="dxa"/>
            </w:tcMar>
          </w:tcPr>
          <w:p w14:paraId="6D7800AE" w14:textId="2A41926D" w:rsidR="141684A8" w:rsidRPr="00972821" w:rsidRDefault="141684A8" w:rsidP="00972821">
            <w:pPr>
              <w:rPr>
                <w:rFonts w:cstheme="minorHAnsi"/>
                <w:szCs w:val="13"/>
              </w:rPr>
            </w:pPr>
            <w:r w:rsidRPr="00972821">
              <w:rPr>
                <w:rFonts w:eastAsia="SimSun" w:cstheme="minorHAnsi"/>
                <w:szCs w:val="13"/>
              </w:rPr>
              <w:t>Text field [maximum 2,400 characters]</w:t>
            </w:r>
          </w:p>
        </w:tc>
        <w:tc>
          <w:tcPr>
            <w:tcW w:w="0" w:type="auto"/>
            <w:shd w:val="clear" w:color="auto" w:fill="CCCCCC"/>
            <w:tcMar>
              <w:top w:w="15" w:type="dxa"/>
              <w:left w:w="15" w:type="dxa"/>
              <w:bottom w:w="15" w:type="dxa"/>
              <w:right w:w="15" w:type="dxa"/>
            </w:tcMar>
          </w:tcPr>
          <w:p w14:paraId="5B28ABB7" w14:textId="065C3D16" w:rsidR="141684A8" w:rsidRPr="00972821" w:rsidRDefault="141684A8" w:rsidP="00972821">
            <w:pPr>
              <w:rPr>
                <w:rFonts w:cstheme="minorHAnsi"/>
                <w:szCs w:val="13"/>
              </w:rPr>
            </w:pPr>
            <w:r w:rsidRPr="00972821">
              <w:rPr>
                <w:rFonts w:eastAsia="SimSun" w:cstheme="minorHAnsi"/>
                <w:szCs w:val="13"/>
              </w:rPr>
              <w:t>Select from:</w:t>
            </w:r>
          </w:p>
          <w:p w14:paraId="2AA7BD6E" w14:textId="0C4BDBBC" w:rsidR="141684A8" w:rsidRPr="00972821" w:rsidRDefault="141684A8" w:rsidP="00972821">
            <w:pPr>
              <w:pStyle w:val="Bulletpointintable"/>
            </w:pPr>
            <w:r w:rsidRPr="00972821">
              <w:t>New</w:t>
            </w:r>
          </w:p>
          <w:p w14:paraId="111CF50A" w14:textId="5E15C76A" w:rsidR="141684A8" w:rsidRPr="00972821" w:rsidRDefault="141684A8" w:rsidP="00972821">
            <w:pPr>
              <w:pStyle w:val="Bulletpointintable"/>
            </w:pPr>
            <w:r w:rsidRPr="00972821">
              <w:t>Underway</w:t>
            </w:r>
          </w:p>
          <w:p w14:paraId="170277AF" w14:textId="25F1A586" w:rsidR="141684A8" w:rsidRPr="00972821" w:rsidRDefault="141684A8" w:rsidP="00972821">
            <w:pPr>
              <w:pStyle w:val="Bulletpointintable"/>
            </w:pPr>
            <w:r w:rsidRPr="00972821">
              <w:t>Achieved</w:t>
            </w:r>
          </w:p>
          <w:p w14:paraId="52BB066A" w14:textId="1D8E6428" w:rsidR="141684A8" w:rsidRPr="00972821" w:rsidRDefault="141684A8" w:rsidP="00972821">
            <w:pPr>
              <w:pStyle w:val="Bulletpointintable"/>
            </w:pPr>
            <w:r w:rsidRPr="00972821">
              <w:t>Achieved and maintained</w:t>
            </w:r>
          </w:p>
          <w:p w14:paraId="71BBCFC3" w14:textId="71AD4E78" w:rsidR="141684A8" w:rsidRPr="00972821" w:rsidRDefault="141684A8" w:rsidP="00972821">
            <w:pPr>
              <w:pStyle w:val="Bulletpointintable"/>
            </w:pPr>
            <w:r w:rsidRPr="00972821">
              <w:t>Expired</w:t>
            </w:r>
          </w:p>
          <w:p w14:paraId="0ACFD434" w14:textId="0B2396CE" w:rsidR="141684A8" w:rsidRPr="00972821" w:rsidRDefault="141684A8" w:rsidP="00972821">
            <w:pPr>
              <w:pStyle w:val="Bulletpointintable"/>
            </w:pPr>
            <w:r w:rsidRPr="00972821">
              <w:t>Revised</w:t>
            </w:r>
          </w:p>
          <w:p w14:paraId="1A4B178A" w14:textId="644D5144" w:rsidR="141684A8" w:rsidRPr="00972821" w:rsidRDefault="141684A8" w:rsidP="00972821">
            <w:pPr>
              <w:pStyle w:val="Bulletpointintable"/>
            </w:pPr>
            <w:r w:rsidRPr="00972821">
              <w:t>Replaced</w:t>
            </w:r>
          </w:p>
          <w:p w14:paraId="06A09576" w14:textId="4BC9F446" w:rsidR="141684A8" w:rsidRPr="00972821" w:rsidRDefault="141684A8" w:rsidP="00972821">
            <w:pPr>
              <w:pStyle w:val="Bulletpointintable"/>
            </w:pPr>
            <w:r w:rsidRPr="00972821">
              <w:t>Retired</w:t>
            </w:r>
          </w:p>
        </w:tc>
        <w:tc>
          <w:tcPr>
            <w:tcW w:w="0" w:type="auto"/>
            <w:shd w:val="clear" w:color="auto" w:fill="CCCCCC"/>
            <w:tcMar>
              <w:top w:w="15" w:type="dxa"/>
              <w:left w:w="15" w:type="dxa"/>
              <w:bottom w:w="15" w:type="dxa"/>
              <w:right w:w="15" w:type="dxa"/>
            </w:tcMar>
          </w:tcPr>
          <w:p w14:paraId="712BFF4F" w14:textId="213FD799" w:rsidR="141684A8" w:rsidRPr="00972821" w:rsidRDefault="141684A8" w:rsidP="00972821">
            <w:pPr>
              <w:rPr>
                <w:rFonts w:cstheme="minorHAnsi"/>
                <w:szCs w:val="13"/>
              </w:rPr>
            </w:pPr>
            <w:r w:rsidRPr="00972821">
              <w:rPr>
                <w:rFonts w:eastAsia="SimSun" w:cstheme="minorHAnsi"/>
                <w:szCs w:val="13"/>
              </w:rPr>
              <w:t>Select all that apply:</w:t>
            </w:r>
          </w:p>
          <w:p w14:paraId="045DC63E" w14:textId="534238DC" w:rsidR="141684A8" w:rsidRPr="00972821" w:rsidRDefault="141684A8" w:rsidP="00972821">
            <w:pPr>
              <w:pStyle w:val="Bulletpointintable"/>
            </w:pPr>
            <w:r w:rsidRPr="00972821">
              <w:t>RE100</w:t>
            </w:r>
          </w:p>
          <w:p w14:paraId="16C35474" w14:textId="089D6CE9" w:rsidR="141684A8" w:rsidRPr="00972821" w:rsidRDefault="141684A8" w:rsidP="00972821">
            <w:pPr>
              <w:pStyle w:val="Bulletpointintable"/>
            </w:pPr>
            <w:r w:rsidRPr="00972821">
              <w:t>Science Based Targets initiative – SME target</w:t>
            </w:r>
          </w:p>
          <w:p w14:paraId="593372C8" w14:textId="60117DC7" w:rsidR="141684A8" w:rsidRPr="00972821" w:rsidRDefault="141684A8" w:rsidP="00972821">
            <w:pPr>
              <w:pStyle w:val="Bulletpointintable"/>
            </w:pPr>
            <w:r w:rsidRPr="00972821">
              <w:t>Science Based Targets initiative – non-SME target</w:t>
            </w:r>
          </w:p>
          <w:p w14:paraId="20578AC1" w14:textId="2A0180E1" w:rsidR="141684A8" w:rsidRPr="00972821" w:rsidRDefault="141684A8" w:rsidP="00972821">
            <w:pPr>
              <w:pStyle w:val="Bulletpointintable"/>
            </w:pPr>
            <w:r w:rsidRPr="00972821">
              <w:t>SME Climate Hub or UN Race to Zero campaign</w:t>
            </w:r>
          </w:p>
          <w:p w14:paraId="1B7F19EB" w14:textId="6E419BF7" w:rsidR="141684A8" w:rsidRPr="00972821" w:rsidRDefault="141684A8" w:rsidP="00972821">
            <w:pPr>
              <w:pStyle w:val="Bulletpointintable"/>
            </w:pPr>
            <w:r w:rsidRPr="00972821">
              <w:t>No, it’s not part of an overarching initiative</w:t>
            </w:r>
          </w:p>
          <w:p w14:paraId="5D0C8335" w14:textId="55108EE2" w:rsidR="141684A8" w:rsidRPr="00972821" w:rsidRDefault="141684A8" w:rsidP="00972821">
            <w:pPr>
              <w:pStyle w:val="Bulletpointintable"/>
            </w:pPr>
            <w:r w:rsidRPr="00972821">
              <w:lastRenderedPageBreak/>
              <w:t>Other, please specify</w:t>
            </w:r>
          </w:p>
        </w:tc>
        <w:tc>
          <w:tcPr>
            <w:tcW w:w="0" w:type="auto"/>
            <w:shd w:val="clear" w:color="auto" w:fill="CCCCCC"/>
            <w:tcMar>
              <w:top w:w="15" w:type="dxa"/>
              <w:left w:w="15" w:type="dxa"/>
              <w:bottom w:w="15" w:type="dxa"/>
              <w:right w:w="15" w:type="dxa"/>
            </w:tcMar>
          </w:tcPr>
          <w:p w14:paraId="516BD4D9" w14:textId="5AD39464" w:rsidR="141684A8" w:rsidRPr="00972821" w:rsidRDefault="141684A8" w:rsidP="00972821">
            <w:pPr>
              <w:rPr>
                <w:rFonts w:cstheme="minorHAnsi"/>
                <w:szCs w:val="13"/>
              </w:rPr>
            </w:pPr>
            <w:r w:rsidRPr="00972821">
              <w:rPr>
                <w:rFonts w:eastAsia="SimSun" w:cstheme="minorHAnsi"/>
                <w:szCs w:val="13"/>
              </w:rPr>
              <w:lastRenderedPageBreak/>
              <w:t>Text field [maximum 2,400 characters]</w:t>
            </w:r>
          </w:p>
        </w:tc>
      </w:tr>
    </w:tbl>
    <w:p w14:paraId="3295199F" w14:textId="10A3AC60" w:rsidR="56949415" w:rsidRDefault="56949415" w:rsidP="56949415">
      <w:pPr>
        <w:spacing w:before="100" w:after="100"/>
        <w:rPr>
          <w:rFonts w:ascii="Microsoft YaHei" w:eastAsia="Microsoft YaHei" w:hAnsi="Microsoft YaHei" w:cs="Microsoft YaHei"/>
          <w:color w:val="000000" w:themeColor="text1"/>
          <w:lang w:eastAsia="zh-CN"/>
        </w:rPr>
      </w:pPr>
    </w:p>
    <w:p w14:paraId="764D952C" w14:textId="2FFAE17A" w:rsidR="56949415" w:rsidRPr="00984008" w:rsidRDefault="3D6E62E7" w:rsidP="00984008">
      <w:pPr>
        <w:pStyle w:val="Heading2"/>
      </w:pPr>
      <w:r>
        <w:t xml:space="preserve">[5.19] Did you have emissions reduction initiatives that were active within the reporting year? Note that this can include those in the planning and/or implementation phases. </w:t>
      </w:r>
      <w:r w:rsidRPr="3D6E62E7">
        <w:rPr>
          <w:i/>
          <w:iCs/>
        </w:rPr>
        <w:t>(Source: 2025 CDP SME questionnaire)</w:t>
      </w:r>
    </w:p>
    <w:p w14:paraId="77E70495" w14:textId="2D031DFF" w:rsidR="471D314D" w:rsidRPr="00984008" w:rsidRDefault="5625889E" w:rsidP="00984008">
      <w:pPr>
        <w:pStyle w:val="Heading3"/>
      </w:pPr>
      <w:r w:rsidRPr="00984008">
        <w:t>Response options</w:t>
      </w:r>
    </w:p>
    <w:p w14:paraId="29CD8510" w14:textId="6154AB55" w:rsidR="54D50A43" w:rsidRDefault="5625889E" w:rsidP="00984008">
      <w:pPr>
        <w:pStyle w:val="BodyText"/>
      </w:pPr>
      <w:r w:rsidRPr="56949415">
        <w:t>Please complete the following table:</w:t>
      </w:r>
    </w:p>
    <w:p w14:paraId="1B0E7E1C" w14:textId="77777777" w:rsidR="00984008" w:rsidRDefault="00984008" w:rsidP="00984008">
      <w:pPr>
        <w:pStyle w:val="BodyText"/>
      </w:pPr>
    </w:p>
    <w:tbl>
      <w:tblPr>
        <w:tblW w:w="0" w:type="auto"/>
        <w:tblInd w:w="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4200"/>
        <w:gridCol w:w="5990"/>
      </w:tblGrid>
      <w:tr w:rsidR="141684A8" w14:paraId="0D60976C" w14:textId="77777777" w:rsidTr="00984008">
        <w:trPr>
          <w:trHeight w:val="300"/>
        </w:trPr>
        <w:tc>
          <w:tcPr>
            <w:tcW w:w="4200" w:type="dxa"/>
            <w:shd w:val="clear" w:color="auto" w:fill="C00000"/>
            <w:tcMar>
              <w:top w:w="15" w:type="dxa"/>
              <w:left w:w="15" w:type="dxa"/>
              <w:bottom w:w="15" w:type="dxa"/>
              <w:right w:w="15" w:type="dxa"/>
            </w:tcMar>
            <w:vAlign w:val="center"/>
          </w:tcPr>
          <w:p w14:paraId="5744FB26" w14:textId="3C01729A" w:rsidR="141684A8" w:rsidRPr="00984008" w:rsidRDefault="141684A8" w:rsidP="141684A8">
            <w:pPr>
              <w:jc w:val="center"/>
              <w:rPr>
                <w:rFonts w:cstheme="minorHAnsi"/>
                <w:b/>
                <w:color w:val="FFFFFF" w:themeColor="background1"/>
              </w:rPr>
            </w:pPr>
            <w:r w:rsidRPr="00984008">
              <w:rPr>
                <w:rFonts w:cstheme="minorHAnsi"/>
                <w:b/>
                <w:color w:val="FFFFFF" w:themeColor="background1"/>
              </w:rPr>
              <w:t xml:space="preserve"> </w:t>
            </w:r>
          </w:p>
        </w:tc>
        <w:tc>
          <w:tcPr>
            <w:tcW w:w="5990" w:type="dxa"/>
            <w:shd w:val="clear" w:color="auto" w:fill="C00000"/>
            <w:tcMar>
              <w:top w:w="15" w:type="dxa"/>
              <w:left w:w="15" w:type="dxa"/>
              <w:bottom w:w="15" w:type="dxa"/>
              <w:right w:w="15" w:type="dxa"/>
            </w:tcMar>
            <w:vAlign w:val="center"/>
          </w:tcPr>
          <w:p w14:paraId="028724C7" w14:textId="05FF1A29" w:rsidR="141684A8" w:rsidRPr="00984008" w:rsidRDefault="141684A8" w:rsidP="141684A8">
            <w:pPr>
              <w:jc w:val="center"/>
              <w:rPr>
                <w:rFonts w:eastAsia="SimSun" w:cstheme="minorHAnsi"/>
                <w:b/>
                <w:i/>
                <w:iCs/>
                <w:color w:val="FFFFFF" w:themeColor="background1"/>
              </w:rPr>
            </w:pPr>
            <w:r w:rsidRPr="00984008">
              <w:rPr>
                <w:rFonts w:eastAsia="SimSun" w:cstheme="minorHAnsi"/>
                <w:b/>
                <w:i/>
                <w:iCs/>
                <w:color w:val="FFFFFF" w:themeColor="background1"/>
              </w:rPr>
              <w:t>Appears if “No” is selected in column 1</w:t>
            </w:r>
          </w:p>
        </w:tc>
      </w:tr>
      <w:tr w:rsidR="141684A8" w14:paraId="7F6EE95D" w14:textId="77777777" w:rsidTr="00984008">
        <w:trPr>
          <w:trHeight w:val="300"/>
        </w:trPr>
        <w:tc>
          <w:tcPr>
            <w:tcW w:w="4200" w:type="dxa"/>
            <w:shd w:val="clear" w:color="auto" w:fill="C00000"/>
            <w:tcMar>
              <w:top w:w="15" w:type="dxa"/>
              <w:left w:w="15" w:type="dxa"/>
              <w:bottom w:w="15" w:type="dxa"/>
              <w:right w:w="15" w:type="dxa"/>
            </w:tcMar>
            <w:vAlign w:val="center"/>
          </w:tcPr>
          <w:p w14:paraId="15D6C0A5" w14:textId="3AAA9A54" w:rsidR="141684A8" w:rsidRPr="00984008" w:rsidRDefault="141684A8" w:rsidP="141684A8">
            <w:pPr>
              <w:jc w:val="center"/>
              <w:rPr>
                <w:rFonts w:eastAsia="SimSun" w:cstheme="minorHAnsi"/>
                <w:b/>
                <w:color w:val="FFFFFF" w:themeColor="background1"/>
              </w:rPr>
            </w:pPr>
            <w:r w:rsidRPr="00984008">
              <w:rPr>
                <w:rFonts w:eastAsia="SimSun" w:cstheme="minorHAnsi"/>
                <w:b/>
                <w:color w:val="FFFFFF" w:themeColor="background1"/>
              </w:rPr>
              <w:t>1</w:t>
            </w:r>
          </w:p>
        </w:tc>
        <w:tc>
          <w:tcPr>
            <w:tcW w:w="5990" w:type="dxa"/>
            <w:shd w:val="clear" w:color="auto" w:fill="C00000"/>
            <w:tcMar>
              <w:top w:w="15" w:type="dxa"/>
              <w:left w:w="15" w:type="dxa"/>
              <w:bottom w:w="15" w:type="dxa"/>
              <w:right w:w="15" w:type="dxa"/>
            </w:tcMar>
            <w:vAlign w:val="center"/>
          </w:tcPr>
          <w:p w14:paraId="6C5B893F" w14:textId="71CAA810" w:rsidR="141684A8" w:rsidRPr="00984008" w:rsidRDefault="141684A8" w:rsidP="141684A8">
            <w:pPr>
              <w:jc w:val="center"/>
              <w:rPr>
                <w:rFonts w:eastAsia="SimSun" w:cstheme="minorHAnsi"/>
                <w:b/>
                <w:color w:val="FFFFFF" w:themeColor="background1"/>
              </w:rPr>
            </w:pPr>
            <w:r w:rsidRPr="00984008">
              <w:rPr>
                <w:rFonts w:eastAsia="SimSun" w:cstheme="minorHAnsi"/>
                <w:b/>
                <w:color w:val="FFFFFF" w:themeColor="background1"/>
              </w:rPr>
              <w:t>2</w:t>
            </w:r>
          </w:p>
        </w:tc>
      </w:tr>
      <w:tr w:rsidR="141684A8" w14:paraId="6FD2843B" w14:textId="77777777" w:rsidTr="00984008">
        <w:trPr>
          <w:trHeight w:val="300"/>
        </w:trPr>
        <w:tc>
          <w:tcPr>
            <w:tcW w:w="4200" w:type="dxa"/>
            <w:shd w:val="clear" w:color="auto" w:fill="C00000"/>
            <w:tcMar>
              <w:top w:w="15" w:type="dxa"/>
              <w:left w:w="15" w:type="dxa"/>
              <w:bottom w:w="15" w:type="dxa"/>
              <w:right w:w="15" w:type="dxa"/>
            </w:tcMar>
            <w:vAlign w:val="center"/>
          </w:tcPr>
          <w:p w14:paraId="382B71C9" w14:textId="5E43A5FD" w:rsidR="141684A8" w:rsidRPr="00984008" w:rsidRDefault="141684A8" w:rsidP="141684A8">
            <w:pPr>
              <w:jc w:val="center"/>
              <w:rPr>
                <w:rFonts w:eastAsia="SimSun" w:cstheme="minorHAnsi"/>
                <w:b/>
                <w:color w:val="FFFFFF" w:themeColor="background1"/>
              </w:rPr>
            </w:pPr>
            <w:r w:rsidRPr="00984008">
              <w:rPr>
                <w:rFonts w:eastAsia="SimSun" w:cstheme="minorHAnsi"/>
                <w:b/>
                <w:color w:val="FFFFFF" w:themeColor="background1"/>
              </w:rPr>
              <w:t>Emissions reduction initiative</w:t>
            </w:r>
          </w:p>
        </w:tc>
        <w:tc>
          <w:tcPr>
            <w:tcW w:w="5990" w:type="dxa"/>
            <w:shd w:val="clear" w:color="auto" w:fill="C00000"/>
            <w:tcMar>
              <w:top w:w="15" w:type="dxa"/>
              <w:left w:w="15" w:type="dxa"/>
              <w:bottom w:w="15" w:type="dxa"/>
              <w:right w:w="15" w:type="dxa"/>
            </w:tcMar>
            <w:vAlign w:val="center"/>
          </w:tcPr>
          <w:p w14:paraId="7CD4CB1F" w14:textId="2426C24B" w:rsidR="141684A8" w:rsidRPr="00984008" w:rsidRDefault="141684A8" w:rsidP="141684A8">
            <w:pPr>
              <w:jc w:val="center"/>
              <w:rPr>
                <w:rFonts w:eastAsia="SimSun" w:cstheme="minorHAnsi"/>
                <w:b/>
                <w:color w:val="FFFFFF" w:themeColor="background1"/>
              </w:rPr>
            </w:pPr>
            <w:r w:rsidRPr="00984008">
              <w:rPr>
                <w:rFonts w:eastAsia="SimSun" w:cstheme="minorHAnsi"/>
                <w:b/>
                <w:color w:val="FFFFFF" w:themeColor="background1"/>
              </w:rPr>
              <w:t>Primary reason for not having an emissions reduction initiative</w:t>
            </w:r>
          </w:p>
        </w:tc>
      </w:tr>
      <w:tr w:rsidR="141684A8" w14:paraId="612235E3" w14:textId="77777777" w:rsidTr="00984008">
        <w:trPr>
          <w:trHeight w:val="300"/>
        </w:trPr>
        <w:tc>
          <w:tcPr>
            <w:tcW w:w="4200" w:type="dxa"/>
            <w:shd w:val="clear" w:color="auto" w:fill="CCCCCC"/>
            <w:tcMar>
              <w:top w:w="15" w:type="dxa"/>
              <w:left w:w="15" w:type="dxa"/>
              <w:bottom w:w="15" w:type="dxa"/>
              <w:right w:w="15" w:type="dxa"/>
            </w:tcMar>
          </w:tcPr>
          <w:p w14:paraId="6BB2E2EE" w14:textId="7B07763F" w:rsidR="141684A8" w:rsidRPr="00984008" w:rsidRDefault="141684A8" w:rsidP="00984008">
            <w:pPr>
              <w:rPr>
                <w:rFonts w:cstheme="minorHAnsi"/>
              </w:rPr>
            </w:pPr>
            <w:r w:rsidRPr="00984008">
              <w:rPr>
                <w:rFonts w:eastAsia="SimSun" w:cstheme="minorHAnsi"/>
                <w:szCs w:val="13"/>
              </w:rPr>
              <w:t>Select from:</w:t>
            </w:r>
          </w:p>
          <w:p w14:paraId="42D15F22" w14:textId="21C0884F" w:rsidR="141684A8" w:rsidRPr="00984008" w:rsidRDefault="141684A8" w:rsidP="00984008">
            <w:pPr>
              <w:pStyle w:val="Bulletpointintable"/>
              <w:spacing w:before="0"/>
            </w:pPr>
            <w:r w:rsidRPr="00984008">
              <w:t>Yes</w:t>
            </w:r>
          </w:p>
          <w:p w14:paraId="07C25FA1" w14:textId="40C43262" w:rsidR="141684A8" w:rsidRPr="00984008" w:rsidRDefault="141684A8" w:rsidP="00984008">
            <w:pPr>
              <w:pStyle w:val="Bulletpointintable"/>
              <w:spacing w:before="0"/>
            </w:pPr>
            <w:r w:rsidRPr="00984008">
              <w:t>No, but we plan to within the next two years</w:t>
            </w:r>
          </w:p>
          <w:p w14:paraId="653FEF49" w14:textId="0BE58DDE" w:rsidR="141684A8" w:rsidRPr="00984008" w:rsidRDefault="141684A8" w:rsidP="00984008">
            <w:pPr>
              <w:pStyle w:val="Bulletpointintable"/>
              <w:spacing w:before="0"/>
            </w:pPr>
            <w:r w:rsidRPr="00984008">
              <w:t>No, and we do not plan to within the next two years</w:t>
            </w:r>
          </w:p>
        </w:tc>
        <w:tc>
          <w:tcPr>
            <w:tcW w:w="5990" w:type="dxa"/>
            <w:shd w:val="clear" w:color="auto" w:fill="CCCCCC"/>
            <w:tcMar>
              <w:top w:w="15" w:type="dxa"/>
              <w:left w:w="15" w:type="dxa"/>
              <w:bottom w:w="15" w:type="dxa"/>
              <w:right w:w="15" w:type="dxa"/>
            </w:tcMar>
          </w:tcPr>
          <w:p w14:paraId="425D6817" w14:textId="34F5BE45" w:rsidR="141684A8" w:rsidRPr="00984008" w:rsidRDefault="141684A8" w:rsidP="00984008">
            <w:pPr>
              <w:rPr>
                <w:rFonts w:cstheme="minorHAnsi"/>
              </w:rPr>
            </w:pPr>
            <w:r w:rsidRPr="00984008">
              <w:rPr>
                <w:rFonts w:eastAsia="SimSun" w:cstheme="minorHAnsi"/>
                <w:szCs w:val="13"/>
              </w:rPr>
              <w:t>Select from:</w:t>
            </w:r>
          </w:p>
          <w:p w14:paraId="1CEAC40B" w14:textId="6D004ED5" w:rsidR="141684A8" w:rsidRPr="00984008" w:rsidRDefault="141684A8" w:rsidP="00984008">
            <w:pPr>
              <w:pStyle w:val="Bulletpointintable"/>
              <w:spacing w:before="0"/>
            </w:pPr>
            <w:r w:rsidRPr="00984008">
              <w:t>Important but not an immediate business priority</w:t>
            </w:r>
          </w:p>
          <w:p w14:paraId="1208EF99" w14:textId="446845A3" w:rsidR="141684A8" w:rsidRPr="00984008" w:rsidRDefault="141684A8" w:rsidP="00984008">
            <w:pPr>
              <w:pStyle w:val="Bulletpointintable"/>
              <w:spacing w:before="0"/>
            </w:pPr>
            <w:r w:rsidRPr="00984008">
              <w:t>Judged to be unimportant</w:t>
            </w:r>
          </w:p>
          <w:p w14:paraId="188C4FC9" w14:textId="74CA2908" w:rsidR="141684A8" w:rsidRPr="00984008" w:rsidRDefault="141684A8" w:rsidP="00984008">
            <w:pPr>
              <w:pStyle w:val="Bulletpointintable"/>
              <w:spacing w:before="0"/>
            </w:pPr>
            <w:r w:rsidRPr="00984008">
              <w:t>Insufficient data on operations</w:t>
            </w:r>
          </w:p>
          <w:p w14:paraId="568C64D0" w14:textId="331BB326" w:rsidR="141684A8" w:rsidRPr="00984008" w:rsidRDefault="141684A8" w:rsidP="00984008">
            <w:pPr>
              <w:pStyle w:val="Bulletpointintable"/>
              <w:spacing w:before="0"/>
            </w:pPr>
            <w:r w:rsidRPr="00984008">
              <w:t>No instruction from management</w:t>
            </w:r>
          </w:p>
          <w:p w14:paraId="278030CA" w14:textId="2ADE8024" w:rsidR="141684A8" w:rsidRPr="00984008" w:rsidRDefault="141684A8" w:rsidP="00984008">
            <w:pPr>
              <w:pStyle w:val="Bulletpointintable"/>
              <w:spacing w:before="0"/>
            </w:pPr>
            <w:r w:rsidRPr="00984008">
              <w:t>Other, please specify</w:t>
            </w:r>
          </w:p>
        </w:tc>
      </w:tr>
    </w:tbl>
    <w:p w14:paraId="1E982693" w14:textId="77777777" w:rsidR="005E060F" w:rsidRDefault="005E060F" w:rsidP="002C3495">
      <w:pPr>
        <w:pStyle w:val="Heading2"/>
        <w:rPr>
          <w:rFonts w:eastAsia="新細明體"/>
          <w:lang w:eastAsia="zh-TW"/>
        </w:rPr>
      </w:pPr>
    </w:p>
    <w:p w14:paraId="76C1E365" w14:textId="4E0C97A3" w:rsidR="56949415" w:rsidRPr="005E060F" w:rsidRDefault="3D6E62E7" w:rsidP="005E060F">
      <w:pPr>
        <w:pStyle w:val="Heading2"/>
        <w:rPr>
          <w:rFonts w:eastAsia="新細明體"/>
          <w:lang w:eastAsia="zh-TW"/>
        </w:rPr>
      </w:pPr>
      <w:r>
        <w:t xml:space="preserve">[5.19.1] Provide details on the emissions reduction initiatives implemented in the reporting year in the table below </w:t>
      </w:r>
      <w:r w:rsidRPr="3D6E62E7">
        <w:rPr>
          <w:i/>
          <w:iCs/>
        </w:rPr>
        <w:t>(Source: 2025 CDP SME questionnaire)</w:t>
      </w:r>
    </w:p>
    <w:p w14:paraId="26683057" w14:textId="0A4443B4" w:rsidR="2773BE7D" w:rsidRDefault="5625889E" w:rsidP="00CA48B4">
      <w:pPr>
        <w:pStyle w:val="Heading3"/>
      </w:pPr>
      <w:r>
        <w:t>Response options</w:t>
      </w:r>
    </w:p>
    <w:p w14:paraId="38AB99BB" w14:textId="2B13C974" w:rsidR="54D50A43" w:rsidRDefault="5625889E" w:rsidP="00CA48B4">
      <w:pPr>
        <w:pStyle w:val="BodyText"/>
        <w:rPr>
          <w:rFonts w:eastAsia="新細明體"/>
          <w:lang w:eastAsia="zh-TW"/>
        </w:rPr>
      </w:pPr>
      <w:r w:rsidRPr="56949415">
        <w:t>Please complete the following table. The table is displayed over several rows for readability. You are able to add rows by using the “Add Row” button at the bottom of the table.</w:t>
      </w:r>
    </w:p>
    <w:p w14:paraId="7907F24A" w14:textId="77777777" w:rsidR="008554B7" w:rsidRPr="008554B7" w:rsidRDefault="008554B7" w:rsidP="00CA48B4">
      <w:pPr>
        <w:pStyle w:val="BodyText"/>
        <w:rPr>
          <w:rFonts w:eastAsia="新細明體"/>
          <w:lang w:eastAsia="zh-TW"/>
        </w:rPr>
      </w:pPr>
    </w:p>
    <w:tbl>
      <w:tblPr>
        <w:tblW w:w="0" w:type="auto"/>
        <w:tblInd w:w="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1581"/>
        <w:gridCol w:w="815"/>
        <w:gridCol w:w="1913"/>
        <w:gridCol w:w="1048"/>
        <w:gridCol w:w="1134"/>
        <w:gridCol w:w="1918"/>
        <w:gridCol w:w="2013"/>
        <w:gridCol w:w="2013"/>
        <w:gridCol w:w="879"/>
        <w:gridCol w:w="1056"/>
        <w:gridCol w:w="910"/>
      </w:tblGrid>
      <w:tr w:rsidR="00CA48B4" w14:paraId="6E0D18E7" w14:textId="77777777" w:rsidTr="45C65D88">
        <w:trPr>
          <w:trHeight w:val="300"/>
        </w:trPr>
        <w:tc>
          <w:tcPr>
            <w:tcW w:w="0" w:type="auto"/>
            <w:shd w:val="clear" w:color="auto" w:fill="C00000"/>
            <w:tcMar>
              <w:top w:w="15" w:type="dxa"/>
              <w:left w:w="15" w:type="dxa"/>
              <w:bottom w:w="15" w:type="dxa"/>
              <w:right w:w="15" w:type="dxa"/>
            </w:tcMar>
            <w:vAlign w:val="center"/>
          </w:tcPr>
          <w:p w14:paraId="74402B66" w14:textId="334BD9AB"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1</w:t>
            </w:r>
          </w:p>
        </w:tc>
        <w:tc>
          <w:tcPr>
            <w:tcW w:w="0" w:type="auto"/>
            <w:shd w:val="clear" w:color="auto" w:fill="C00000"/>
            <w:tcMar>
              <w:top w:w="15" w:type="dxa"/>
              <w:left w:w="15" w:type="dxa"/>
              <w:bottom w:w="15" w:type="dxa"/>
              <w:right w:w="15" w:type="dxa"/>
            </w:tcMar>
            <w:vAlign w:val="center"/>
          </w:tcPr>
          <w:p w14:paraId="7B5EE25E" w14:textId="6C92F545"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2</w:t>
            </w:r>
          </w:p>
        </w:tc>
        <w:tc>
          <w:tcPr>
            <w:tcW w:w="0" w:type="auto"/>
            <w:shd w:val="clear" w:color="auto" w:fill="C00000"/>
            <w:tcMar>
              <w:top w:w="15" w:type="dxa"/>
              <w:left w:w="15" w:type="dxa"/>
              <w:bottom w:w="15" w:type="dxa"/>
              <w:right w:w="15" w:type="dxa"/>
            </w:tcMar>
            <w:vAlign w:val="center"/>
          </w:tcPr>
          <w:p w14:paraId="6D73E5DB" w14:textId="6DF5857B"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3</w:t>
            </w:r>
          </w:p>
        </w:tc>
        <w:tc>
          <w:tcPr>
            <w:tcW w:w="0" w:type="auto"/>
            <w:shd w:val="clear" w:color="auto" w:fill="C00000"/>
            <w:tcMar>
              <w:top w:w="15" w:type="dxa"/>
              <w:left w:w="15" w:type="dxa"/>
              <w:bottom w:w="15" w:type="dxa"/>
              <w:right w:w="15" w:type="dxa"/>
            </w:tcMar>
            <w:vAlign w:val="center"/>
          </w:tcPr>
          <w:p w14:paraId="4EDFA722" w14:textId="227CA66F"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4</w:t>
            </w:r>
          </w:p>
        </w:tc>
        <w:tc>
          <w:tcPr>
            <w:tcW w:w="0" w:type="auto"/>
            <w:shd w:val="clear" w:color="auto" w:fill="C00000"/>
            <w:tcMar>
              <w:top w:w="15" w:type="dxa"/>
              <w:left w:w="15" w:type="dxa"/>
              <w:bottom w:w="15" w:type="dxa"/>
              <w:right w:w="15" w:type="dxa"/>
            </w:tcMar>
            <w:vAlign w:val="center"/>
          </w:tcPr>
          <w:p w14:paraId="5BD5996B" w14:textId="4C1EBB4D"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5</w:t>
            </w:r>
          </w:p>
        </w:tc>
        <w:tc>
          <w:tcPr>
            <w:tcW w:w="0" w:type="auto"/>
            <w:shd w:val="clear" w:color="auto" w:fill="C00000"/>
            <w:tcMar>
              <w:top w:w="15" w:type="dxa"/>
              <w:left w:w="15" w:type="dxa"/>
              <w:bottom w:w="15" w:type="dxa"/>
              <w:right w:w="15" w:type="dxa"/>
            </w:tcMar>
            <w:vAlign w:val="center"/>
          </w:tcPr>
          <w:p w14:paraId="435AF01F" w14:textId="3C55578E"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6</w:t>
            </w:r>
          </w:p>
        </w:tc>
        <w:tc>
          <w:tcPr>
            <w:tcW w:w="0" w:type="auto"/>
            <w:shd w:val="clear" w:color="auto" w:fill="C00000"/>
            <w:tcMar>
              <w:top w:w="15" w:type="dxa"/>
              <w:left w:w="15" w:type="dxa"/>
              <w:bottom w:w="15" w:type="dxa"/>
              <w:right w:w="15" w:type="dxa"/>
            </w:tcMar>
            <w:vAlign w:val="center"/>
          </w:tcPr>
          <w:p w14:paraId="59F592CD" w14:textId="350EC1D6"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7</w:t>
            </w:r>
          </w:p>
        </w:tc>
        <w:tc>
          <w:tcPr>
            <w:tcW w:w="0" w:type="auto"/>
            <w:shd w:val="clear" w:color="auto" w:fill="C00000"/>
            <w:tcMar>
              <w:top w:w="15" w:type="dxa"/>
              <w:left w:w="15" w:type="dxa"/>
              <w:bottom w:w="15" w:type="dxa"/>
              <w:right w:w="15" w:type="dxa"/>
            </w:tcMar>
            <w:vAlign w:val="center"/>
          </w:tcPr>
          <w:p w14:paraId="43232195" w14:textId="0C65FAFF"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8</w:t>
            </w:r>
          </w:p>
        </w:tc>
        <w:tc>
          <w:tcPr>
            <w:tcW w:w="0" w:type="auto"/>
            <w:shd w:val="clear" w:color="auto" w:fill="C00000"/>
            <w:tcMar>
              <w:top w:w="15" w:type="dxa"/>
              <w:left w:w="15" w:type="dxa"/>
              <w:bottom w:w="15" w:type="dxa"/>
              <w:right w:w="15" w:type="dxa"/>
            </w:tcMar>
            <w:vAlign w:val="center"/>
          </w:tcPr>
          <w:p w14:paraId="7FD47B9C" w14:textId="0B5EE318"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9</w:t>
            </w:r>
          </w:p>
        </w:tc>
        <w:tc>
          <w:tcPr>
            <w:tcW w:w="0" w:type="auto"/>
            <w:shd w:val="clear" w:color="auto" w:fill="C00000"/>
            <w:tcMar>
              <w:top w:w="15" w:type="dxa"/>
              <w:left w:w="15" w:type="dxa"/>
              <w:bottom w:w="15" w:type="dxa"/>
              <w:right w:w="15" w:type="dxa"/>
            </w:tcMar>
            <w:vAlign w:val="center"/>
          </w:tcPr>
          <w:p w14:paraId="3AB711A1" w14:textId="79F464B1"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10</w:t>
            </w:r>
          </w:p>
        </w:tc>
        <w:tc>
          <w:tcPr>
            <w:tcW w:w="0" w:type="auto"/>
            <w:shd w:val="clear" w:color="auto" w:fill="C00000"/>
            <w:tcMar>
              <w:top w:w="15" w:type="dxa"/>
              <w:left w:w="15" w:type="dxa"/>
              <w:bottom w:w="15" w:type="dxa"/>
              <w:right w:w="15" w:type="dxa"/>
            </w:tcMar>
            <w:vAlign w:val="center"/>
          </w:tcPr>
          <w:p w14:paraId="0481B260" w14:textId="0BCB554C"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11</w:t>
            </w:r>
          </w:p>
        </w:tc>
      </w:tr>
      <w:tr w:rsidR="00CA48B4" w14:paraId="0AC833E7" w14:textId="77777777" w:rsidTr="45C65D88">
        <w:trPr>
          <w:trHeight w:val="300"/>
        </w:trPr>
        <w:tc>
          <w:tcPr>
            <w:tcW w:w="0" w:type="auto"/>
            <w:shd w:val="clear" w:color="auto" w:fill="C00000"/>
            <w:tcMar>
              <w:top w:w="15" w:type="dxa"/>
              <w:left w:w="15" w:type="dxa"/>
              <w:bottom w:w="15" w:type="dxa"/>
              <w:right w:w="15" w:type="dxa"/>
            </w:tcMar>
            <w:vAlign w:val="center"/>
          </w:tcPr>
          <w:p w14:paraId="6D2DBCEB" w14:textId="4F84B47F"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Initiative category</w:t>
            </w:r>
          </w:p>
        </w:tc>
        <w:tc>
          <w:tcPr>
            <w:tcW w:w="0" w:type="auto"/>
            <w:shd w:val="clear" w:color="auto" w:fill="C00000"/>
            <w:tcMar>
              <w:top w:w="15" w:type="dxa"/>
              <w:left w:w="15" w:type="dxa"/>
              <w:bottom w:w="15" w:type="dxa"/>
              <w:right w:w="15" w:type="dxa"/>
            </w:tcMar>
            <w:vAlign w:val="center"/>
          </w:tcPr>
          <w:p w14:paraId="33B14096" w14:textId="47E8D70B"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Initiative type</w:t>
            </w:r>
          </w:p>
        </w:tc>
        <w:tc>
          <w:tcPr>
            <w:tcW w:w="0" w:type="auto"/>
            <w:shd w:val="clear" w:color="auto" w:fill="C00000"/>
            <w:tcMar>
              <w:top w:w="15" w:type="dxa"/>
              <w:left w:w="15" w:type="dxa"/>
              <w:bottom w:w="15" w:type="dxa"/>
              <w:right w:w="15" w:type="dxa"/>
            </w:tcMar>
            <w:vAlign w:val="center"/>
          </w:tcPr>
          <w:p w14:paraId="7A591FB9" w14:textId="7D6EBAC9"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Scope(s) or Scope 3 category(ies) where emissions savings occur</w:t>
            </w:r>
          </w:p>
        </w:tc>
        <w:tc>
          <w:tcPr>
            <w:tcW w:w="0" w:type="auto"/>
            <w:shd w:val="clear" w:color="auto" w:fill="C00000"/>
            <w:tcMar>
              <w:top w:w="15" w:type="dxa"/>
              <w:left w:w="15" w:type="dxa"/>
              <w:bottom w:w="15" w:type="dxa"/>
              <w:right w:w="15" w:type="dxa"/>
            </w:tcMar>
            <w:vAlign w:val="center"/>
          </w:tcPr>
          <w:p w14:paraId="407610F9" w14:textId="010253B1"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Voluntary/ Mandatory</w:t>
            </w:r>
          </w:p>
        </w:tc>
        <w:tc>
          <w:tcPr>
            <w:tcW w:w="0" w:type="auto"/>
            <w:shd w:val="clear" w:color="auto" w:fill="C00000"/>
            <w:tcMar>
              <w:top w:w="15" w:type="dxa"/>
              <w:left w:w="15" w:type="dxa"/>
              <w:bottom w:w="15" w:type="dxa"/>
              <w:right w:w="15" w:type="dxa"/>
            </w:tcMar>
            <w:vAlign w:val="center"/>
          </w:tcPr>
          <w:p w14:paraId="2FB72B87" w14:textId="611BA912"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Are you able to estimate CO2e savings and financial impacts?</w:t>
            </w:r>
          </w:p>
        </w:tc>
        <w:tc>
          <w:tcPr>
            <w:tcW w:w="0" w:type="auto"/>
            <w:shd w:val="clear" w:color="auto" w:fill="C00000"/>
            <w:tcMar>
              <w:top w:w="15" w:type="dxa"/>
              <w:left w:w="15" w:type="dxa"/>
              <w:bottom w:w="15" w:type="dxa"/>
              <w:right w:w="15" w:type="dxa"/>
            </w:tcMar>
            <w:vAlign w:val="center"/>
          </w:tcPr>
          <w:p w14:paraId="12126DFE" w14:textId="48BFED83"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Estimated annual CO2e savings (metric tons CO2e)</w:t>
            </w:r>
          </w:p>
        </w:tc>
        <w:tc>
          <w:tcPr>
            <w:tcW w:w="0" w:type="auto"/>
            <w:shd w:val="clear" w:color="auto" w:fill="C00000"/>
            <w:tcMar>
              <w:top w:w="15" w:type="dxa"/>
              <w:left w:w="15" w:type="dxa"/>
              <w:bottom w:w="15" w:type="dxa"/>
              <w:right w:w="15" w:type="dxa"/>
            </w:tcMar>
            <w:vAlign w:val="center"/>
          </w:tcPr>
          <w:p w14:paraId="1AD4096B" w14:textId="691B681D" w:rsidR="141684A8" w:rsidRPr="00CA48B4" w:rsidRDefault="347DEA0D" w:rsidP="347DEA0D">
            <w:pPr>
              <w:jc w:val="center"/>
              <w:rPr>
                <w:rFonts w:eastAsia="SimSun" w:cstheme="minorBidi"/>
                <w:b/>
                <w:bCs/>
                <w:color w:val="FFFFFF" w:themeColor="background1"/>
              </w:rPr>
            </w:pPr>
            <w:r w:rsidRPr="347DEA0D">
              <w:rPr>
                <w:rFonts w:eastAsia="SimSun" w:cstheme="minorBidi"/>
                <w:b/>
                <w:bCs/>
                <w:color w:val="FFFFFF" w:themeColor="background1"/>
              </w:rPr>
              <w:t>Investment required (unit currency – as specified in 1.2)</w:t>
            </w:r>
          </w:p>
        </w:tc>
        <w:tc>
          <w:tcPr>
            <w:tcW w:w="0" w:type="auto"/>
            <w:shd w:val="clear" w:color="auto" w:fill="C00000"/>
            <w:tcMar>
              <w:top w:w="15" w:type="dxa"/>
              <w:left w:w="15" w:type="dxa"/>
              <w:bottom w:w="15" w:type="dxa"/>
              <w:right w:w="15" w:type="dxa"/>
            </w:tcMar>
            <w:vAlign w:val="center"/>
          </w:tcPr>
          <w:p w14:paraId="01491C6C" w14:textId="536998A4" w:rsidR="141684A8" w:rsidRPr="00CA48B4" w:rsidRDefault="45C65D88" w:rsidP="45C65D88">
            <w:pPr>
              <w:jc w:val="center"/>
              <w:rPr>
                <w:rFonts w:eastAsia="SimSun" w:cstheme="minorBidi"/>
                <w:b/>
                <w:bCs/>
                <w:color w:val="FFFFFF" w:themeColor="background1"/>
              </w:rPr>
            </w:pPr>
            <w:r w:rsidRPr="45C65D88">
              <w:rPr>
                <w:rFonts w:eastAsia="SimSun" w:cstheme="minorBidi"/>
                <w:b/>
                <w:bCs/>
                <w:color w:val="FFFFFF" w:themeColor="background1"/>
              </w:rPr>
              <w:t>Annual monetary savings (unit currency – as specified in 1.2)</w:t>
            </w:r>
          </w:p>
        </w:tc>
        <w:tc>
          <w:tcPr>
            <w:tcW w:w="0" w:type="auto"/>
            <w:shd w:val="clear" w:color="auto" w:fill="C00000"/>
            <w:tcMar>
              <w:top w:w="15" w:type="dxa"/>
              <w:left w:w="15" w:type="dxa"/>
              <w:bottom w:w="15" w:type="dxa"/>
              <w:right w:w="15" w:type="dxa"/>
            </w:tcMar>
            <w:vAlign w:val="center"/>
          </w:tcPr>
          <w:p w14:paraId="5DC2BA54" w14:textId="65DB718C"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Payback period</w:t>
            </w:r>
          </w:p>
        </w:tc>
        <w:tc>
          <w:tcPr>
            <w:tcW w:w="0" w:type="auto"/>
            <w:shd w:val="clear" w:color="auto" w:fill="C00000"/>
            <w:tcMar>
              <w:top w:w="15" w:type="dxa"/>
              <w:left w:w="15" w:type="dxa"/>
              <w:bottom w:w="15" w:type="dxa"/>
              <w:right w:w="15" w:type="dxa"/>
            </w:tcMar>
            <w:vAlign w:val="center"/>
          </w:tcPr>
          <w:p w14:paraId="30E4CF3F" w14:textId="1FCA907A"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Estimated lifetime of the initiative</w:t>
            </w:r>
          </w:p>
        </w:tc>
        <w:tc>
          <w:tcPr>
            <w:tcW w:w="0" w:type="auto"/>
            <w:shd w:val="clear" w:color="auto" w:fill="C00000"/>
            <w:tcMar>
              <w:top w:w="15" w:type="dxa"/>
              <w:left w:w="15" w:type="dxa"/>
              <w:bottom w:w="15" w:type="dxa"/>
              <w:right w:w="15" w:type="dxa"/>
            </w:tcMar>
            <w:vAlign w:val="center"/>
          </w:tcPr>
          <w:p w14:paraId="1FD28DFD" w14:textId="4216736E"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Comment</w:t>
            </w:r>
          </w:p>
        </w:tc>
      </w:tr>
      <w:tr w:rsidR="141684A8" w14:paraId="60DBA208" w14:textId="77777777" w:rsidTr="45C65D88">
        <w:trPr>
          <w:trHeight w:val="300"/>
        </w:trPr>
        <w:tc>
          <w:tcPr>
            <w:tcW w:w="0" w:type="auto"/>
            <w:shd w:val="clear" w:color="auto" w:fill="CCCCCC"/>
            <w:tcMar>
              <w:top w:w="15" w:type="dxa"/>
              <w:left w:w="15" w:type="dxa"/>
              <w:bottom w:w="15" w:type="dxa"/>
              <w:right w:w="15" w:type="dxa"/>
            </w:tcMar>
          </w:tcPr>
          <w:p w14:paraId="007B9EFC" w14:textId="1779D9D6" w:rsidR="141684A8" w:rsidRPr="00CA48B4" w:rsidRDefault="141684A8" w:rsidP="00CA48B4">
            <w:pPr>
              <w:rPr>
                <w:rFonts w:cstheme="minorHAnsi"/>
                <w:szCs w:val="13"/>
              </w:rPr>
            </w:pPr>
            <w:r w:rsidRPr="00CA48B4">
              <w:rPr>
                <w:rFonts w:eastAsia="SimSun" w:cstheme="minorHAnsi"/>
                <w:szCs w:val="13"/>
              </w:rPr>
              <w:t>Select from:</w:t>
            </w:r>
          </w:p>
          <w:p w14:paraId="5F02EC80" w14:textId="6C22F646" w:rsidR="141684A8" w:rsidRPr="00CA48B4" w:rsidRDefault="141684A8" w:rsidP="00CA48B4">
            <w:pPr>
              <w:pStyle w:val="Bulletpointintable"/>
              <w:spacing w:before="0"/>
            </w:pPr>
            <w:r w:rsidRPr="00CA48B4">
              <w:t>Company policy or behavioral change</w:t>
            </w:r>
          </w:p>
          <w:p w14:paraId="129C87DF" w14:textId="6D4C7835" w:rsidR="141684A8" w:rsidRPr="00CA48B4" w:rsidRDefault="141684A8" w:rsidP="00CA48B4">
            <w:pPr>
              <w:pStyle w:val="Bulletpointintable"/>
              <w:spacing w:before="0"/>
            </w:pPr>
            <w:r w:rsidRPr="00CA48B4">
              <w:t>Energy efficiency in buildings</w:t>
            </w:r>
          </w:p>
          <w:p w14:paraId="35DC7CDF" w14:textId="2B56F659" w:rsidR="141684A8" w:rsidRPr="00CA48B4" w:rsidRDefault="141684A8" w:rsidP="00CA48B4">
            <w:pPr>
              <w:pStyle w:val="Bulletpointintable"/>
              <w:spacing w:before="0"/>
            </w:pPr>
            <w:r w:rsidRPr="00CA48B4">
              <w:t>Energy efficiency in production processes</w:t>
            </w:r>
          </w:p>
          <w:p w14:paraId="7BEB078F" w14:textId="4DA6BDBA" w:rsidR="141684A8" w:rsidRPr="00CA48B4" w:rsidRDefault="141684A8" w:rsidP="00CA48B4">
            <w:pPr>
              <w:pStyle w:val="Bulletpointintable"/>
              <w:spacing w:before="0"/>
            </w:pPr>
            <w:r w:rsidRPr="00CA48B4">
              <w:t>Fugitive emissions reductions</w:t>
            </w:r>
          </w:p>
          <w:p w14:paraId="7E7EDACB" w14:textId="64358991" w:rsidR="141684A8" w:rsidRPr="00CA48B4" w:rsidRDefault="141684A8" w:rsidP="00CA48B4">
            <w:pPr>
              <w:pStyle w:val="Bulletpointintable"/>
              <w:spacing w:before="0"/>
            </w:pPr>
            <w:r w:rsidRPr="00CA48B4">
              <w:t>Low-carbon energy consumption</w:t>
            </w:r>
          </w:p>
          <w:p w14:paraId="16D85EE5" w14:textId="4B0D71C3" w:rsidR="141684A8" w:rsidRPr="00CA48B4" w:rsidRDefault="141684A8" w:rsidP="00CA48B4">
            <w:pPr>
              <w:pStyle w:val="Bulletpointintable"/>
              <w:spacing w:before="0"/>
            </w:pPr>
            <w:r w:rsidRPr="00CA48B4">
              <w:t>Low-carbon energy generation</w:t>
            </w:r>
          </w:p>
          <w:p w14:paraId="122C04BD" w14:textId="50C2B8C6" w:rsidR="141684A8" w:rsidRPr="00CA48B4" w:rsidRDefault="141684A8" w:rsidP="00CA48B4">
            <w:pPr>
              <w:pStyle w:val="Bulletpointintable"/>
              <w:spacing w:before="0"/>
            </w:pPr>
            <w:r w:rsidRPr="00CA48B4">
              <w:t>Non-energy industrial process emissions reductions</w:t>
            </w:r>
          </w:p>
          <w:p w14:paraId="145F75A9" w14:textId="0466CF00" w:rsidR="141684A8" w:rsidRPr="00CA48B4" w:rsidRDefault="141684A8" w:rsidP="00CA48B4">
            <w:pPr>
              <w:pStyle w:val="Bulletpointintable"/>
              <w:spacing w:before="0"/>
            </w:pPr>
            <w:r w:rsidRPr="00CA48B4">
              <w:t>Transportation</w:t>
            </w:r>
          </w:p>
          <w:p w14:paraId="30DEC77E" w14:textId="74CDFE88" w:rsidR="141684A8" w:rsidRPr="00CA48B4" w:rsidRDefault="141684A8" w:rsidP="00CA48B4">
            <w:pPr>
              <w:pStyle w:val="Bulletpointintable"/>
              <w:spacing w:before="0"/>
            </w:pPr>
            <w:r w:rsidRPr="00CA48B4">
              <w:lastRenderedPageBreak/>
              <w:t>Waste reduction and material circularity</w:t>
            </w:r>
          </w:p>
          <w:p w14:paraId="361682F7" w14:textId="20768E9D" w:rsidR="141684A8" w:rsidRPr="00CA48B4" w:rsidRDefault="141684A8" w:rsidP="00CA48B4">
            <w:pPr>
              <w:pStyle w:val="Bulletpointintable"/>
              <w:spacing w:before="0"/>
            </w:pPr>
            <w:r w:rsidRPr="00CA48B4">
              <w:t>Other, please specify</w:t>
            </w:r>
          </w:p>
        </w:tc>
        <w:tc>
          <w:tcPr>
            <w:tcW w:w="0" w:type="auto"/>
            <w:shd w:val="clear" w:color="auto" w:fill="CCCCCC"/>
            <w:tcMar>
              <w:top w:w="15" w:type="dxa"/>
              <w:left w:w="15" w:type="dxa"/>
              <w:bottom w:w="15" w:type="dxa"/>
              <w:right w:w="15" w:type="dxa"/>
            </w:tcMar>
          </w:tcPr>
          <w:p w14:paraId="44A22829" w14:textId="59053C3D" w:rsidR="141684A8" w:rsidRPr="00CA48B4" w:rsidRDefault="141684A8" w:rsidP="00CA48B4">
            <w:pPr>
              <w:rPr>
                <w:rFonts w:cstheme="minorHAnsi"/>
                <w:szCs w:val="13"/>
              </w:rPr>
            </w:pPr>
            <w:r w:rsidRPr="00CA48B4">
              <w:rPr>
                <w:rFonts w:eastAsia="SimSun" w:cstheme="minorHAnsi"/>
                <w:szCs w:val="13"/>
              </w:rPr>
              <w:lastRenderedPageBreak/>
              <w:t>Select from drop-down options below</w:t>
            </w:r>
          </w:p>
        </w:tc>
        <w:tc>
          <w:tcPr>
            <w:tcW w:w="0" w:type="auto"/>
            <w:shd w:val="clear" w:color="auto" w:fill="CCCCCC"/>
            <w:tcMar>
              <w:top w:w="15" w:type="dxa"/>
              <w:left w:w="15" w:type="dxa"/>
              <w:bottom w:w="15" w:type="dxa"/>
              <w:right w:w="15" w:type="dxa"/>
            </w:tcMar>
          </w:tcPr>
          <w:p w14:paraId="3710D066" w14:textId="155064C3" w:rsidR="141684A8" w:rsidRPr="00CA48B4" w:rsidRDefault="141684A8" w:rsidP="00CA48B4">
            <w:pPr>
              <w:rPr>
                <w:rFonts w:cstheme="minorHAnsi"/>
                <w:szCs w:val="13"/>
              </w:rPr>
            </w:pPr>
            <w:r w:rsidRPr="00CA48B4">
              <w:rPr>
                <w:rFonts w:eastAsia="SimSun" w:cstheme="minorHAnsi"/>
                <w:szCs w:val="13"/>
              </w:rPr>
              <w:t>Select all that apply:</w:t>
            </w:r>
          </w:p>
          <w:p w14:paraId="215E1458" w14:textId="1FE0C676" w:rsidR="141684A8" w:rsidRPr="00CA48B4" w:rsidRDefault="141684A8" w:rsidP="00CA48B4">
            <w:pPr>
              <w:pStyle w:val="Bulletpointintable"/>
              <w:spacing w:before="0"/>
            </w:pPr>
            <w:r w:rsidRPr="00CA48B4">
              <w:t>Scope 1</w:t>
            </w:r>
          </w:p>
          <w:p w14:paraId="316300D1" w14:textId="70D7D343" w:rsidR="141684A8" w:rsidRPr="00CA48B4" w:rsidRDefault="141684A8" w:rsidP="00CA48B4">
            <w:pPr>
              <w:pStyle w:val="Bulletpointintable"/>
              <w:spacing w:before="0"/>
            </w:pPr>
            <w:r w:rsidRPr="00CA48B4">
              <w:t>Scope 2 (location-based)</w:t>
            </w:r>
          </w:p>
          <w:p w14:paraId="6808D086" w14:textId="3D38ABB9" w:rsidR="141684A8" w:rsidRPr="00CA48B4" w:rsidRDefault="141684A8" w:rsidP="00CA48B4">
            <w:pPr>
              <w:pStyle w:val="Bulletpointintable"/>
              <w:spacing w:before="0"/>
            </w:pPr>
            <w:r w:rsidRPr="00CA48B4">
              <w:t>Scope 2 (market-based)</w:t>
            </w:r>
          </w:p>
          <w:p w14:paraId="0571491A" w14:textId="323E3E18" w:rsidR="141684A8" w:rsidRPr="00CA48B4" w:rsidRDefault="141684A8" w:rsidP="00CA48B4">
            <w:pPr>
              <w:pStyle w:val="Bulletpointintable"/>
              <w:spacing w:before="0"/>
            </w:pPr>
            <w:r w:rsidRPr="00CA48B4">
              <w:t>Scope 2 (approach unknown)</w:t>
            </w:r>
          </w:p>
          <w:p w14:paraId="4BE21E96" w14:textId="031D6FF0" w:rsidR="141684A8" w:rsidRPr="00CA48B4" w:rsidRDefault="141684A8" w:rsidP="00CA48B4">
            <w:pPr>
              <w:pStyle w:val="Bulletpointintable"/>
              <w:spacing w:before="0"/>
            </w:pPr>
            <w:r w:rsidRPr="00CA48B4">
              <w:t>Scope 3 category 1: Purchased goods &amp; services</w:t>
            </w:r>
          </w:p>
          <w:p w14:paraId="5664CA3F" w14:textId="5F4F5AFB" w:rsidR="141684A8" w:rsidRPr="00CA48B4" w:rsidRDefault="141684A8" w:rsidP="00CA48B4">
            <w:pPr>
              <w:pStyle w:val="Bulletpointintable"/>
              <w:spacing w:before="0"/>
            </w:pPr>
            <w:r w:rsidRPr="00CA48B4">
              <w:t>Scope 3 category 2: Capital goods</w:t>
            </w:r>
          </w:p>
          <w:p w14:paraId="29B00D75" w14:textId="08BD004D" w:rsidR="141684A8" w:rsidRPr="00CA48B4" w:rsidRDefault="141684A8" w:rsidP="00CA48B4">
            <w:pPr>
              <w:pStyle w:val="Bulletpointintable"/>
              <w:spacing w:before="0"/>
            </w:pPr>
            <w:r w:rsidRPr="00CA48B4">
              <w:t>Scope 3 category 3: Fuel-and-energy-related activities (not included in Scopes 1 or 2)</w:t>
            </w:r>
          </w:p>
          <w:p w14:paraId="2C241DA3" w14:textId="2FCF460F" w:rsidR="141684A8" w:rsidRPr="00CA48B4" w:rsidRDefault="141684A8" w:rsidP="00CA48B4">
            <w:pPr>
              <w:pStyle w:val="Bulletpointintable"/>
              <w:spacing w:before="0"/>
            </w:pPr>
            <w:r w:rsidRPr="00CA48B4">
              <w:t>Scope 3 category 4: Upstream transportation &amp; distribution</w:t>
            </w:r>
          </w:p>
          <w:p w14:paraId="09850902" w14:textId="7B0F5017" w:rsidR="141684A8" w:rsidRPr="00CA48B4" w:rsidRDefault="141684A8" w:rsidP="00CA48B4">
            <w:pPr>
              <w:pStyle w:val="Bulletpointintable"/>
              <w:spacing w:before="0"/>
            </w:pPr>
            <w:r w:rsidRPr="00CA48B4">
              <w:lastRenderedPageBreak/>
              <w:t>Scope 3 category 5: Waste generated in operations</w:t>
            </w:r>
          </w:p>
          <w:p w14:paraId="5D26474A" w14:textId="55ABD52B" w:rsidR="141684A8" w:rsidRPr="00CA48B4" w:rsidRDefault="141684A8" w:rsidP="00CA48B4">
            <w:pPr>
              <w:pStyle w:val="Bulletpointintable"/>
              <w:spacing w:before="0"/>
            </w:pPr>
            <w:r w:rsidRPr="00CA48B4">
              <w:t>Scope 3 category 6: Business travel</w:t>
            </w:r>
          </w:p>
          <w:p w14:paraId="63A1790D" w14:textId="3384744B" w:rsidR="141684A8" w:rsidRPr="00CA48B4" w:rsidRDefault="141684A8" w:rsidP="00CA48B4">
            <w:pPr>
              <w:pStyle w:val="Bulletpointintable"/>
              <w:spacing w:before="0"/>
            </w:pPr>
            <w:r w:rsidRPr="00CA48B4">
              <w:t>Scope 3 category 7: Employee commuting</w:t>
            </w:r>
          </w:p>
          <w:p w14:paraId="077F14E3" w14:textId="4FC467DD" w:rsidR="141684A8" w:rsidRPr="00CA48B4" w:rsidRDefault="141684A8" w:rsidP="00CA48B4">
            <w:pPr>
              <w:pStyle w:val="Bulletpointintable"/>
              <w:spacing w:before="0"/>
            </w:pPr>
            <w:r w:rsidRPr="00CA48B4">
              <w:t>Scope 3 category 8: Upstream leased assets</w:t>
            </w:r>
          </w:p>
          <w:p w14:paraId="3587DFC7" w14:textId="66D02B08" w:rsidR="141684A8" w:rsidRPr="00CA48B4" w:rsidRDefault="141684A8" w:rsidP="00CA48B4">
            <w:pPr>
              <w:pStyle w:val="Bulletpointintable"/>
              <w:spacing w:before="0"/>
            </w:pPr>
            <w:r w:rsidRPr="00CA48B4">
              <w:t>Scope 3 category 9: Downstream transportation and distribution</w:t>
            </w:r>
          </w:p>
          <w:p w14:paraId="2D9B28AA" w14:textId="669D8BC1" w:rsidR="141684A8" w:rsidRPr="00CA48B4" w:rsidRDefault="141684A8" w:rsidP="00CA48B4">
            <w:pPr>
              <w:pStyle w:val="Bulletpointintable"/>
              <w:spacing w:before="0"/>
            </w:pPr>
            <w:r w:rsidRPr="00CA48B4">
              <w:t>Scope 3 category 10: Processing of sold products</w:t>
            </w:r>
          </w:p>
          <w:p w14:paraId="73358808" w14:textId="059897CD" w:rsidR="141684A8" w:rsidRPr="00CA48B4" w:rsidRDefault="141684A8" w:rsidP="00CA48B4">
            <w:pPr>
              <w:pStyle w:val="Bulletpointintable"/>
              <w:spacing w:before="0"/>
            </w:pPr>
            <w:r w:rsidRPr="00CA48B4">
              <w:t>Scope 3 category 11: Use of sold products</w:t>
            </w:r>
          </w:p>
          <w:p w14:paraId="2D608DF8" w14:textId="5210DE0F" w:rsidR="141684A8" w:rsidRPr="00CA48B4" w:rsidRDefault="141684A8" w:rsidP="00CA48B4">
            <w:pPr>
              <w:pStyle w:val="Bulletpointintable"/>
              <w:spacing w:before="0"/>
            </w:pPr>
            <w:r w:rsidRPr="00CA48B4">
              <w:t>Scope 3 category 12: End-of-life treatment of sold products</w:t>
            </w:r>
          </w:p>
          <w:p w14:paraId="242B97E7" w14:textId="329835A7" w:rsidR="141684A8" w:rsidRPr="00CA48B4" w:rsidRDefault="141684A8" w:rsidP="00CA48B4">
            <w:pPr>
              <w:pStyle w:val="Bulletpointintable"/>
              <w:spacing w:before="0"/>
            </w:pPr>
            <w:r w:rsidRPr="00CA48B4">
              <w:t>Scope 3 category 13: Downstream leased assets</w:t>
            </w:r>
          </w:p>
          <w:p w14:paraId="7FB73B86" w14:textId="760E4D58" w:rsidR="141684A8" w:rsidRPr="00CA48B4" w:rsidRDefault="141684A8" w:rsidP="00CA48B4">
            <w:pPr>
              <w:pStyle w:val="Bulletpointintable"/>
              <w:spacing w:before="0"/>
            </w:pPr>
            <w:r w:rsidRPr="00CA48B4">
              <w:t>Scope 3 category 14: Franchises</w:t>
            </w:r>
          </w:p>
          <w:p w14:paraId="1A0886A3" w14:textId="6E5992C4" w:rsidR="141684A8" w:rsidRPr="00CA48B4" w:rsidRDefault="141684A8" w:rsidP="00CA48B4">
            <w:pPr>
              <w:pStyle w:val="Bulletpointintable"/>
              <w:spacing w:before="0"/>
            </w:pPr>
            <w:r w:rsidRPr="00CA48B4">
              <w:t>Scope 3 category 15: Investments</w:t>
            </w:r>
          </w:p>
          <w:p w14:paraId="7346A7FE" w14:textId="301BF268" w:rsidR="141684A8" w:rsidRPr="00CA48B4" w:rsidRDefault="141684A8" w:rsidP="00CA48B4">
            <w:pPr>
              <w:pStyle w:val="Bulletpointintable"/>
              <w:spacing w:before="0"/>
            </w:pPr>
            <w:r w:rsidRPr="00CA48B4">
              <w:t>Scope 3: Other (upstream)</w:t>
            </w:r>
          </w:p>
          <w:p w14:paraId="73DA9E49" w14:textId="65F0D602" w:rsidR="141684A8" w:rsidRPr="00CA48B4" w:rsidRDefault="141684A8" w:rsidP="00CA48B4">
            <w:pPr>
              <w:pStyle w:val="Bulletpointintable"/>
              <w:spacing w:before="0"/>
            </w:pPr>
            <w:r w:rsidRPr="00CA48B4">
              <w:t>Scope 3: Other (downstream)</w:t>
            </w:r>
          </w:p>
        </w:tc>
        <w:tc>
          <w:tcPr>
            <w:tcW w:w="0" w:type="auto"/>
            <w:shd w:val="clear" w:color="auto" w:fill="CCCCCC"/>
            <w:tcMar>
              <w:top w:w="15" w:type="dxa"/>
              <w:left w:w="15" w:type="dxa"/>
              <w:bottom w:w="15" w:type="dxa"/>
              <w:right w:w="15" w:type="dxa"/>
            </w:tcMar>
          </w:tcPr>
          <w:p w14:paraId="039E14C2" w14:textId="08A2BFE6" w:rsidR="141684A8" w:rsidRPr="00CA48B4" w:rsidRDefault="141684A8" w:rsidP="00CA48B4">
            <w:pPr>
              <w:rPr>
                <w:rFonts w:cstheme="minorHAnsi"/>
                <w:szCs w:val="13"/>
              </w:rPr>
            </w:pPr>
            <w:r w:rsidRPr="00CA48B4">
              <w:rPr>
                <w:rFonts w:eastAsia="SimSun" w:cstheme="minorHAnsi"/>
                <w:szCs w:val="13"/>
              </w:rPr>
              <w:lastRenderedPageBreak/>
              <w:t>Select from:</w:t>
            </w:r>
          </w:p>
          <w:p w14:paraId="4D370695" w14:textId="5F54DD66" w:rsidR="141684A8" w:rsidRPr="00CA48B4" w:rsidRDefault="141684A8" w:rsidP="00CA48B4">
            <w:pPr>
              <w:pStyle w:val="Bulletpointintable"/>
              <w:spacing w:before="0"/>
            </w:pPr>
            <w:r w:rsidRPr="00CA48B4">
              <w:t>Voluntary</w:t>
            </w:r>
          </w:p>
          <w:p w14:paraId="448C13BB" w14:textId="21016524" w:rsidR="141684A8" w:rsidRPr="00CA48B4" w:rsidRDefault="141684A8" w:rsidP="00CA48B4">
            <w:pPr>
              <w:pStyle w:val="Bulletpointintable"/>
              <w:spacing w:before="0"/>
            </w:pPr>
            <w:r w:rsidRPr="00CA48B4">
              <w:t>Mandatory</w:t>
            </w:r>
          </w:p>
        </w:tc>
        <w:tc>
          <w:tcPr>
            <w:tcW w:w="0" w:type="auto"/>
            <w:shd w:val="clear" w:color="auto" w:fill="CCCCCC"/>
            <w:tcMar>
              <w:top w:w="15" w:type="dxa"/>
              <w:left w:w="15" w:type="dxa"/>
              <w:bottom w:w="15" w:type="dxa"/>
              <w:right w:w="15" w:type="dxa"/>
            </w:tcMar>
          </w:tcPr>
          <w:p w14:paraId="3B800313" w14:textId="1DDC60FE" w:rsidR="141684A8" w:rsidRPr="00CA48B4" w:rsidRDefault="141684A8" w:rsidP="00CA48B4">
            <w:pPr>
              <w:rPr>
                <w:rFonts w:cstheme="minorHAnsi"/>
                <w:szCs w:val="13"/>
              </w:rPr>
            </w:pPr>
            <w:r w:rsidRPr="00CA48B4">
              <w:rPr>
                <w:rFonts w:eastAsia="SimSun" w:cstheme="minorHAnsi"/>
                <w:szCs w:val="13"/>
              </w:rPr>
              <w:t>Select from:</w:t>
            </w:r>
          </w:p>
          <w:p w14:paraId="5D3B66D4" w14:textId="72250BBB" w:rsidR="141684A8" w:rsidRPr="00CA48B4" w:rsidRDefault="141684A8" w:rsidP="00CA48B4">
            <w:pPr>
              <w:pStyle w:val="Bulletpointintable"/>
              <w:spacing w:before="0"/>
            </w:pPr>
            <w:r w:rsidRPr="00CA48B4">
              <w:t>Yes</w:t>
            </w:r>
          </w:p>
          <w:p w14:paraId="4D314F6C" w14:textId="0156D1A5" w:rsidR="141684A8" w:rsidRPr="00CA48B4" w:rsidRDefault="141684A8" w:rsidP="00CA48B4">
            <w:pPr>
              <w:pStyle w:val="Bulletpointintable"/>
              <w:spacing w:before="0"/>
            </w:pPr>
            <w:r w:rsidRPr="00CA48B4">
              <w:t>No</w:t>
            </w:r>
          </w:p>
        </w:tc>
        <w:tc>
          <w:tcPr>
            <w:tcW w:w="0" w:type="auto"/>
            <w:shd w:val="clear" w:color="auto" w:fill="CCCCCC"/>
            <w:tcMar>
              <w:top w:w="15" w:type="dxa"/>
              <w:left w:w="15" w:type="dxa"/>
              <w:bottom w:w="15" w:type="dxa"/>
              <w:right w:w="15" w:type="dxa"/>
            </w:tcMar>
          </w:tcPr>
          <w:p w14:paraId="70415DE4" w14:textId="758D7123" w:rsidR="141684A8" w:rsidRPr="00CA48B4" w:rsidRDefault="141684A8" w:rsidP="00CA48B4">
            <w:pPr>
              <w:rPr>
                <w:rFonts w:cstheme="minorHAnsi"/>
                <w:szCs w:val="13"/>
              </w:rPr>
            </w:pPr>
            <w:r w:rsidRPr="00CA48B4">
              <w:rPr>
                <w:rFonts w:eastAsia="SimSun" w:cstheme="minorHAnsi"/>
                <w:szCs w:val="13"/>
              </w:rPr>
              <w:t>Numerical field [enter a number from 0-999,999,999,999 using a maximum of 2 decimal places and no commas]</w:t>
            </w:r>
          </w:p>
        </w:tc>
        <w:tc>
          <w:tcPr>
            <w:tcW w:w="0" w:type="auto"/>
            <w:shd w:val="clear" w:color="auto" w:fill="CCCCCC"/>
            <w:tcMar>
              <w:top w:w="15" w:type="dxa"/>
              <w:left w:w="15" w:type="dxa"/>
              <w:bottom w:w="15" w:type="dxa"/>
              <w:right w:w="15" w:type="dxa"/>
            </w:tcMar>
          </w:tcPr>
          <w:p w14:paraId="43973D6E" w14:textId="29D2D791" w:rsidR="141684A8" w:rsidRPr="00CA48B4" w:rsidRDefault="141684A8" w:rsidP="00CA48B4">
            <w:pPr>
              <w:rPr>
                <w:rFonts w:cstheme="minorHAnsi"/>
                <w:szCs w:val="13"/>
              </w:rPr>
            </w:pPr>
            <w:r w:rsidRPr="00CA48B4">
              <w:rPr>
                <w:rFonts w:eastAsia="SimSun" w:cstheme="minorHAnsi"/>
                <w:szCs w:val="13"/>
              </w:rPr>
              <w:t>Numerical field [enter a number from 0-999,999,999,999,999 using no decimal places, and no commas]</w:t>
            </w:r>
          </w:p>
        </w:tc>
        <w:tc>
          <w:tcPr>
            <w:tcW w:w="0" w:type="auto"/>
            <w:shd w:val="clear" w:color="auto" w:fill="CCCCCC"/>
            <w:tcMar>
              <w:top w:w="15" w:type="dxa"/>
              <w:left w:w="15" w:type="dxa"/>
              <w:bottom w:w="15" w:type="dxa"/>
              <w:right w:w="15" w:type="dxa"/>
            </w:tcMar>
          </w:tcPr>
          <w:p w14:paraId="5DDDB8A0" w14:textId="190A5A86" w:rsidR="141684A8" w:rsidRPr="00CA48B4" w:rsidRDefault="141684A8" w:rsidP="00CA48B4">
            <w:pPr>
              <w:rPr>
                <w:rFonts w:cstheme="minorHAnsi"/>
                <w:szCs w:val="13"/>
              </w:rPr>
            </w:pPr>
            <w:r w:rsidRPr="00CA48B4">
              <w:rPr>
                <w:rFonts w:eastAsia="SimSun" w:cstheme="minorHAnsi"/>
                <w:szCs w:val="13"/>
              </w:rPr>
              <w:t>Numerical field [enter a number from 0-999,999,999,999,999 using no decimal places, and no commas]</w:t>
            </w:r>
          </w:p>
        </w:tc>
        <w:tc>
          <w:tcPr>
            <w:tcW w:w="0" w:type="auto"/>
            <w:shd w:val="clear" w:color="auto" w:fill="CCCCCC"/>
            <w:tcMar>
              <w:top w:w="15" w:type="dxa"/>
              <w:left w:w="15" w:type="dxa"/>
              <w:bottom w:w="15" w:type="dxa"/>
              <w:right w:w="15" w:type="dxa"/>
            </w:tcMar>
          </w:tcPr>
          <w:p w14:paraId="447C6E9A" w14:textId="62A657B4" w:rsidR="141684A8" w:rsidRPr="00CA48B4" w:rsidRDefault="141684A8" w:rsidP="00CA48B4">
            <w:pPr>
              <w:rPr>
                <w:rFonts w:cstheme="minorHAnsi"/>
                <w:szCs w:val="13"/>
              </w:rPr>
            </w:pPr>
            <w:r w:rsidRPr="00CA48B4">
              <w:rPr>
                <w:rFonts w:eastAsia="SimSun" w:cstheme="minorHAnsi"/>
                <w:szCs w:val="13"/>
              </w:rPr>
              <w:t>Select from:</w:t>
            </w:r>
          </w:p>
          <w:p w14:paraId="74DC8D5E" w14:textId="1E5D3535" w:rsidR="141684A8" w:rsidRPr="00CA48B4" w:rsidRDefault="141684A8" w:rsidP="00CA48B4">
            <w:pPr>
              <w:pStyle w:val="Bulletpointintable"/>
              <w:spacing w:before="0"/>
            </w:pPr>
            <w:r w:rsidRPr="00CA48B4">
              <w:t>&lt;1 year</w:t>
            </w:r>
          </w:p>
          <w:p w14:paraId="3ABE6A19" w14:textId="5BCFC87A" w:rsidR="141684A8" w:rsidRPr="00CA48B4" w:rsidRDefault="141684A8" w:rsidP="00CA48B4">
            <w:pPr>
              <w:pStyle w:val="Bulletpointintable"/>
              <w:spacing w:before="0"/>
            </w:pPr>
            <w:r w:rsidRPr="00CA48B4">
              <w:t>1-3 years</w:t>
            </w:r>
          </w:p>
          <w:p w14:paraId="68797712" w14:textId="4189AAAA" w:rsidR="141684A8" w:rsidRPr="00CA48B4" w:rsidRDefault="141684A8" w:rsidP="00CA48B4">
            <w:pPr>
              <w:pStyle w:val="Bulletpointintable"/>
              <w:spacing w:before="0"/>
            </w:pPr>
            <w:r w:rsidRPr="00CA48B4">
              <w:t>4-10 years</w:t>
            </w:r>
          </w:p>
          <w:p w14:paraId="213FE860" w14:textId="63E0BCD9" w:rsidR="141684A8" w:rsidRPr="00CA48B4" w:rsidRDefault="141684A8" w:rsidP="00CA48B4">
            <w:pPr>
              <w:pStyle w:val="Bulletpointintable"/>
              <w:spacing w:before="0"/>
            </w:pPr>
            <w:r w:rsidRPr="00CA48B4">
              <w:t>11-15 years</w:t>
            </w:r>
          </w:p>
          <w:p w14:paraId="6DB52542" w14:textId="1DC45515" w:rsidR="141684A8" w:rsidRPr="00CA48B4" w:rsidRDefault="141684A8" w:rsidP="00CA48B4">
            <w:pPr>
              <w:pStyle w:val="Bulletpointintable"/>
              <w:spacing w:before="0"/>
            </w:pPr>
            <w:r w:rsidRPr="00CA48B4">
              <w:t>16-20 years</w:t>
            </w:r>
          </w:p>
          <w:p w14:paraId="2970FFCB" w14:textId="1D422A1D" w:rsidR="141684A8" w:rsidRPr="00CA48B4" w:rsidRDefault="141684A8" w:rsidP="00CA48B4">
            <w:pPr>
              <w:pStyle w:val="Bulletpointintable"/>
              <w:spacing w:before="0"/>
            </w:pPr>
            <w:r w:rsidRPr="00CA48B4">
              <w:t>21-25 years</w:t>
            </w:r>
          </w:p>
          <w:p w14:paraId="7C0B3AE9" w14:textId="0E18B2FC" w:rsidR="141684A8" w:rsidRPr="00CA48B4" w:rsidRDefault="141684A8" w:rsidP="00CA48B4">
            <w:pPr>
              <w:pStyle w:val="Bulletpointintable"/>
              <w:spacing w:before="0"/>
            </w:pPr>
            <w:r w:rsidRPr="00CA48B4">
              <w:t>&gt;25 years</w:t>
            </w:r>
          </w:p>
          <w:p w14:paraId="6E2BFB3E" w14:textId="0B522AC8" w:rsidR="141684A8" w:rsidRPr="00CA48B4" w:rsidRDefault="141684A8" w:rsidP="00CA48B4">
            <w:pPr>
              <w:pStyle w:val="Bulletpointintable"/>
              <w:spacing w:before="0"/>
            </w:pPr>
            <w:r w:rsidRPr="00CA48B4">
              <w:t>No payback</w:t>
            </w:r>
          </w:p>
        </w:tc>
        <w:tc>
          <w:tcPr>
            <w:tcW w:w="0" w:type="auto"/>
            <w:shd w:val="clear" w:color="auto" w:fill="CCCCCC"/>
            <w:tcMar>
              <w:top w:w="15" w:type="dxa"/>
              <w:left w:w="15" w:type="dxa"/>
              <w:bottom w:w="15" w:type="dxa"/>
              <w:right w:w="15" w:type="dxa"/>
            </w:tcMar>
          </w:tcPr>
          <w:p w14:paraId="61DCB509" w14:textId="0682E72D" w:rsidR="141684A8" w:rsidRPr="00CA48B4" w:rsidRDefault="141684A8" w:rsidP="00CA48B4">
            <w:pPr>
              <w:rPr>
                <w:rFonts w:cstheme="minorHAnsi"/>
                <w:szCs w:val="13"/>
              </w:rPr>
            </w:pPr>
            <w:r w:rsidRPr="00CA48B4">
              <w:rPr>
                <w:rFonts w:eastAsia="SimSun" w:cstheme="minorHAnsi"/>
                <w:szCs w:val="13"/>
              </w:rPr>
              <w:t>Select from:</w:t>
            </w:r>
          </w:p>
          <w:p w14:paraId="1B03E3AE" w14:textId="6C4FD4BA" w:rsidR="141684A8" w:rsidRPr="00CA48B4" w:rsidRDefault="141684A8" w:rsidP="00CA48B4">
            <w:pPr>
              <w:pStyle w:val="Bulletpointintable"/>
              <w:spacing w:before="0"/>
            </w:pPr>
            <w:r w:rsidRPr="00CA48B4">
              <w:t>&lt;1 year</w:t>
            </w:r>
          </w:p>
          <w:p w14:paraId="50829F5C" w14:textId="0D296DA4" w:rsidR="141684A8" w:rsidRPr="00CA48B4" w:rsidRDefault="141684A8" w:rsidP="00CA48B4">
            <w:pPr>
              <w:pStyle w:val="Bulletpointintable"/>
              <w:spacing w:before="0"/>
            </w:pPr>
            <w:r w:rsidRPr="00CA48B4">
              <w:t>1-2 years</w:t>
            </w:r>
          </w:p>
          <w:p w14:paraId="0397C2D1" w14:textId="04AA4720" w:rsidR="141684A8" w:rsidRPr="00CA48B4" w:rsidRDefault="141684A8" w:rsidP="00CA48B4">
            <w:pPr>
              <w:pStyle w:val="Bulletpointintable"/>
              <w:spacing w:before="0"/>
            </w:pPr>
            <w:r w:rsidRPr="00CA48B4">
              <w:t>3-5 years</w:t>
            </w:r>
          </w:p>
          <w:p w14:paraId="66D71ECE" w14:textId="6D7F9205" w:rsidR="141684A8" w:rsidRPr="00CA48B4" w:rsidRDefault="141684A8" w:rsidP="00CA48B4">
            <w:pPr>
              <w:pStyle w:val="Bulletpointintable"/>
              <w:spacing w:before="0"/>
            </w:pPr>
            <w:r w:rsidRPr="00CA48B4">
              <w:t>6-10 years</w:t>
            </w:r>
          </w:p>
          <w:p w14:paraId="7EA3D520" w14:textId="58DC4A54" w:rsidR="141684A8" w:rsidRPr="00CA48B4" w:rsidRDefault="141684A8" w:rsidP="00CA48B4">
            <w:pPr>
              <w:pStyle w:val="Bulletpointintable"/>
              <w:spacing w:before="0"/>
            </w:pPr>
            <w:r w:rsidRPr="00CA48B4">
              <w:t>11-15 years</w:t>
            </w:r>
          </w:p>
          <w:p w14:paraId="32A4E0CC" w14:textId="31F6C66C" w:rsidR="141684A8" w:rsidRPr="00CA48B4" w:rsidRDefault="141684A8" w:rsidP="00CA48B4">
            <w:pPr>
              <w:pStyle w:val="Bulletpointintable"/>
              <w:spacing w:before="0"/>
            </w:pPr>
            <w:r w:rsidRPr="00CA48B4">
              <w:t>16-20 years</w:t>
            </w:r>
          </w:p>
          <w:p w14:paraId="60F4A2CA" w14:textId="46ED57C7" w:rsidR="141684A8" w:rsidRPr="00CA48B4" w:rsidRDefault="141684A8" w:rsidP="00CA48B4">
            <w:pPr>
              <w:pStyle w:val="Bulletpointintable"/>
              <w:spacing w:before="0"/>
            </w:pPr>
            <w:r w:rsidRPr="00CA48B4">
              <w:t>21-30 years</w:t>
            </w:r>
          </w:p>
          <w:p w14:paraId="07B4DBB2" w14:textId="4FF3BA3F" w:rsidR="141684A8" w:rsidRPr="00CA48B4" w:rsidRDefault="141684A8" w:rsidP="00CA48B4">
            <w:pPr>
              <w:pStyle w:val="Bulletpointintable"/>
              <w:spacing w:before="0"/>
            </w:pPr>
            <w:r w:rsidRPr="00CA48B4">
              <w:t>&gt;30 years</w:t>
            </w:r>
          </w:p>
          <w:p w14:paraId="59AE1E3D" w14:textId="28A2C47F" w:rsidR="141684A8" w:rsidRPr="00CA48B4" w:rsidRDefault="141684A8" w:rsidP="00CA48B4">
            <w:pPr>
              <w:pStyle w:val="Bulletpointintable"/>
              <w:spacing w:before="0"/>
            </w:pPr>
            <w:r w:rsidRPr="00CA48B4">
              <w:t>Ongoing</w:t>
            </w:r>
          </w:p>
        </w:tc>
        <w:tc>
          <w:tcPr>
            <w:tcW w:w="0" w:type="auto"/>
            <w:shd w:val="clear" w:color="auto" w:fill="CCCCCC"/>
            <w:tcMar>
              <w:top w:w="15" w:type="dxa"/>
              <w:left w:w="15" w:type="dxa"/>
              <w:bottom w:w="15" w:type="dxa"/>
              <w:right w:w="15" w:type="dxa"/>
            </w:tcMar>
          </w:tcPr>
          <w:p w14:paraId="704BFE15" w14:textId="03F9F2B8" w:rsidR="141684A8" w:rsidRPr="00CA48B4" w:rsidRDefault="141684A8" w:rsidP="00CA48B4">
            <w:pPr>
              <w:rPr>
                <w:rFonts w:cstheme="minorHAnsi"/>
                <w:szCs w:val="13"/>
              </w:rPr>
            </w:pPr>
            <w:r w:rsidRPr="00CA48B4">
              <w:rPr>
                <w:rFonts w:eastAsia="SimSun" w:cstheme="minorHAnsi"/>
                <w:szCs w:val="13"/>
              </w:rPr>
              <w:t>Text field [maximum 1,500 characters]</w:t>
            </w:r>
          </w:p>
        </w:tc>
      </w:tr>
    </w:tbl>
    <w:p w14:paraId="40B44F82" w14:textId="77777777" w:rsidR="00A25DEC" w:rsidRPr="008554B7" w:rsidRDefault="00A25DEC" w:rsidP="141684A8">
      <w:pPr>
        <w:spacing w:before="100" w:after="100"/>
        <w:rPr>
          <w:rFonts w:eastAsia="新細明體"/>
          <w:lang w:eastAsia="zh-TW"/>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898"/>
        <w:gridCol w:w="4359"/>
        <w:gridCol w:w="5406"/>
      </w:tblGrid>
      <w:tr w:rsidR="141684A8" w:rsidRPr="001D73B3" w14:paraId="27C1C91B" w14:textId="77777777" w:rsidTr="001D73B3">
        <w:trPr>
          <w:trHeight w:val="300"/>
        </w:trPr>
        <w:tc>
          <w:tcPr>
            <w:tcW w:w="14663" w:type="dxa"/>
            <w:gridSpan w:val="3"/>
            <w:shd w:val="clear" w:color="auto" w:fill="B50000"/>
            <w:tcMar>
              <w:top w:w="15" w:type="dxa"/>
              <w:left w:w="15" w:type="dxa"/>
              <w:bottom w:w="15" w:type="dxa"/>
              <w:right w:w="15" w:type="dxa"/>
            </w:tcMar>
            <w:vAlign w:val="center"/>
          </w:tcPr>
          <w:p w14:paraId="25EDB38A" w14:textId="100C9032" w:rsidR="141684A8" w:rsidRPr="001D73B3" w:rsidRDefault="141684A8" w:rsidP="141684A8">
            <w:pPr>
              <w:jc w:val="center"/>
              <w:rPr>
                <w:rFonts w:cstheme="minorHAnsi"/>
                <w:szCs w:val="13"/>
              </w:rPr>
            </w:pPr>
            <w:r w:rsidRPr="001D73B3">
              <w:rPr>
                <w:rFonts w:eastAsia="SimSun" w:cstheme="minorHAnsi"/>
                <w:b/>
                <w:bCs/>
                <w:color w:val="FFFFFF" w:themeColor="background1"/>
                <w:szCs w:val="13"/>
              </w:rPr>
              <w:t>Initiative type (column 2)</w:t>
            </w:r>
          </w:p>
        </w:tc>
      </w:tr>
      <w:tr w:rsidR="141684A8" w:rsidRPr="001D73B3" w14:paraId="79F2BBAB" w14:textId="77777777" w:rsidTr="001D73B3">
        <w:trPr>
          <w:trHeight w:val="300"/>
        </w:trPr>
        <w:tc>
          <w:tcPr>
            <w:tcW w:w="4898" w:type="dxa"/>
            <w:shd w:val="clear" w:color="auto" w:fill="CCCCCC"/>
            <w:tcMar>
              <w:top w:w="15" w:type="dxa"/>
              <w:left w:w="15" w:type="dxa"/>
              <w:bottom w:w="15" w:type="dxa"/>
              <w:right w:w="15" w:type="dxa"/>
            </w:tcMar>
          </w:tcPr>
          <w:p w14:paraId="7FEC94F3" w14:textId="467A4F67" w:rsidR="141684A8" w:rsidRPr="001D73B3" w:rsidRDefault="141684A8" w:rsidP="001D73B3">
            <w:pPr>
              <w:pStyle w:val="Bulletpointintable"/>
              <w:numPr>
                <w:ilvl w:val="0"/>
                <w:numId w:val="0"/>
              </w:numPr>
              <w:rPr>
                <w:b/>
                <w:bCs/>
              </w:rPr>
            </w:pPr>
            <w:r w:rsidRPr="001D73B3">
              <w:rPr>
                <w:b/>
                <w:bCs/>
              </w:rPr>
              <w:t>Company policy or behavioral change</w:t>
            </w:r>
          </w:p>
          <w:p w14:paraId="5D6D0D9E" w14:textId="70D0926C" w:rsidR="141684A8" w:rsidRPr="001D73B3" w:rsidRDefault="141684A8" w:rsidP="001D73B3">
            <w:pPr>
              <w:pStyle w:val="Bulletpointintable"/>
            </w:pPr>
            <w:r w:rsidRPr="001D73B3">
              <w:t>Supplier engagement</w:t>
            </w:r>
          </w:p>
          <w:p w14:paraId="6E095FC3" w14:textId="64FAC1C8" w:rsidR="141684A8" w:rsidRPr="001D73B3" w:rsidRDefault="141684A8" w:rsidP="001D73B3">
            <w:pPr>
              <w:pStyle w:val="Bulletpointintable"/>
            </w:pPr>
            <w:r w:rsidRPr="001D73B3">
              <w:t>Customer engagement</w:t>
            </w:r>
          </w:p>
          <w:p w14:paraId="2FFEE367" w14:textId="04E68D75" w:rsidR="141684A8" w:rsidRPr="001D73B3" w:rsidRDefault="141684A8" w:rsidP="001D73B3">
            <w:pPr>
              <w:pStyle w:val="Bulletpointintable"/>
            </w:pPr>
            <w:r w:rsidRPr="001D73B3">
              <w:t>Site consolidation/closure</w:t>
            </w:r>
          </w:p>
          <w:p w14:paraId="374E9097" w14:textId="5EA182E1" w:rsidR="141684A8" w:rsidRPr="001D73B3" w:rsidRDefault="141684A8" w:rsidP="001D73B3">
            <w:pPr>
              <w:pStyle w:val="Bulletpointintable"/>
            </w:pPr>
            <w:r w:rsidRPr="001D73B3">
              <w:t>Change in purchasing practices</w:t>
            </w:r>
          </w:p>
          <w:p w14:paraId="4EF2C200" w14:textId="6040B026" w:rsidR="141684A8" w:rsidRPr="001D73B3" w:rsidRDefault="141684A8" w:rsidP="001D73B3">
            <w:pPr>
              <w:pStyle w:val="Bulletpointintable"/>
            </w:pPr>
            <w:r w:rsidRPr="001D73B3">
              <w:t>Resource efficiency</w:t>
            </w:r>
          </w:p>
          <w:p w14:paraId="26792577" w14:textId="6128A7FE" w:rsidR="141684A8" w:rsidRPr="001D73B3" w:rsidRDefault="141684A8" w:rsidP="001D73B3">
            <w:pPr>
              <w:pStyle w:val="Bulletpointintable"/>
            </w:pPr>
            <w:r w:rsidRPr="001D73B3">
              <w:t>Waste management</w:t>
            </w:r>
          </w:p>
          <w:p w14:paraId="28A763C8" w14:textId="4F33E945" w:rsidR="141684A8" w:rsidRPr="001D73B3" w:rsidRDefault="141684A8" w:rsidP="001D73B3">
            <w:pPr>
              <w:pStyle w:val="Bulletpointintable"/>
            </w:pPr>
            <w:r w:rsidRPr="001D73B3">
              <w:t>Other company policy or behavioral change, please specify</w:t>
            </w:r>
          </w:p>
          <w:p w14:paraId="02355FE9" w14:textId="4369F95A" w:rsidR="141684A8" w:rsidRPr="001D73B3" w:rsidRDefault="141684A8" w:rsidP="001D73B3">
            <w:pPr>
              <w:pStyle w:val="Bulletpointintable"/>
              <w:numPr>
                <w:ilvl w:val="0"/>
                <w:numId w:val="0"/>
              </w:numPr>
              <w:ind w:left="378" w:hanging="113"/>
            </w:pPr>
          </w:p>
          <w:p w14:paraId="030007B4" w14:textId="1C4FF514" w:rsidR="141684A8" w:rsidRPr="001D73B3" w:rsidRDefault="141684A8" w:rsidP="001D73B3">
            <w:pPr>
              <w:pStyle w:val="Bulletpointintable"/>
              <w:numPr>
                <w:ilvl w:val="0"/>
                <w:numId w:val="0"/>
              </w:numPr>
              <w:rPr>
                <w:b/>
                <w:bCs/>
              </w:rPr>
            </w:pPr>
            <w:r w:rsidRPr="001D73B3">
              <w:rPr>
                <w:b/>
                <w:bCs/>
              </w:rPr>
              <w:t>Energy efficiency in buildings</w:t>
            </w:r>
          </w:p>
          <w:p w14:paraId="7DACCAEC" w14:textId="0B2A4982" w:rsidR="141684A8" w:rsidRPr="001D73B3" w:rsidRDefault="141684A8" w:rsidP="001D73B3">
            <w:pPr>
              <w:pStyle w:val="Bulletpointintable"/>
            </w:pPr>
            <w:r w:rsidRPr="001D73B3">
              <w:t>Insulation</w:t>
            </w:r>
          </w:p>
          <w:p w14:paraId="6C5D5FA3" w14:textId="5E022843" w:rsidR="141684A8" w:rsidRPr="001D73B3" w:rsidRDefault="141684A8" w:rsidP="001D73B3">
            <w:pPr>
              <w:pStyle w:val="Bulletpointintable"/>
            </w:pPr>
            <w:r w:rsidRPr="001D73B3">
              <w:t>Maintenance program</w:t>
            </w:r>
          </w:p>
          <w:p w14:paraId="387691E5" w14:textId="685A6DED" w:rsidR="141684A8" w:rsidRPr="001D73B3" w:rsidRDefault="141684A8" w:rsidP="001D73B3">
            <w:pPr>
              <w:pStyle w:val="Bulletpointintable"/>
            </w:pPr>
            <w:r w:rsidRPr="001D73B3">
              <w:t>Draught proofing</w:t>
            </w:r>
          </w:p>
          <w:p w14:paraId="4D8181D6" w14:textId="61278F73" w:rsidR="141684A8" w:rsidRPr="001D73B3" w:rsidRDefault="141684A8" w:rsidP="001D73B3">
            <w:pPr>
              <w:pStyle w:val="Bulletpointintable"/>
            </w:pPr>
            <w:r w:rsidRPr="001D73B3">
              <w:t>Solar shading</w:t>
            </w:r>
          </w:p>
          <w:p w14:paraId="4ADE59AC" w14:textId="2E99A961" w:rsidR="141684A8" w:rsidRPr="001D73B3" w:rsidRDefault="141684A8" w:rsidP="001D73B3">
            <w:pPr>
              <w:pStyle w:val="Bulletpointintable"/>
            </w:pPr>
            <w:r w:rsidRPr="001D73B3">
              <w:t>Building Energy Management Systems (BEMS)</w:t>
            </w:r>
          </w:p>
          <w:p w14:paraId="4F4BAE68" w14:textId="35B850B6" w:rsidR="141684A8" w:rsidRPr="001D73B3" w:rsidRDefault="141684A8" w:rsidP="001D73B3">
            <w:pPr>
              <w:pStyle w:val="Bulletpointintable"/>
            </w:pPr>
            <w:r w:rsidRPr="001D73B3">
              <w:t>Heating, ventilation and air conditioning (HVAC)</w:t>
            </w:r>
          </w:p>
          <w:p w14:paraId="41F01C25" w14:textId="690CF1EF" w:rsidR="141684A8" w:rsidRPr="001D73B3" w:rsidRDefault="141684A8" w:rsidP="001D73B3">
            <w:pPr>
              <w:pStyle w:val="Bulletpointintable"/>
            </w:pPr>
            <w:r w:rsidRPr="001D73B3">
              <w:t>Lighting</w:t>
            </w:r>
          </w:p>
          <w:p w14:paraId="0C729FEC" w14:textId="7F113677" w:rsidR="141684A8" w:rsidRPr="001D73B3" w:rsidRDefault="141684A8" w:rsidP="001D73B3">
            <w:pPr>
              <w:pStyle w:val="Bulletpointintable"/>
            </w:pPr>
            <w:r w:rsidRPr="001D73B3">
              <w:t>Motors and drives</w:t>
            </w:r>
          </w:p>
          <w:p w14:paraId="394CAA38" w14:textId="56661999" w:rsidR="141684A8" w:rsidRPr="001D73B3" w:rsidRDefault="141684A8" w:rsidP="001D73B3">
            <w:pPr>
              <w:pStyle w:val="Bulletpointintable"/>
            </w:pPr>
            <w:r w:rsidRPr="001D73B3">
              <w:t>Combined heat and power (cogeneration)</w:t>
            </w:r>
          </w:p>
          <w:p w14:paraId="39C62485" w14:textId="1FC416BE" w:rsidR="141684A8" w:rsidRPr="001D73B3" w:rsidRDefault="141684A8" w:rsidP="001D73B3">
            <w:pPr>
              <w:pStyle w:val="Bulletpointintable"/>
            </w:pPr>
            <w:r w:rsidRPr="001D73B3">
              <w:t>Other energy efficiency in buildings, please specify</w:t>
            </w:r>
          </w:p>
          <w:p w14:paraId="67387ECB" w14:textId="097D81E3" w:rsidR="141684A8" w:rsidRPr="001D73B3" w:rsidRDefault="141684A8" w:rsidP="001D73B3">
            <w:pPr>
              <w:pStyle w:val="Bulletpointintable"/>
              <w:numPr>
                <w:ilvl w:val="0"/>
                <w:numId w:val="0"/>
              </w:numPr>
              <w:ind w:left="378" w:hanging="113"/>
            </w:pPr>
          </w:p>
          <w:p w14:paraId="6F253224" w14:textId="015635CA" w:rsidR="141684A8" w:rsidRPr="001D73B3" w:rsidRDefault="141684A8" w:rsidP="001D73B3">
            <w:pPr>
              <w:pStyle w:val="Bulletpointintable"/>
              <w:numPr>
                <w:ilvl w:val="0"/>
                <w:numId w:val="0"/>
              </w:numPr>
              <w:rPr>
                <w:b/>
                <w:bCs/>
              </w:rPr>
            </w:pPr>
            <w:r w:rsidRPr="001D73B3">
              <w:rPr>
                <w:b/>
                <w:bCs/>
              </w:rPr>
              <w:t>Energy efficiency in production processes</w:t>
            </w:r>
          </w:p>
          <w:p w14:paraId="67FBE918" w14:textId="41923305" w:rsidR="141684A8" w:rsidRPr="001D73B3" w:rsidRDefault="141684A8" w:rsidP="001D73B3">
            <w:pPr>
              <w:pStyle w:val="Bulletpointintable"/>
            </w:pPr>
            <w:r w:rsidRPr="001D73B3">
              <w:t>Waste heat recovery</w:t>
            </w:r>
          </w:p>
          <w:p w14:paraId="459FB281" w14:textId="72F48CF0" w:rsidR="141684A8" w:rsidRPr="001D73B3" w:rsidRDefault="141684A8" w:rsidP="001D73B3">
            <w:pPr>
              <w:pStyle w:val="Bulletpointintable"/>
            </w:pPr>
            <w:r w:rsidRPr="001D73B3">
              <w:lastRenderedPageBreak/>
              <w:t>Cooling technology</w:t>
            </w:r>
          </w:p>
          <w:p w14:paraId="53CE7F9C" w14:textId="7CE3E60A" w:rsidR="141684A8" w:rsidRPr="001D73B3" w:rsidRDefault="141684A8" w:rsidP="001D73B3">
            <w:pPr>
              <w:pStyle w:val="Bulletpointintable"/>
            </w:pPr>
            <w:r w:rsidRPr="001D73B3">
              <w:t>Process optimization</w:t>
            </w:r>
          </w:p>
          <w:p w14:paraId="1517630A" w14:textId="5E64D315" w:rsidR="141684A8" w:rsidRPr="001D73B3" w:rsidRDefault="141684A8" w:rsidP="001D73B3">
            <w:pPr>
              <w:pStyle w:val="Bulletpointintable"/>
            </w:pPr>
            <w:r w:rsidRPr="001D73B3">
              <w:t>Fuel switch</w:t>
            </w:r>
          </w:p>
          <w:p w14:paraId="1C48DD3A" w14:textId="5921163D" w:rsidR="141684A8" w:rsidRPr="001D73B3" w:rsidRDefault="141684A8" w:rsidP="001D73B3">
            <w:pPr>
              <w:pStyle w:val="Bulletpointintable"/>
            </w:pPr>
            <w:r w:rsidRPr="001D73B3">
              <w:t>Compressed air</w:t>
            </w:r>
          </w:p>
          <w:p w14:paraId="3521DBE2" w14:textId="40A382DD" w:rsidR="141684A8" w:rsidRPr="001D73B3" w:rsidRDefault="141684A8" w:rsidP="001D73B3">
            <w:pPr>
              <w:pStyle w:val="Bulletpointintable"/>
            </w:pPr>
            <w:r w:rsidRPr="001D73B3">
              <w:t>Combined heat and power (cogeneration)</w:t>
            </w:r>
          </w:p>
          <w:p w14:paraId="6DDA20FD" w14:textId="5B68B94E" w:rsidR="141684A8" w:rsidRPr="001D73B3" w:rsidRDefault="141684A8" w:rsidP="001D73B3">
            <w:pPr>
              <w:pStyle w:val="Bulletpointintable"/>
            </w:pPr>
            <w:r w:rsidRPr="001D73B3">
              <w:t>Wastewater treatment</w:t>
            </w:r>
          </w:p>
          <w:p w14:paraId="5AD895B4" w14:textId="511EAF28" w:rsidR="141684A8" w:rsidRPr="001D73B3" w:rsidRDefault="141684A8" w:rsidP="001D73B3">
            <w:pPr>
              <w:pStyle w:val="Bulletpointintable"/>
            </w:pPr>
            <w:r w:rsidRPr="001D73B3">
              <w:t>Reuse of water</w:t>
            </w:r>
          </w:p>
          <w:p w14:paraId="0A3D9B64" w14:textId="00A963C9" w:rsidR="141684A8" w:rsidRPr="001D73B3" w:rsidRDefault="141684A8" w:rsidP="001D73B3">
            <w:pPr>
              <w:pStyle w:val="Bulletpointintable"/>
            </w:pPr>
            <w:r w:rsidRPr="001D73B3">
              <w:t>Reuse of steam</w:t>
            </w:r>
          </w:p>
          <w:p w14:paraId="2EB9E3F7" w14:textId="0FA1CC0B" w:rsidR="141684A8" w:rsidRPr="001D73B3" w:rsidRDefault="141684A8" w:rsidP="001D73B3">
            <w:pPr>
              <w:pStyle w:val="Bulletpointintable"/>
            </w:pPr>
            <w:r w:rsidRPr="001D73B3">
              <w:t>Machine/equipment replacement</w:t>
            </w:r>
          </w:p>
          <w:p w14:paraId="5EC06D6E" w14:textId="5DAFDB6C" w:rsidR="141684A8" w:rsidRPr="001D73B3" w:rsidRDefault="141684A8" w:rsidP="001D73B3">
            <w:pPr>
              <w:pStyle w:val="Bulletpointintable"/>
            </w:pPr>
            <w:r w:rsidRPr="001D73B3">
              <w:t>Automation</w:t>
            </w:r>
          </w:p>
          <w:p w14:paraId="39B6484F" w14:textId="5D1D1A25" w:rsidR="141684A8" w:rsidRPr="001D73B3" w:rsidRDefault="141684A8" w:rsidP="001D73B3">
            <w:pPr>
              <w:pStyle w:val="Bulletpointintable"/>
            </w:pPr>
            <w:r w:rsidRPr="001D73B3">
              <w:t>Electrification</w:t>
            </w:r>
          </w:p>
          <w:p w14:paraId="14D3D7F5" w14:textId="258727A7" w:rsidR="141684A8" w:rsidRPr="001D73B3" w:rsidRDefault="141684A8" w:rsidP="001D73B3">
            <w:pPr>
              <w:pStyle w:val="Bulletpointintable"/>
            </w:pPr>
            <w:r w:rsidRPr="001D73B3">
              <w:t>Smart control system</w:t>
            </w:r>
          </w:p>
          <w:p w14:paraId="5859BEE1" w14:textId="24ECBE9E" w:rsidR="141684A8" w:rsidRPr="001D73B3" w:rsidRDefault="141684A8" w:rsidP="001D73B3">
            <w:pPr>
              <w:pStyle w:val="Bulletpointintable"/>
            </w:pPr>
            <w:r w:rsidRPr="001D73B3">
              <w:t>Motors and drives</w:t>
            </w:r>
          </w:p>
          <w:p w14:paraId="17B6B81A" w14:textId="79CF6140" w:rsidR="141684A8" w:rsidRPr="001D73B3" w:rsidRDefault="141684A8" w:rsidP="001D73B3">
            <w:pPr>
              <w:pStyle w:val="Bulletpointintable"/>
            </w:pPr>
            <w:r w:rsidRPr="001D73B3">
              <w:t>Product or service design</w:t>
            </w:r>
          </w:p>
          <w:p w14:paraId="50BD6D72" w14:textId="4F648F5A" w:rsidR="141684A8" w:rsidRPr="001D73B3" w:rsidRDefault="141684A8" w:rsidP="001D73B3">
            <w:pPr>
              <w:pStyle w:val="Bulletpointintable"/>
            </w:pPr>
            <w:r w:rsidRPr="001D73B3">
              <w:t>Other energy efficiency in production processes, please specify</w:t>
            </w:r>
          </w:p>
        </w:tc>
        <w:tc>
          <w:tcPr>
            <w:tcW w:w="4359" w:type="dxa"/>
            <w:shd w:val="clear" w:color="auto" w:fill="CCCCCC"/>
            <w:tcMar>
              <w:top w:w="15" w:type="dxa"/>
              <w:left w:w="15" w:type="dxa"/>
              <w:bottom w:w="15" w:type="dxa"/>
              <w:right w:w="15" w:type="dxa"/>
            </w:tcMar>
          </w:tcPr>
          <w:p w14:paraId="20BE3215" w14:textId="500CC698" w:rsidR="141684A8" w:rsidRPr="001D73B3" w:rsidRDefault="001D73B3" w:rsidP="001D73B3">
            <w:pPr>
              <w:pStyle w:val="Bulletpointintable"/>
              <w:numPr>
                <w:ilvl w:val="0"/>
                <w:numId w:val="0"/>
              </w:numPr>
              <w:rPr>
                <w:b/>
                <w:bCs/>
              </w:rPr>
            </w:pPr>
            <w:r w:rsidRPr="001D73B3">
              <w:rPr>
                <w:b/>
                <w:bCs/>
              </w:rPr>
              <w:lastRenderedPageBreak/>
              <w:t>F</w:t>
            </w:r>
            <w:r w:rsidR="141684A8" w:rsidRPr="001D73B3">
              <w:rPr>
                <w:b/>
                <w:bCs/>
              </w:rPr>
              <w:t>ugitive emissions reductions</w:t>
            </w:r>
          </w:p>
          <w:p w14:paraId="4AE027BB" w14:textId="20405B99" w:rsidR="141684A8" w:rsidRPr="001D73B3" w:rsidRDefault="141684A8" w:rsidP="001D73B3">
            <w:pPr>
              <w:pStyle w:val="Bulletpointintable"/>
            </w:pPr>
            <w:r w:rsidRPr="001D73B3">
              <w:t>Agricultural methane capture</w:t>
            </w:r>
          </w:p>
          <w:p w14:paraId="05015F45" w14:textId="53729864" w:rsidR="141684A8" w:rsidRPr="001D73B3" w:rsidRDefault="141684A8" w:rsidP="001D73B3">
            <w:pPr>
              <w:pStyle w:val="Bulletpointintable"/>
            </w:pPr>
            <w:r w:rsidRPr="001D73B3">
              <w:t>Agricultural nitrous oxide reduction</w:t>
            </w:r>
          </w:p>
          <w:p w14:paraId="4128A221" w14:textId="7EAD7286" w:rsidR="141684A8" w:rsidRPr="001D73B3" w:rsidRDefault="141684A8" w:rsidP="001D73B3">
            <w:pPr>
              <w:pStyle w:val="Bulletpointintable"/>
            </w:pPr>
            <w:r w:rsidRPr="001D73B3">
              <w:t>Landfill methane capture</w:t>
            </w:r>
          </w:p>
          <w:p w14:paraId="30715C3F" w14:textId="7575B03E" w:rsidR="141684A8" w:rsidRPr="001D73B3" w:rsidRDefault="141684A8" w:rsidP="001D73B3">
            <w:pPr>
              <w:pStyle w:val="Bulletpointintable"/>
            </w:pPr>
            <w:r w:rsidRPr="001D73B3">
              <w:t>Oil/natural gas methane leak capture/prevention</w:t>
            </w:r>
          </w:p>
          <w:p w14:paraId="679D2311" w14:textId="3B83428C" w:rsidR="141684A8" w:rsidRPr="001D73B3" w:rsidRDefault="141684A8" w:rsidP="001D73B3">
            <w:pPr>
              <w:pStyle w:val="Bulletpointintable"/>
            </w:pPr>
            <w:r w:rsidRPr="001D73B3">
              <w:t>Refrigerant leakage reduction</w:t>
            </w:r>
          </w:p>
          <w:p w14:paraId="4D5B1A7E" w14:textId="75AFE9A0" w:rsidR="141684A8" w:rsidRPr="001D73B3" w:rsidRDefault="141684A8" w:rsidP="001D73B3">
            <w:pPr>
              <w:pStyle w:val="Bulletpointintable"/>
            </w:pPr>
            <w:r w:rsidRPr="001D73B3">
              <w:t>Carbon capture and storage/utilization (CCS/U)</w:t>
            </w:r>
          </w:p>
          <w:p w14:paraId="25829B5E" w14:textId="714CF983" w:rsidR="141684A8" w:rsidRPr="001D73B3" w:rsidRDefault="141684A8" w:rsidP="001D73B3">
            <w:pPr>
              <w:pStyle w:val="Bulletpointintable"/>
            </w:pPr>
            <w:r w:rsidRPr="001D73B3">
              <w:t>Other fugitive emissions reductions, please specify</w:t>
            </w:r>
          </w:p>
          <w:p w14:paraId="121EB170" w14:textId="31E3B0A5" w:rsidR="141684A8" w:rsidRPr="001D73B3" w:rsidRDefault="141684A8" w:rsidP="001D73B3">
            <w:pPr>
              <w:pStyle w:val="Bulletpointintable"/>
              <w:numPr>
                <w:ilvl w:val="0"/>
                <w:numId w:val="0"/>
              </w:numPr>
              <w:ind w:left="378" w:hanging="113"/>
            </w:pPr>
          </w:p>
          <w:p w14:paraId="2CEA1384" w14:textId="319C6415" w:rsidR="141684A8" w:rsidRPr="001D73B3" w:rsidRDefault="141684A8" w:rsidP="001D73B3">
            <w:pPr>
              <w:pStyle w:val="Bulletpointintable"/>
              <w:numPr>
                <w:ilvl w:val="0"/>
                <w:numId w:val="0"/>
              </w:numPr>
              <w:rPr>
                <w:b/>
                <w:bCs/>
              </w:rPr>
            </w:pPr>
            <w:r w:rsidRPr="001D73B3">
              <w:rPr>
                <w:b/>
                <w:bCs/>
              </w:rPr>
              <w:t>Low-carbon energy consumption</w:t>
            </w:r>
          </w:p>
          <w:p w14:paraId="0F1DFF54" w14:textId="400D0737" w:rsidR="141684A8" w:rsidRPr="001D73B3" w:rsidRDefault="141684A8" w:rsidP="001D73B3">
            <w:pPr>
              <w:pStyle w:val="Bulletpointintable"/>
            </w:pPr>
            <w:r w:rsidRPr="001D73B3">
              <w:t>Solid biofuels</w:t>
            </w:r>
          </w:p>
          <w:p w14:paraId="175ECC7F" w14:textId="572AD24B" w:rsidR="141684A8" w:rsidRPr="001D73B3" w:rsidRDefault="141684A8" w:rsidP="001D73B3">
            <w:pPr>
              <w:pStyle w:val="Bulletpointintable"/>
            </w:pPr>
            <w:r w:rsidRPr="001D73B3">
              <w:t>Liquid biofuels</w:t>
            </w:r>
          </w:p>
          <w:p w14:paraId="62016511" w14:textId="4FAD2863" w:rsidR="141684A8" w:rsidRPr="001D73B3" w:rsidRDefault="141684A8" w:rsidP="001D73B3">
            <w:pPr>
              <w:pStyle w:val="Bulletpointintable"/>
            </w:pPr>
            <w:r w:rsidRPr="001D73B3">
              <w:t>Biogas</w:t>
            </w:r>
          </w:p>
          <w:p w14:paraId="3CCA4EFF" w14:textId="5922C5F9" w:rsidR="141684A8" w:rsidRPr="001D73B3" w:rsidRDefault="141684A8" w:rsidP="001D73B3">
            <w:pPr>
              <w:pStyle w:val="Bulletpointintable"/>
            </w:pPr>
            <w:r w:rsidRPr="001D73B3">
              <w:t>Geothermal</w:t>
            </w:r>
          </w:p>
          <w:p w14:paraId="668C3CD8" w14:textId="24976BA7" w:rsidR="141684A8" w:rsidRPr="001D73B3" w:rsidRDefault="141684A8" w:rsidP="001D73B3">
            <w:pPr>
              <w:pStyle w:val="Bulletpointintable"/>
            </w:pPr>
            <w:r w:rsidRPr="001D73B3">
              <w:t>Large hydropower (&gt;25 MW)</w:t>
            </w:r>
          </w:p>
          <w:p w14:paraId="2108F35D" w14:textId="5D34CFE0" w:rsidR="141684A8" w:rsidRPr="001D73B3" w:rsidRDefault="141684A8" w:rsidP="001D73B3">
            <w:pPr>
              <w:pStyle w:val="Bulletpointintable"/>
            </w:pPr>
            <w:r w:rsidRPr="001D73B3">
              <w:t>Small hydropower (&lt;25 MW)</w:t>
            </w:r>
          </w:p>
          <w:p w14:paraId="16FA1425" w14:textId="54B32F75" w:rsidR="141684A8" w:rsidRPr="001D73B3" w:rsidRDefault="141684A8" w:rsidP="001D73B3">
            <w:pPr>
              <w:pStyle w:val="Bulletpointintable"/>
            </w:pPr>
            <w:r w:rsidRPr="001D73B3">
              <w:t>Hydropower (capacity unknown)</w:t>
            </w:r>
          </w:p>
          <w:p w14:paraId="65C7091B" w14:textId="3D49B887" w:rsidR="141684A8" w:rsidRPr="001D73B3" w:rsidRDefault="141684A8" w:rsidP="001D73B3">
            <w:pPr>
              <w:pStyle w:val="Bulletpointintable"/>
            </w:pPr>
            <w:r w:rsidRPr="001D73B3">
              <w:t>Renewable hydrogen fuel cell</w:t>
            </w:r>
          </w:p>
          <w:p w14:paraId="76ED3580" w14:textId="5A06C14F" w:rsidR="141684A8" w:rsidRPr="001D73B3" w:rsidRDefault="141684A8" w:rsidP="001D73B3">
            <w:pPr>
              <w:pStyle w:val="Bulletpointintable"/>
            </w:pPr>
            <w:r w:rsidRPr="001D73B3">
              <w:t>Solar heating and cooling</w:t>
            </w:r>
          </w:p>
          <w:p w14:paraId="3A6383AB" w14:textId="72E00A2F" w:rsidR="141684A8" w:rsidRPr="001D73B3" w:rsidRDefault="141684A8" w:rsidP="001D73B3">
            <w:pPr>
              <w:pStyle w:val="Bulletpointintable"/>
            </w:pPr>
            <w:r w:rsidRPr="001D73B3">
              <w:t>Solar PV</w:t>
            </w:r>
          </w:p>
          <w:p w14:paraId="5916F77D" w14:textId="07AF15F6" w:rsidR="141684A8" w:rsidRPr="001D73B3" w:rsidRDefault="141684A8" w:rsidP="001D73B3">
            <w:pPr>
              <w:pStyle w:val="Bulletpointintable"/>
            </w:pPr>
            <w:r w:rsidRPr="001D73B3">
              <w:t>Solar CSP</w:t>
            </w:r>
          </w:p>
          <w:p w14:paraId="7A7089F5" w14:textId="48086736" w:rsidR="141684A8" w:rsidRPr="001D73B3" w:rsidRDefault="141684A8" w:rsidP="001D73B3">
            <w:pPr>
              <w:pStyle w:val="Bulletpointintable"/>
            </w:pPr>
            <w:r w:rsidRPr="001D73B3">
              <w:t>Nuclear</w:t>
            </w:r>
          </w:p>
          <w:p w14:paraId="246D4FA1" w14:textId="4A399DC4" w:rsidR="141684A8" w:rsidRPr="001D73B3" w:rsidRDefault="141684A8" w:rsidP="001D73B3">
            <w:pPr>
              <w:pStyle w:val="Bulletpointintable"/>
            </w:pPr>
            <w:r w:rsidRPr="001D73B3">
              <w:t>Wind</w:t>
            </w:r>
          </w:p>
          <w:p w14:paraId="2E9BD751" w14:textId="30AFD290" w:rsidR="141684A8" w:rsidRPr="001D73B3" w:rsidRDefault="141684A8" w:rsidP="001D73B3">
            <w:pPr>
              <w:pStyle w:val="Bulletpointintable"/>
            </w:pPr>
            <w:r w:rsidRPr="001D73B3">
              <w:t>Tidal</w:t>
            </w:r>
          </w:p>
          <w:p w14:paraId="64C19C1C" w14:textId="27DFC000" w:rsidR="141684A8" w:rsidRPr="001D73B3" w:rsidRDefault="141684A8" w:rsidP="001D73B3">
            <w:pPr>
              <w:pStyle w:val="Bulletpointintable"/>
            </w:pPr>
            <w:r w:rsidRPr="001D73B3">
              <w:lastRenderedPageBreak/>
              <w:t>Wave</w:t>
            </w:r>
          </w:p>
          <w:p w14:paraId="7543FBA1" w14:textId="188F1C72" w:rsidR="141684A8" w:rsidRPr="001D73B3" w:rsidRDefault="141684A8" w:rsidP="001D73B3">
            <w:pPr>
              <w:pStyle w:val="Bulletpointintable"/>
            </w:pPr>
            <w:r w:rsidRPr="001D73B3">
              <w:t>Fossil fuel plant fitted with CCS</w:t>
            </w:r>
          </w:p>
          <w:p w14:paraId="1A5EA3BB" w14:textId="0D29F2CB" w:rsidR="141684A8" w:rsidRPr="001D73B3" w:rsidRDefault="141684A8" w:rsidP="001D73B3">
            <w:pPr>
              <w:pStyle w:val="Bulletpointintable"/>
            </w:pPr>
            <w:r w:rsidRPr="001D73B3">
              <w:t>Low-carbon electricity mix</w:t>
            </w:r>
          </w:p>
          <w:p w14:paraId="21EDEC56" w14:textId="1CDAD4C3" w:rsidR="141684A8" w:rsidRPr="001D73B3" w:rsidRDefault="141684A8" w:rsidP="001D73B3">
            <w:pPr>
              <w:pStyle w:val="Bulletpointintable"/>
            </w:pPr>
            <w:r w:rsidRPr="001D73B3">
              <w:t>Other low-carbon energy consumption, please specify</w:t>
            </w:r>
          </w:p>
          <w:p w14:paraId="60CEA456" w14:textId="19CD30CC" w:rsidR="141684A8" w:rsidRPr="001D73B3" w:rsidRDefault="141684A8" w:rsidP="001D73B3">
            <w:pPr>
              <w:pStyle w:val="Bulletpointintable"/>
              <w:numPr>
                <w:ilvl w:val="0"/>
                <w:numId w:val="0"/>
              </w:numPr>
              <w:ind w:left="378" w:hanging="113"/>
            </w:pPr>
          </w:p>
          <w:p w14:paraId="6C03701F" w14:textId="66764116" w:rsidR="141684A8" w:rsidRPr="001D73B3" w:rsidRDefault="141684A8" w:rsidP="001D73B3">
            <w:pPr>
              <w:pStyle w:val="Bulletpointintable"/>
              <w:numPr>
                <w:ilvl w:val="0"/>
                <w:numId w:val="0"/>
              </w:numPr>
              <w:rPr>
                <w:b/>
                <w:bCs/>
              </w:rPr>
            </w:pPr>
            <w:r w:rsidRPr="001D73B3">
              <w:rPr>
                <w:b/>
                <w:bCs/>
              </w:rPr>
              <w:t>Low-carbon energy generation</w:t>
            </w:r>
          </w:p>
          <w:p w14:paraId="294FD5AC" w14:textId="0B62299C" w:rsidR="141684A8" w:rsidRPr="001D73B3" w:rsidRDefault="141684A8" w:rsidP="001D73B3">
            <w:pPr>
              <w:pStyle w:val="Bulletpointintable"/>
            </w:pPr>
            <w:r w:rsidRPr="001D73B3">
              <w:t>Solid biofuels</w:t>
            </w:r>
          </w:p>
          <w:p w14:paraId="14243D34" w14:textId="3BF65350" w:rsidR="141684A8" w:rsidRPr="001D73B3" w:rsidRDefault="141684A8" w:rsidP="001D73B3">
            <w:pPr>
              <w:pStyle w:val="Bulletpointintable"/>
            </w:pPr>
            <w:r w:rsidRPr="001D73B3">
              <w:t>Liquid biofuels</w:t>
            </w:r>
          </w:p>
          <w:p w14:paraId="4A22ABC5" w14:textId="4EA329B1" w:rsidR="141684A8" w:rsidRPr="001D73B3" w:rsidRDefault="141684A8" w:rsidP="001D73B3">
            <w:pPr>
              <w:pStyle w:val="Bulletpointintable"/>
            </w:pPr>
            <w:r w:rsidRPr="001D73B3">
              <w:t>Biogas</w:t>
            </w:r>
          </w:p>
          <w:p w14:paraId="65F8E9AD" w14:textId="666CD213" w:rsidR="141684A8" w:rsidRPr="001D73B3" w:rsidRDefault="141684A8" w:rsidP="001D73B3">
            <w:pPr>
              <w:pStyle w:val="Bulletpointintable"/>
            </w:pPr>
            <w:r w:rsidRPr="001D73B3">
              <w:t>Geothermal</w:t>
            </w:r>
          </w:p>
          <w:p w14:paraId="672B66D8" w14:textId="07CD6DE6" w:rsidR="141684A8" w:rsidRPr="001D73B3" w:rsidRDefault="141684A8" w:rsidP="001D73B3">
            <w:pPr>
              <w:pStyle w:val="Bulletpointintable"/>
            </w:pPr>
            <w:r w:rsidRPr="001D73B3">
              <w:t>Large hydropower (&gt;25 MW)</w:t>
            </w:r>
          </w:p>
          <w:p w14:paraId="68613083" w14:textId="650F1EB7" w:rsidR="141684A8" w:rsidRPr="001D73B3" w:rsidRDefault="141684A8" w:rsidP="001D73B3">
            <w:pPr>
              <w:pStyle w:val="Bulletpointintable"/>
            </w:pPr>
            <w:r w:rsidRPr="001D73B3">
              <w:t>Small hydropower (&lt;25 MW)</w:t>
            </w:r>
          </w:p>
          <w:p w14:paraId="31F87D52" w14:textId="26676348" w:rsidR="141684A8" w:rsidRPr="001D73B3" w:rsidRDefault="141684A8" w:rsidP="001D73B3">
            <w:pPr>
              <w:pStyle w:val="Bulletpointintable"/>
            </w:pPr>
            <w:r w:rsidRPr="001D73B3">
              <w:t>Hydropower (capacity unknown)</w:t>
            </w:r>
          </w:p>
          <w:p w14:paraId="08F93B4C" w14:textId="1C8BDD48" w:rsidR="141684A8" w:rsidRPr="001D73B3" w:rsidRDefault="141684A8" w:rsidP="001D73B3">
            <w:pPr>
              <w:pStyle w:val="Bulletpointintable"/>
            </w:pPr>
            <w:r w:rsidRPr="001D73B3">
              <w:t>Renewable hydrogen fuel cell</w:t>
            </w:r>
          </w:p>
          <w:p w14:paraId="2B257B9A" w14:textId="72D0BD82" w:rsidR="141684A8" w:rsidRPr="001D73B3" w:rsidRDefault="141684A8" w:rsidP="001D73B3">
            <w:pPr>
              <w:pStyle w:val="Bulletpointintable"/>
            </w:pPr>
            <w:r w:rsidRPr="001D73B3">
              <w:t>Nuclear</w:t>
            </w:r>
          </w:p>
          <w:p w14:paraId="16FFB758" w14:textId="35EFDCB2" w:rsidR="141684A8" w:rsidRPr="001D73B3" w:rsidRDefault="141684A8" w:rsidP="001D73B3">
            <w:pPr>
              <w:pStyle w:val="Bulletpointintable"/>
            </w:pPr>
            <w:r w:rsidRPr="001D73B3">
              <w:t>Solar heating and cooling</w:t>
            </w:r>
          </w:p>
          <w:p w14:paraId="72E43EE2" w14:textId="15B590D2" w:rsidR="141684A8" w:rsidRPr="001D73B3" w:rsidRDefault="141684A8" w:rsidP="001D73B3">
            <w:pPr>
              <w:pStyle w:val="Bulletpointintable"/>
            </w:pPr>
            <w:r w:rsidRPr="001D73B3">
              <w:t>Solar PV</w:t>
            </w:r>
          </w:p>
          <w:p w14:paraId="4B2FC390" w14:textId="0E30775C" w:rsidR="141684A8" w:rsidRPr="001D73B3" w:rsidRDefault="141684A8" w:rsidP="001D73B3">
            <w:pPr>
              <w:pStyle w:val="Bulletpointintable"/>
            </w:pPr>
            <w:r w:rsidRPr="001D73B3">
              <w:t>Solar CSP</w:t>
            </w:r>
          </w:p>
          <w:p w14:paraId="4E8DB66E" w14:textId="101A31D3" w:rsidR="141684A8" w:rsidRPr="001D73B3" w:rsidRDefault="141684A8" w:rsidP="001D73B3">
            <w:pPr>
              <w:pStyle w:val="Bulletpointintable"/>
            </w:pPr>
            <w:r w:rsidRPr="001D73B3">
              <w:t>Wind</w:t>
            </w:r>
          </w:p>
          <w:p w14:paraId="2539CBC4" w14:textId="2CB4E425" w:rsidR="141684A8" w:rsidRPr="001D73B3" w:rsidRDefault="141684A8" w:rsidP="001D73B3">
            <w:pPr>
              <w:pStyle w:val="Bulletpointintable"/>
            </w:pPr>
            <w:r w:rsidRPr="001D73B3">
              <w:t>Tidal</w:t>
            </w:r>
          </w:p>
          <w:p w14:paraId="1C2F8931" w14:textId="53A95C7A" w:rsidR="141684A8" w:rsidRPr="001D73B3" w:rsidRDefault="141684A8" w:rsidP="001D73B3">
            <w:pPr>
              <w:pStyle w:val="Bulletpointintable"/>
            </w:pPr>
            <w:r w:rsidRPr="001D73B3">
              <w:t>Wave</w:t>
            </w:r>
          </w:p>
          <w:p w14:paraId="1F8551CB" w14:textId="27BB3756" w:rsidR="141684A8" w:rsidRPr="001D73B3" w:rsidRDefault="141684A8" w:rsidP="001D73B3">
            <w:pPr>
              <w:pStyle w:val="Bulletpointintable"/>
            </w:pPr>
            <w:r w:rsidRPr="001D73B3">
              <w:t>Fossil fuel plant fitted with CCS</w:t>
            </w:r>
          </w:p>
          <w:p w14:paraId="0CC4B51F" w14:textId="6AB0A6B0" w:rsidR="141684A8" w:rsidRPr="001D73B3" w:rsidRDefault="141684A8" w:rsidP="001D73B3">
            <w:pPr>
              <w:pStyle w:val="Bulletpointintable"/>
            </w:pPr>
            <w:r w:rsidRPr="001D73B3">
              <w:t>Other low carbon energy production, please specify</w:t>
            </w:r>
          </w:p>
        </w:tc>
        <w:tc>
          <w:tcPr>
            <w:tcW w:w="5406" w:type="dxa"/>
            <w:shd w:val="clear" w:color="auto" w:fill="CCCCCC"/>
            <w:tcMar>
              <w:top w:w="15" w:type="dxa"/>
              <w:left w:w="15" w:type="dxa"/>
              <w:bottom w:w="15" w:type="dxa"/>
              <w:right w:w="15" w:type="dxa"/>
            </w:tcMar>
          </w:tcPr>
          <w:p w14:paraId="20D4FFA6" w14:textId="2B14AE50" w:rsidR="141684A8" w:rsidRPr="001D73B3" w:rsidRDefault="141684A8" w:rsidP="001D73B3">
            <w:pPr>
              <w:pStyle w:val="Bulletpointintable"/>
              <w:numPr>
                <w:ilvl w:val="0"/>
                <w:numId w:val="0"/>
              </w:numPr>
              <w:rPr>
                <w:b/>
                <w:bCs/>
              </w:rPr>
            </w:pPr>
            <w:r w:rsidRPr="001D73B3">
              <w:rPr>
                <w:b/>
                <w:bCs/>
              </w:rPr>
              <w:lastRenderedPageBreak/>
              <w:t>Non-energy industrial process emissions reductions</w:t>
            </w:r>
          </w:p>
          <w:p w14:paraId="39FBB565" w14:textId="39A30BED" w:rsidR="141684A8" w:rsidRPr="001D73B3" w:rsidRDefault="141684A8" w:rsidP="001D73B3">
            <w:pPr>
              <w:pStyle w:val="Bulletpointintable"/>
            </w:pPr>
            <w:r w:rsidRPr="001D73B3">
              <w:t>Process equipment replacement</w:t>
            </w:r>
          </w:p>
          <w:p w14:paraId="61BCD1DF" w14:textId="66C5E16E" w:rsidR="141684A8" w:rsidRPr="001D73B3" w:rsidRDefault="141684A8" w:rsidP="001D73B3">
            <w:pPr>
              <w:pStyle w:val="Bulletpointintable"/>
            </w:pPr>
            <w:r w:rsidRPr="001D73B3">
              <w:t>Process material substitution</w:t>
            </w:r>
          </w:p>
          <w:p w14:paraId="4DBA8D5A" w14:textId="4F741EE9" w:rsidR="141684A8" w:rsidRPr="001D73B3" w:rsidRDefault="141684A8" w:rsidP="001D73B3">
            <w:pPr>
              <w:pStyle w:val="Bulletpointintable"/>
            </w:pPr>
            <w:r w:rsidRPr="001D73B3">
              <w:t>Process material efficiency</w:t>
            </w:r>
          </w:p>
          <w:p w14:paraId="3111F4A7" w14:textId="3B052A13" w:rsidR="141684A8" w:rsidRPr="001D73B3" w:rsidRDefault="141684A8" w:rsidP="001D73B3">
            <w:pPr>
              <w:pStyle w:val="Bulletpointintable"/>
            </w:pPr>
            <w:r w:rsidRPr="001D73B3">
              <w:t>Carbon capture and storage/utilization (CCS/U)</w:t>
            </w:r>
          </w:p>
          <w:p w14:paraId="1ABB8363" w14:textId="0EDB3FD7" w:rsidR="141684A8" w:rsidRPr="001D73B3" w:rsidRDefault="141684A8" w:rsidP="001D73B3">
            <w:pPr>
              <w:pStyle w:val="Bulletpointintable"/>
            </w:pPr>
            <w:r w:rsidRPr="001D73B3">
              <w:t>Other non-energy industrial process emission reductions, please specify</w:t>
            </w:r>
          </w:p>
          <w:p w14:paraId="7A320FEC" w14:textId="77777777" w:rsidR="001D73B3" w:rsidRDefault="001D73B3" w:rsidP="001D73B3">
            <w:pPr>
              <w:pStyle w:val="Bulletpointintable"/>
              <w:numPr>
                <w:ilvl w:val="0"/>
                <w:numId w:val="0"/>
              </w:numPr>
            </w:pPr>
          </w:p>
          <w:p w14:paraId="795593F1" w14:textId="53F1B177" w:rsidR="141684A8" w:rsidRPr="001D73B3" w:rsidRDefault="141684A8" w:rsidP="001D73B3">
            <w:pPr>
              <w:pStyle w:val="Bulletpointintable"/>
              <w:numPr>
                <w:ilvl w:val="0"/>
                <w:numId w:val="0"/>
              </w:numPr>
              <w:rPr>
                <w:b/>
                <w:bCs/>
              </w:rPr>
            </w:pPr>
            <w:r w:rsidRPr="001D73B3">
              <w:rPr>
                <w:b/>
                <w:bCs/>
              </w:rPr>
              <w:t>Transportation</w:t>
            </w:r>
          </w:p>
          <w:p w14:paraId="23AD6E7D" w14:textId="57F46308" w:rsidR="141684A8" w:rsidRPr="001D73B3" w:rsidRDefault="141684A8" w:rsidP="001D73B3">
            <w:pPr>
              <w:pStyle w:val="Bulletpointintable"/>
            </w:pPr>
            <w:r w:rsidRPr="001D73B3">
              <w:t>Business travel policy</w:t>
            </w:r>
          </w:p>
          <w:p w14:paraId="2D57968D" w14:textId="27D81601" w:rsidR="141684A8" w:rsidRPr="001D73B3" w:rsidRDefault="141684A8" w:rsidP="001D73B3">
            <w:pPr>
              <w:pStyle w:val="Bulletpointintable"/>
            </w:pPr>
            <w:r w:rsidRPr="001D73B3">
              <w:t>Teleworking</w:t>
            </w:r>
          </w:p>
          <w:p w14:paraId="68561227" w14:textId="3E2EC77D" w:rsidR="141684A8" w:rsidRPr="001D73B3" w:rsidRDefault="141684A8" w:rsidP="001D73B3">
            <w:pPr>
              <w:pStyle w:val="Bulletpointintable"/>
            </w:pPr>
            <w:r w:rsidRPr="001D73B3">
              <w:t>Employee commuting</w:t>
            </w:r>
          </w:p>
          <w:p w14:paraId="49D58D73" w14:textId="0B7A1735" w:rsidR="141684A8" w:rsidRPr="001D73B3" w:rsidRDefault="141684A8" w:rsidP="001D73B3">
            <w:pPr>
              <w:pStyle w:val="Bulletpointintable"/>
            </w:pPr>
            <w:r w:rsidRPr="001D73B3">
              <w:t>Company fleet vehicle replacement</w:t>
            </w:r>
          </w:p>
          <w:p w14:paraId="2A98E8A2" w14:textId="63DF07D7" w:rsidR="141684A8" w:rsidRPr="001D73B3" w:rsidRDefault="141684A8" w:rsidP="001D73B3">
            <w:pPr>
              <w:pStyle w:val="Bulletpointintable"/>
            </w:pPr>
            <w:r w:rsidRPr="001D73B3">
              <w:t>Company fleet vehicle efficiency</w:t>
            </w:r>
          </w:p>
          <w:p w14:paraId="422405FC" w14:textId="440B5001" w:rsidR="141684A8" w:rsidRPr="001D73B3" w:rsidRDefault="141684A8" w:rsidP="001D73B3">
            <w:pPr>
              <w:pStyle w:val="Bulletpointintable"/>
            </w:pPr>
            <w:r w:rsidRPr="001D73B3">
              <w:t>Other transportation, please specify</w:t>
            </w:r>
          </w:p>
          <w:p w14:paraId="1EABFCA6" w14:textId="0A68BAA2" w:rsidR="141684A8" w:rsidRPr="001D73B3" w:rsidRDefault="141684A8" w:rsidP="001D73B3">
            <w:pPr>
              <w:pStyle w:val="Bulletpointintable"/>
              <w:numPr>
                <w:ilvl w:val="0"/>
                <w:numId w:val="0"/>
              </w:numPr>
              <w:ind w:left="378" w:hanging="113"/>
            </w:pPr>
          </w:p>
          <w:p w14:paraId="13186BA2" w14:textId="77777777" w:rsidR="00A25DEC" w:rsidRPr="00A25DEC" w:rsidRDefault="00A25DEC" w:rsidP="00A25DEC">
            <w:pPr>
              <w:pStyle w:val="Bulletpointintable"/>
              <w:numPr>
                <w:ilvl w:val="0"/>
                <w:numId w:val="0"/>
              </w:numPr>
              <w:rPr>
                <w:b/>
                <w:bCs/>
              </w:rPr>
            </w:pPr>
            <w:r w:rsidRPr="00A25DEC">
              <w:rPr>
                <w:b/>
                <w:bCs/>
              </w:rPr>
              <w:t>Waste reduction and material circularity</w:t>
            </w:r>
          </w:p>
          <w:p w14:paraId="66BD1BCD" w14:textId="557DB473" w:rsidR="141684A8" w:rsidRPr="001D73B3" w:rsidRDefault="141684A8" w:rsidP="00A25DEC">
            <w:pPr>
              <w:pStyle w:val="Bulletpointintable"/>
            </w:pPr>
            <w:r w:rsidRPr="001D73B3">
              <w:t>Waste reduction</w:t>
            </w:r>
          </w:p>
          <w:p w14:paraId="4E19B3E9" w14:textId="7AD993EB" w:rsidR="141684A8" w:rsidRPr="001D73B3" w:rsidRDefault="141684A8" w:rsidP="001D73B3">
            <w:pPr>
              <w:pStyle w:val="Bulletpointintable"/>
            </w:pPr>
            <w:r w:rsidRPr="001D73B3">
              <w:t>Product or service design</w:t>
            </w:r>
          </w:p>
          <w:p w14:paraId="3D7298B5" w14:textId="45258F49" w:rsidR="141684A8" w:rsidRPr="001D73B3" w:rsidRDefault="141684A8" w:rsidP="001D73B3">
            <w:pPr>
              <w:pStyle w:val="Bulletpointintable"/>
            </w:pPr>
            <w:r w:rsidRPr="001D73B3">
              <w:t>Product/component/material reuse</w:t>
            </w:r>
          </w:p>
          <w:p w14:paraId="745187D5" w14:textId="703F2887" w:rsidR="141684A8" w:rsidRPr="001D73B3" w:rsidRDefault="141684A8" w:rsidP="001D73B3">
            <w:pPr>
              <w:pStyle w:val="Bulletpointintable"/>
            </w:pPr>
            <w:r w:rsidRPr="001D73B3">
              <w:t>Product/component/material recycling</w:t>
            </w:r>
          </w:p>
          <w:p w14:paraId="7EF280C9" w14:textId="0E6C6D0F" w:rsidR="141684A8" w:rsidRPr="001D73B3" w:rsidRDefault="141684A8" w:rsidP="001D73B3">
            <w:pPr>
              <w:pStyle w:val="Bulletpointintable"/>
            </w:pPr>
            <w:r w:rsidRPr="001D73B3">
              <w:t>Remanufacturing</w:t>
            </w:r>
          </w:p>
          <w:p w14:paraId="0E716704" w14:textId="1F85AF94" w:rsidR="141684A8" w:rsidRPr="001D73B3" w:rsidRDefault="141684A8" w:rsidP="001D73B3">
            <w:pPr>
              <w:pStyle w:val="Bulletpointintable"/>
            </w:pPr>
            <w:r w:rsidRPr="001D73B3">
              <w:t>Other waste reduction and material circularity, please specify</w:t>
            </w:r>
          </w:p>
        </w:tc>
      </w:tr>
    </w:tbl>
    <w:p w14:paraId="6F42C25A" w14:textId="3FC89EFF" w:rsidR="54D50A43" w:rsidRPr="005E060F" w:rsidRDefault="54D50A43" w:rsidP="005E060F">
      <w:pPr>
        <w:pStyle w:val="BodyText"/>
        <w:ind w:left="0"/>
        <w:rPr>
          <w:rFonts w:eastAsia="新細明體"/>
          <w:lang w:eastAsia="zh-TW"/>
        </w:rPr>
      </w:pPr>
    </w:p>
    <w:p w14:paraId="21A71194" w14:textId="114B80D1" w:rsidR="3338FB3F" w:rsidRDefault="42064579" w:rsidP="3E63184A">
      <w:pPr>
        <w:pStyle w:val="Title"/>
        <w:rPr>
          <w:rFonts w:eastAsiaTheme="minorEastAsia"/>
          <w:sz w:val="22"/>
          <w:szCs w:val="22"/>
          <w:lang w:eastAsia="zh-CN"/>
        </w:rPr>
      </w:pPr>
      <w:r w:rsidRPr="3E63184A">
        <w:rPr>
          <w:sz w:val="22"/>
          <w:szCs w:val="22"/>
        </w:rPr>
        <w:t xml:space="preserve">6.Carbon </w:t>
      </w:r>
      <w:r w:rsidR="00AC1D38">
        <w:rPr>
          <w:sz w:val="22"/>
          <w:szCs w:val="22"/>
        </w:rPr>
        <w:t>P</w:t>
      </w:r>
      <w:r w:rsidRPr="3E63184A">
        <w:rPr>
          <w:sz w:val="22"/>
          <w:szCs w:val="22"/>
        </w:rPr>
        <w:t>ricing</w:t>
      </w:r>
    </w:p>
    <w:p w14:paraId="64107432" w14:textId="5BC4E8B6" w:rsidR="00AC1D38" w:rsidRPr="005E060F" w:rsidRDefault="3D6E62E7" w:rsidP="005E060F">
      <w:pPr>
        <w:pStyle w:val="Heading2"/>
        <w:ind w:left="0"/>
        <w:rPr>
          <w:rFonts w:eastAsia="新細明體"/>
          <w:i/>
          <w:iCs/>
          <w:color w:val="7030A0"/>
          <w:lang w:eastAsia="zh-TW"/>
        </w:rPr>
      </w:pPr>
      <w:r w:rsidRPr="3D6E62E7">
        <w:rPr>
          <w:color w:val="7030A0"/>
        </w:rPr>
        <w:t xml:space="preserve">[6.1] Provide details of your organization’s carbon price pass through targets and progress made against those target(s). </w:t>
      </w:r>
      <w:r w:rsidRPr="3D6E62E7">
        <w:rPr>
          <w:i/>
          <w:iCs/>
          <w:color w:val="7030A0"/>
        </w:rPr>
        <w:t>(New Question for CASG Questionnaire)</w:t>
      </w:r>
    </w:p>
    <w:p w14:paraId="66469FF7" w14:textId="77777777" w:rsidR="00AC1D38" w:rsidRPr="009C4D58" w:rsidRDefault="00AC1D38" w:rsidP="45C65D88">
      <w:pPr>
        <w:pStyle w:val="Heading3"/>
        <w:rPr>
          <w:color w:val="7030A0"/>
          <w:w w:val="105"/>
        </w:rPr>
      </w:pPr>
      <w:r w:rsidRPr="009C4D58">
        <w:rPr>
          <w:color w:val="7030A0"/>
          <w:w w:val="105"/>
        </w:rPr>
        <w:t>Response Option</w:t>
      </w:r>
    </w:p>
    <w:p w14:paraId="3E73C5F6" w14:textId="77777777" w:rsidR="00AC1D38" w:rsidRPr="00935AD7" w:rsidRDefault="00AC1D38" w:rsidP="00AC1D38">
      <w:pPr>
        <w:pStyle w:val="BodyText"/>
      </w:pPr>
      <w:r w:rsidRPr="00935AD7">
        <w:t>This is an open text question.</w:t>
      </w:r>
    </w:p>
    <w:p w14:paraId="06D6AC51" w14:textId="4A7B8300" w:rsidR="3338FB3F" w:rsidRDefault="3338FB3F" w:rsidP="6949983B"/>
    <w:p w14:paraId="1B459C05" w14:textId="53C5187A" w:rsidR="006B5C3A" w:rsidRPr="00935AD7" w:rsidRDefault="006B5C3A" w:rsidP="00223797">
      <w:pPr>
        <w:pStyle w:val="Title"/>
      </w:pPr>
      <w:r w:rsidRPr="00935AD7">
        <w:t>7. Other Environmental Risks</w:t>
      </w:r>
    </w:p>
    <w:p w14:paraId="2E2F6402" w14:textId="2C20881A" w:rsidR="6949983B" w:rsidRPr="005E060F" w:rsidRDefault="3D6E62E7" w:rsidP="005E060F">
      <w:pPr>
        <w:pStyle w:val="Heading2"/>
        <w:rPr>
          <w:rFonts w:eastAsia="新細明體"/>
          <w:lang w:eastAsia="zh-TW"/>
        </w:rPr>
      </w:pPr>
      <w:r w:rsidRPr="3D6E62E7">
        <w:rPr>
          <w:rFonts w:ascii="Arial" w:hAnsi="Arial"/>
        </w:rPr>
        <w:t>[7.1]</w:t>
      </w:r>
      <w:r>
        <w:t xml:space="preserve"> What are the total volumes of water withdrawn, discharged, and consumed across all your operations, how do they compare to the previous reporting year, and how are they forecasted to change? </w:t>
      </w:r>
      <w:r w:rsidRPr="3D6E62E7">
        <w:rPr>
          <w:i/>
          <w:iCs/>
        </w:rPr>
        <w:t>(Source: 2025 CDP full corporate questionnaire)</w:t>
      </w:r>
    </w:p>
    <w:p w14:paraId="2FF23434" w14:textId="316209BF" w:rsidR="5A8AC384" w:rsidRDefault="63B97467" w:rsidP="00F273BD">
      <w:pPr>
        <w:pStyle w:val="Heading3"/>
      </w:pPr>
      <w:r>
        <w:t>Response options</w:t>
      </w:r>
    </w:p>
    <w:p w14:paraId="1744D1A1" w14:textId="3439E0EC" w:rsidR="004F4487" w:rsidRDefault="63B97467" w:rsidP="00F273BD">
      <w:pPr>
        <w:pStyle w:val="BodyText"/>
      </w:pPr>
      <w:r>
        <w:t>Please complete the following table:</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767"/>
        <w:gridCol w:w="4212"/>
        <w:gridCol w:w="1977"/>
        <w:gridCol w:w="2921"/>
        <w:gridCol w:w="982"/>
        <w:gridCol w:w="2369"/>
        <w:gridCol w:w="2133"/>
      </w:tblGrid>
      <w:tr w:rsidR="141684A8" w14:paraId="1EC92CA3" w14:textId="77777777" w:rsidTr="00F273BD">
        <w:trPr>
          <w:trHeight w:val="300"/>
        </w:trPr>
        <w:tc>
          <w:tcPr>
            <w:tcW w:w="767" w:type="dxa"/>
            <w:shd w:val="clear" w:color="auto" w:fill="C00000"/>
            <w:tcMar>
              <w:top w:w="15" w:type="dxa"/>
              <w:left w:w="15" w:type="dxa"/>
              <w:bottom w:w="15" w:type="dxa"/>
              <w:right w:w="15" w:type="dxa"/>
            </w:tcMar>
            <w:vAlign w:val="center"/>
          </w:tcPr>
          <w:p w14:paraId="1503B3C6" w14:textId="69C48A8F"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0</w:t>
            </w:r>
          </w:p>
        </w:tc>
        <w:tc>
          <w:tcPr>
            <w:tcW w:w="4212" w:type="dxa"/>
            <w:shd w:val="clear" w:color="auto" w:fill="C00000"/>
            <w:tcMar>
              <w:top w:w="15" w:type="dxa"/>
              <w:left w:w="15" w:type="dxa"/>
              <w:bottom w:w="15" w:type="dxa"/>
              <w:right w:w="15" w:type="dxa"/>
            </w:tcMar>
            <w:vAlign w:val="center"/>
          </w:tcPr>
          <w:p w14:paraId="3ABB937A" w14:textId="70A79A59"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1</w:t>
            </w:r>
          </w:p>
        </w:tc>
        <w:tc>
          <w:tcPr>
            <w:tcW w:w="1977" w:type="dxa"/>
            <w:shd w:val="clear" w:color="auto" w:fill="C00000"/>
            <w:tcMar>
              <w:top w:w="15" w:type="dxa"/>
              <w:left w:w="15" w:type="dxa"/>
              <w:bottom w:w="15" w:type="dxa"/>
              <w:right w:w="15" w:type="dxa"/>
            </w:tcMar>
            <w:vAlign w:val="center"/>
          </w:tcPr>
          <w:p w14:paraId="3891E0BF" w14:textId="08A26413"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2</w:t>
            </w:r>
          </w:p>
        </w:tc>
        <w:tc>
          <w:tcPr>
            <w:tcW w:w="2921" w:type="dxa"/>
            <w:shd w:val="clear" w:color="auto" w:fill="C00000"/>
            <w:tcMar>
              <w:top w:w="15" w:type="dxa"/>
              <w:left w:w="15" w:type="dxa"/>
              <w:bottom w:w="15" w:type="dxa"/>
              <w:right w:w="15" w:type="dxa"/>
            </w:tcMar>
            <w:vAlign w:val="center"/>
          </w:tcPr>
          <w:p w14:paraId="20BFF9EA" w14:textId="44A44C2A"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3</w:t>
            </w:r>
          </w:p>
        </w:tc>
        <w:tc>
          <w:tcPr>
            <w:tcW w:w="982" w:type="dxa"/>
            <w:shd w:val="clear" w:color="auto" w:fill="C00000"/>
            <w:tcMar>
              <w:top w:w="15" w:type="dxa"/>
              <w:left w:w="15" w:type="dxa"/>
              <w:bottom w:w="15" w:type="dxa"/>
              <w:right w:w="15" w:type="dxa"/>
            </w:tcMar>
            <w:vAlign w:val="center"/>
          </w:tcPr>
          <w:p w14:paraId="5909B76A" w14:textId="753419CE"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4</w:t>
            </w:r>
          </w:p>
        </w:tc>
        <w:tc>
          <w:tcPr>
            <w:tcW w:w="2369" w:type="dxa"/>
            <w:shd w:val="clear" w:color="auto" w:fill="C00000"/>
            <w:tcMar>
              <w:top w:w="15" w:type="dxa"/>
              <w:left w:w="15" w:type="dxa"/>
              <w:bottom w:w="15" w:type="dxa"/>
              <w:right w:w="15" w:type="dxa"/>
            </w:tcMar>
            <w:vAlign w:val="center"/>
          </w:tcPr>
          <w:p w14:paraId="19228A82" w14:textId="5B705F70"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5</w:t>
            </w:r>
          </w:p>
        </w:tc>
        <w:tc>
          <w:tcPr>
            <w:tcW w:w="2133" w:type="dxa"/>
            <w:shd w:val="clear" w:color="auto" w:fill="C00000"/>
            <w:tcMar>
              <w:top w:w="15" w:type="dxa"/>
              <w:left w:w="15" w:type="dxa"/>
              <w:bottom w:w="15" w:type="dxa"/>
              <w:right w:w="15" w:type="dxa"/>
            </w:tcMar>
            <w:vAlign w:val="center"/>
          </w:tcPr>
          <w:p w14:paraId="0FD6D4D8" w14:textId="1661D701"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6</w:t>
            </w:r>
          </w:p>
        </w:tc>
      </w:tr>
      <w:tr w:rsidR="141684A8" w14:paraId="3619CE5E" w14:textId="77777777" w:rsidTr="00F273BD">
        <w:trPr>
          <w:trHeight w:val="300"/>
        </w:trPr>
        <w:tc>
          <w:tcPr>
            <w:tcW w:w="767" w:type="dxa"/>
            <w:shd w:val="clear" w:color="auto" w:fill="C00000"/>
            <w:tcMar>
              <w:top w:w="15" w:type="dxa"/>
              <w:left w:w="15" w:type="dxa"/>
              <w:bottom w:w="15" w:type="dxa"/>
              <w:right w:w="15" w:type="dxa"/>
            </w:tcMar>
            <w:vAlign w:val="center"/>
          </w:tcPr>
          <w:p w14:paraId="51B8B99D" w14:textId="37E46CF3"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Water aspect</w:t>
            </w:r>
          </w:p>
        </w:tc>
        <w:tc>
          <w:tcPr>
            <w:tcW w:w="4212" w:type="dxa"/>
            <w:shd w:val="clear" w:color="auto" w:fill="C00000"/>
            <w:tcMar>
              <w:top w:w="15" w:type="dxa"/>
              <w:left w:w="15" w:type="dxa"/>
              <w:bottom w:w="15" w:type="dxa"/>
              <w:right w:w="15" w:type="dxa"/>
            </w:tcMar>
            <w:vAlign w:val="center"/>
          </w:tcPr>
          <w:p w14:paraId="1A91AA56" w14:textId="6CF8ACB2"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Volume (megaliters/year)</w:t>
            </w:r>
          </w:p>
        </w:tc>
        <w:tc>
          <w:tcPr>
            <w:tcW w:w="1977" w:type="dxa"/>
            <w:shd w:val="clear" w:color="auto" w:fill="C00000"/>
            <w:tcMar>
              <w:top w:w="15" w:type="dxa"/>
              <w:left w:w="15" w:type="dxa"/>
              <w:bottom w:w="15" w:type="dxa"/>
              <w:right w:w="15" w:type="dxa"/>
            </w:tcMar>
            <w:vAlign w:val="center"/>
          </w:tcPr>
          <w:p w14:paraId="0092AA56" w14:textId="15D970EB"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Comparison with previous reporting year</w:t>
            </w:r>
          </w:p>
        </w:tc>
        <w:tc>
          <w:tcPr>
            <w:tcW w:w="2921" w:type="dxa"/>
            <w:shd w:val="clear" w:color="auto" w:fill="C00000"/>
            <w:tcMar>
              <w:top w:w="15" w:type="dxa"/>
              <w:left w:w="15" w:type="dxa"/>
              <w:bottom w:w="15" w:type="dxa"/>
              <w:right w:w="15" w:type="dxa"/>
            </w:tcMar>
            <w:vAlign w:val="center"/>
          </w:tcPr>
          <w:p w14:paraId="5E845D8E" w14:textId="7B4650E3"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Primary reason for comparison with previous reporting year</w:t>
            </w:r>
          </w:p>
        </w:tc>
        <w:tc>
          <w:tcPr>
            <w:tcW w:w="982" w:type="dxa"/>
            <w:shd w:val="clear" w:color="auto" w:fill="C00000"/>
            <w:tcMar>
              <w:top w:w="15" w:type="dxa"/>
              <w:left w:w="15" w:type="dxa"/>
              <w:bottom w:w="15" w:type="dxa"/>
              <w:right w:w="15" w:type="dxa"/>
            </w:tcMar>
            <w:vAlign w:val="center"/>
          </w:tcPr>
          <w:p w14:paraId="60F967B6" w14:textId="2FB64617"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Five-year forecast</w:t>
            </w:r>
          </w:p>
        </w:tc>
        <w:tc>
          <w:tcPr>
            <w:tcW w:w="2369" w:type="dxa"/>
            <w:shd w:val="clear" w:color="auto" w:fill="C00000"/>
            <w:tcMar>
              <w:top w:w="15" w:type="dxa"/>
              <w:left w:w="15" w:type="dxa"/>
              <w:bottom w:w="15" w:type="dxa"/>
              <w:right w:w="15" w:type="dxa"/>
            </w:tcMar>
            <w:vAlign w:val="center"/>
          </w:tcPr>
          <w:p w14:paraId="02B4A3CD" w14:textId="280ADF9C"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Primary reason for forecast</w:t>
            </w:r>
          </w:p>
        </w:tc>
        <w:tc>
          <w:tcPr>
            <w:tcW w:w="2133" w:type="dxa"/>
            <w:shd w:val="clear" w:color="auto" w:fill="C00000"/>
            <w:tcMar>
              <w:top w:w="15" w:type="dxa"/>
              <w:left w:w="15" w:type="dxa"/>
              <w:bottom w:w="15" w:type="dxa"/>
              <w:right w:w="15" w:type="dxa"/>
            </w:tcMar>
            <w:vAlign w:val="center"/>
          </w:tcPr>
          <w:p w14:paraId="4BDB95BE" w14:textId="06E1829B"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Please explain</w:t>
            </w:r>
          </w:p>
        </w:tc>
      </w:tr>
      <w:tr w:rsidR="141684A8" w14:paraId="2D87420B" w14:textId="77777777" w:rsidTr="00B26FB9">
        <w:trPr>
          <w:trHeight w:val="300"/>
        </w:trPr>
        <w:tc>
          <w:tcPr>
            <w:tcW w:w="767" w:type="dxa"/>
            <w:shd w:val="clear" w:color="auto" w:fill="CCCCCC"/>
            <w:tcMar>
              <w:top w:w="15" w:type="dxa"/>
              <w:left w:w="15" w:type="dxa"/>
              <w:bottom w:w="15" w:type="dxa"/>
              <w:right w:w="15" w:type="dxa"/>
            </w:tcMar>
          </w:tcPr>
          <w:p w14:paraId="3185457D" w14:textId="7D71D215" w:rsidR="141684A8" w:rsidRDefault="141684A8" w:rsidP="00B26FB9">
            <w:pPr>
              <w:rPr>
                <w:rFonts w:eastAsiaTheme="minorEastAsia" w:cstheme="minorBidi"/>
              </w:rPr>
            </w:pPr>
            <w:r w:rsidRPr="2A39C02E">
              <w:rPr>
                <w:rFonts w:eastAsiaTheme="minorEastAsia" w:cstheme="minorBidi"/>
              </w:rPr>
              <w:t>Total withdrawals</w:t>
            </w:r>
          </w:p>
        </w:tc>
        <w:tc>
          <w:tcPr>
            <w:tcW w:w="4212" w:type="dxa"/>
            <w:shd w:val="clear" w:color="auto" w:fill="CCCCCC"/>
            <w:tcMar>
              <w:top w:w="15" w:type="dxa"/>
              <w:left w:w="15" w:type="dxa"/>
              <w:bottom w:w="15" w:type="dxa"/>
              <w:right w:w="15" w:type="dxa"/>
            </w:tcMar>
          </w:tcPr>
          <w:p w14:paraId="46403B0C" w14:textId="5A9E45F1" w:rsidR="141684A8" w:rsidRDefault="141684A8" w:rsidP="00B26FB9">
            <w:pPr>
              <w:rPr>
                <w:rFonts w:eastAsiaTheme="minorEastAsia" w:cstheme="minorBidi"/>
              </w:rPr>
            </w:pPr>
            <w:r w:rsidRPr="2A39C02E">
              <w:rPr>
                <w:rFonts w:eastAsiaTheme="minorEastAsia" w:cstheme="minorBidi"/>
              </w:rPr>
              <w:t>Numerical field [enter a range of 0 to +/- 999,999,999,999 using a maximum of two decimal places]</w:t>
            </w:r>
          </w:p>
        </w:tc>
        <w:tc>
          <w:tcPr>
            <w:tcW w:w="1977" w:type="dxa"/>
            <w:shd w:val="clear" w:color="auto" w:fill="CCCCCC"/>
            <w:tcMar>
              <w:top w:w="15" w:type="dxa"/>
              <w:left w:w="15" w:type="dxa"/>
              <w:bottom w:w="15" w:type="dxa"/>
              <w:right w:w="15" w:type="dxa"/>
            </w:tcMar>
          </w:tcPr>
          <w:p w14:paraId="568C6DFE" w14:textId="31B10B44" w:rsidR="141684A8" w:rsidRDefault="141684A8" w:rsidP="00B26FB9">
            <w:pPr>
              <w:rPr>
                <w:rFonts w:eastAsiaTheme="minorEastAsia" w:cstheme="minorBidi"/>
              </w:rPr>
            </w:pPr>
            <w:r w:rsidRPr="2A39C02E">
              <w:rPr>
                <w:rFonts w:eastAsiaTheme="minorEastAsia" w:cstheme="minorBidi"/>
              </w:rPr>
              <w:t>Select from:</w:t>
            </w:r>
          </w:p>
          <w:p w14:paraId="548B4D5D" w14:textId="6BD9DE91" w:rsidR="141684A8" w:rsidRDefault="141684A8" w:rsidP="00B26FB9">
            <w:pPr>
              <w:pStyle w:val="Bulletpointintable"/>
              <w:spacing w:before="0"/>
            </w:pPr>
            <w:r w:rsidRPr="2A39C02E">
              <w:t>Much lower</w:t>
            </w:r>
          </w:p>
          <w:p w14:paraId="2171D762" w14:textId="6447BBC5" w:rsidR="141684A8" w:rsidRDefault="141684A8" w:rsidP="00B26FB9">
            <w:pPr>
              <w:pStyle w:val="Bulletpointintable"/>
              <w:spacing w:before="0"/>
            </w:pPr>
            <w:r w:rsidRPr="2A39C02E">
              <w:t>Lower</w:t>
            </w:r>
          </w:p>
          <w:p w14:paraId="70E8C049" w14:textId="5B74ED3C" w:rsidR="141684A8" w:rsidRDefault="141684A8" w:rsidP="00B26FB9">
            <w:pPr>
              <w:pStyle w:val="Bulletpointintable"/>
              <w:spacing w:before="0"/>
            </w:pPr>
            <w:r w:rsidRPr="2A39C02E">
              <w:t>About the same</w:t>
            </w:r>
          </w:p>
          <w:p w14:paraId="5D2B4275" w14:textId="30841028" w:rsidR="141684A8" w:rsidRDefault="141684A8" w:rsidP="00B26FB9">
            <w:pPr>
              <w:pStyle w:val="Bulletpointintable"/>
              <w:spacing w:before="0"/>
            </w:pPr>
            <w:r w:rsidRPr="2A39C02E">
              <w:t>Higher</w:t>
            </w:r>
          </w:p>
          <w:p w14:paraId="1BBA2E93" w14:textId="7E099D69" w:rsidR="141684A8" w:rsidRDefault="141684A8" w:rsidP="00B26FB9">
            <w:pPr>
              <w:pStyle w:val="Bulletpointintable"/>
              <w:spacing w:before="0"/>
            </w:pPr>
            <w:r w:rsidRPr="2A39C02E">
              <w:t>Much higher</w:t>
            </w:r>
          </w:p>
          <w:p w14:paraId="4B26233E" w14:textId="5880B8EE" w:rsidR="141684A8" w:rsidRDefault="141684A8" w:rsidP="00B26FB9">
            <w:pPr>
              <w:pStyle w:val="Bulletpointintable"/>
              <w:spacing w:before="0"/>
            </w:pPr>
            <w:r w:rsidRPr="2A39C02E">
              <w:t>This is our first year of measurement</w:t>
            </w:r>
          </w:p>
        </w:tc>
        <w:tc>
          <w:tcPr>
            <w:tcW w:w="2921" w:type="dxa"/>
            <w:shd w:val="clear" w:color="auto" w:fill="CCCCCC"/>
            <w:tcMar>
              <w:top w:w="15" w:type="dxa"/>
              <w:left w:w="15" w:type="dxa"/>
              <w:bottom w:w="15" w:type="dxa"/>
              <w:right w:w="15" w:type="dxa"/>
            </w:tcMar>
          </w:tcPr>
          <w:p w14:paraId="0CBDA982" w14:textId="21081468" w:rsidR="141684A8" w:rsidRDefault="141684A8" w:rsidP="00B26FB9">
            <w:pPr>
              <w:rPr>
                <w:rFonts w:eastAsiaTheme="minorEastAsia" w:cstheme="minorBidi"/>
              </w:rPr>
            </w:pPr>
            <w:r w:rsidRPr="2A39C02E">
              <w:rPr>
                <w:rFonts w:eastAsiaTheme="minorEastAsia" w:cstheme="minorBidi"/>
              </w:rPr>
              <w:t>Select from:</w:t>
            </w:r>
          </w:p>
          <w:p w14:paraId="537F09D7" w14:textId="03A75268" w:rsidR="141684A8" w:rsidRDefault="141684A8" w:rsidP="00B26FB9">
            <w:pPr>
              <w:pStyle w:val="Bulletpointintable"/>
              <w:spacing w:before="0"/>
            </w:pPr>
            <w:r w:rsidRPr="2A39C02E">
              <w:t>Change in accounting methodology</w:t>
            </w:r>
          </w:p>
          <w:p w14:paraId="46A53CBD" w14:textId="0EE3459A" w:rsidR="141684A8" w:rsidRDefault="141684A8" w:rsidP="00B26FB9">
            <w:pPr>
              <w:pStyle w:val="Bulletpointintable"/>
              <w:spacing w:before="0"/>
            </w:pPr>
            <w:r w:rsidRPr="2A39C02E">
              <w:t>Divestment from water intensive technology/process</w:t>
            </w:r>
          </w:p>
          <w:p w14:paraId="0C706AF4" w14:textId="0523B7B7" w:rsidR="141684A8" w:rsidRDefault="141684A8" w:rsidP="00B26FB9">
            <w:pPr>
              <w:pStyle w:val="Bulletpointintable"/>
              <w:spacing w:before="0"/>
            </w:pPr>
            <w:r w:rsidRPr="2A39C02E">
              <w:t>Facility closure</w:t>
            </w:r>
          </w:p>
          <w:p w14:paraId="4B5BC0A7" w14:textId="2623AD56" w:rsidR="141684A8" w:rsidRDefault="141684A8" w:rsidP="00B26FB9">
            <w:pPr>
              <w:pStyle w:val="Bulletpointintable"/>
              <w:spacing w:before="0"/>
            </w:pPr>
            <w:r w:rsidRPr="2A39C02E">
              <w:t>Facility expansion</w:t>
            </w:r>
          </w:p>
          <w:p w14:paraId="5A3E72F6" w14:textId="2289178C" w:rsidR="141684A8" w:rsidRDefault="141684A8" w:rsidP="00B26FB9">
            <w:pPr>
              <w:pStyle w:val="Bulletpointintable"/>
              <w:spacing w:before="0"/>
            </w:pPr>
            <w:r w:rsidRPr="2A39C02E">
              <w:t>Increase/decrease in business activity</w:t>
            </w:r>
          </w:p>
          <w:p w14:paraId="4A273F65" w14:textId="608DE692" w:rsidR="141684A8" w:rsidRDefault="141684A8" w:rsidP="00B26FB9">
            <w:pPr>
              <w:pStyle w:val="Bulletpointintable"/>
              <w:spacing w:before="0"/>
            </w:pPr>
            <w:r w:rsidRPr="2A39C02E">
              <w:t>Increase/decrease in efficiency</w:t>
            </w:r>
          </w:p>
          <w:p w14:paraId="1B56C9FF" w14:textId="110ABAE6" w:rsidR="141684A8" w:rsidRDefault="141684A8" w:rsidP="00B26FB9">
            <w:pPr>
              <w:pStyle w:val="Bulletpointintable"/>
              <w:spacing w:before="0"/>
            </w:pPr>
            <w:r w:rsidRPr="2A39C02E">
              <w:t>Investment in water-smart technology/process</w:t>
            </w:r>
          </w:p>
          <w:p w14:paraId="113435DE" w14:textId="11187827" w:rsidR="141684A8" w:rsidRDefault="141684A8" w:rsidP="00B26FB9">
            <w:pPr>
              <w:pStyle w:val="Bulletpointintable"/>
              <w:spacing w:before="0"/>
            </w:pPr>
            <w:r w:rsidRPr="2A39C02E">
              <w:lastRenderedPageBreak/>
              <w:t>Maximum potential volume reduction already achieved</w:t>
            </w:r>
          </w:p>
          <w:p w14:paraId="05468C46" w14:textId="3E4FC687" w:rsidR="141684A8" w:rsidRDefault="141684A8" w:rsidP="00B26FB9">
            <w:pPr>
              <w:pStyle w:val="Bulletpointintable"/>
              <w:spacing w:before="0"/>
            </w:pPr>
            <w:r w:rsidRPr="2A39C02E">
              <w:t>Mergers and acquisitions</w:t>
            </w:r>
          </w:p>
          <w:p w14:paraId="2A73F1BF" w14:textId="7107F93D" w:rsidR="141684A8" w:rsidRDefault="141684A8" w:rsidP="00B26FB9">
            <w:pPr>
              <w:pStyle w:val="Bulletpointintable"/>
              <w:spacing w:before="0"/>
            </w:pPr>
            <w:r w:rsidRPr="2A39C02E">
              <w:t>Unknown</w:t>
            </w:r>
          </w:p>
          <w:p w14:paraId="688F2B06" w14:textId="5B46DCEB" w:rsidR="141684A8" w:rsidRDefault="141684A8" w:rsidP="00B26FB9">
            <w:pPr>
              <w:pStyle w:val="Bulletpointintable"/>
              <w:spacing w:before="0"/>
            </w:pPr>
            <w:r w:rsidRPr="2A39C02E">
              <w:t>Other, please specify</w:t>
            </w:r>
          </w:p>
        </w:tc>
        <w:tc>
          <w:tcPr>
            <w:tcW w:w="982" w:type="dxa"/>
            <w:shd w:val="clear" w:color="auto" w:fill="CCCCCC"/>
            <w:tcMar>
              <w:top w:w="15" w:type="dxa"/>
              <w:left w:w="15" w:type="dxa"/>
              <w:bottom w:w="15" w:type="dxa"/>
              <w:right w:w="15" w:type="dxa"/>
            </w:tcMar>
          </w:tcPr>
          <w:p w14:paraId="57ADCE7A" w14:textId="6E3DDB07" w:rsidR="141684A8" w:rsidRDefault="141684A8" w:rsidP="00B26FB9">
            <w:pPr>
              <w:rPr>
                <w:rFonts w:eastAsiaTheme="minorEastAsia" w:cstheme="minorBidi"/>
              </w:rPr>
            </w:pPr>
            <w:r w:rsidRPr="2A39C02E">
              <w:rPr>
                <w:rFonts w:eastAsiaTheme="minorEastAsia" w:cstheme="minorBidi"/>
              </w:rPr>
              <w:lastRenderedPageBreak/>
              <w:t>Select from:</w:t>
            </w:r>
          </w:p>
          <w:p w14:paraId="13751807" w14:textId="73991C6F" w:rsidR="141684A8" w:rsidRDefault="141684A8" w:rsidP="00B26FB9">
            <w:pPr>
              <w:pStyle w:val="Bulletpointintable"/>
              <w:spacing w:before="0"/>
            </w:pPr>
            <w:r w:rsidRPr="2A39C02E">
              <w:t>Much lower</w:t>
            </w:r>
          </w:p>
          <w:p w14:paraId="17A985FB" w14:textId="3028AA81" w:rsidR="141684A8" w:rsidRDefault="141684A8" w:rsidP="00B26FB9">
            <w:pPr>
              <w:pStyle w:val="Bulletpointintable"/>
              <w:spacing w:before="0"/>
            </w:pPr>
            <w:r w:rsidRPr="2A39C02E">
              <w:t>Lower</w:t>
            </w:r>
          </w:p>
          <w:p w14:paraId="49BBE77F" w14:textId="440AC3FD" w:rsidR="141684A8" w:rsidRDefault="141684A8" w:rsidP="00B26FB9">
            <w:pPr>
              <w:pStyle w:val="Bulletpointintable"/>
              <w:spacing w:before="0"/>
            </w:pPr>
            <w:r w:rsidRPr="2A39C02E">
              <w:t>About the same</w:t>
            </w:r>
          </w:p>
          <w:p w14:paraId="7F7E009C" w14:textId="622EF84E" w:rsidR="141684A8" w:rsidRDefault="141684A8" w:rsidP="00B26FB9">
            <w:pPr>
              <w:pStyle w:val="Bulletpointintable"/>
              <w:spacing w:before="0"/>
            </w:pPr>
            <w:r w:rsidRPr="2A39C02E">
              <w:t>Higher</w:t>
            </w:r>
          </w:p>
          <w:p w14:paraId="3E9108BC" w14:textId="71882B0B" w:rsidR="141684A8" w:rsidRDefault="141684A8" w:rsidP="00B26FB9">
            <w:pPr>
              <w:pStyle w:val="Bulletpointintable"/>
              <w:spacing w:before="0"/>
            </w:pPr>
            <w:r w:rsidRPr="2A39C02E">
              <w:t>Much higher</w:t>
            </w:r>
          </w:p>
          <w:p w14:paraId="3E22B06C" w14:textId="183A6F7D" w:rsidR="141684A8" w:rsidRDefault="141684A8" w:rsidP="00B26FB9">
            <w:pPr>
              <w:pStyle w:val="Bulletpointintable"/>
              <w:spacing w:before="0"/>
            </w:pPr>
            <w:r w:rsidRPr="2A39C02E">
              <w:t>Unknown</w:t>
            </w:r>
          </w:p>
        </w:tc>
        <w:tc>
          <w:tcPr>
            <w:tcW w:w="2369" w:type="dxa"/>
            <w:shd w:val="clear" w:color="auto" w:fill="CCCCCC"/>
            <w:tcMar>
              <w:top w:w="15" w:type="dxa"/>
              <w:left w:w="15" w:type="dxa"/>
              <w:bottom w:w="15" w:type="dxa"/>
              <w:right w:w="15" w:type="dxa"/>
            </w:tcMar>
          </w:tcPr>
          <w:p w14:paraId="085AC2EF" w14:textId="039E15C3" w:rsidR="141684A8" w:rsidRDefault="141684A8" w:rsidP="00B26FB9">
            <w:pPr>
              <w:rPr>
                <w:rFonts w:eastAsiaTheme="minorEastAsia" w:cstheme="minorBidi"/>
              </w:rPr>
            </w:pPr>
            <w:r w:rsidRPr="2A39C02E">
              <w:rPr>
                <w:rFonts w:eastAsiaTheme="minorEastAsia" w:cstheme="minorBidi"/>
              </w:rPr>
              <w:t>Select from:</w:t>
            </w:r>
          </w:p>
          <w:p w14:paraId="30E50233" w14:textId="51EA5782" w:rsidR="141684A8" w:rsidRDefault="141684A8" w:rsidP="00B26FB9">
            <w:pPr>
              <w:pStyle w:val="Bulletpointintable"/>
              <w:spacing w:before="0"/>
            </w:pPr>
            <w:r w:rsidRPr="2A39C02E">
              <w:t>Change in accounting methodology</w:t>
            </w:r>
          </w:p>
          <w:p w14:paraId="32CC962D" w14:textId="059441C2" w:rsidR="141684A8" w:rsidRDefault="141684A8" w:rsidP="00B26FB9">
            <w:pPr>
              <w:pStyle w:val="Bulletpointintable"/>
              <w:spacing w:before="0"/>
            </w:pPr>
            <w:r w:rsidRPr="2A39C02E">
              <w:t>Divestment from water intensive technology/process</w:t>
            </w:r>
          </w:p>
          <w:p w14:paraId="66E8C6EA" w14:textId="0330D567" w:rsidR="141684A8" w:rsidRDefault="141684A8" w:rsidP="00B26FB9">
            <w:pPr>
              <w:pStyle w:val="Bulletpointintable"/>
              <w:spacing w:before="0"/>
            </w:pPr>
            <w:r w:rsidRPr="2A39C02E">
              <w:t>Facility closure</w:t>
            </w:r>
          </w:p>
          <w:p w14:paraId="2E416C26" w14:textId="7E09E74D" w:rsidR="141684A8" w:rsidRDefault="141684A8" w:rsidP="00B26FB9">
            <w:pPr>
              <w:pStyle w:val="Bulletpointintable"/>
              <w:spacing w:before="0"/>
            </w:pPr>
            <w:r w:rsidRPr="2A39C02E">
              <w:t>Facility expansion</w:t>
            </w:r>
          </w:p>
          <w:p w14:paraId="355AA394" w14:textId="73F2F27A" w:rsidR="141684A8" w:rsidRDefault="141684A8" w:rsidP="00B26FB9">
            <w:pPr>
              <w:pStyle w:val="Bulletpointintable"/>
              <w:spacing w:before="0"/>
            </w:pPr>
            <w:r w:rsidRPr="2A39C02E">
              <w:t>Increase/decrease in business activity</w:t>
            </w:r>
          </w:p>
          <w:p w14:paraId="347FCD7E" w14:textId="28169011" w:rsidR="141684A8" w:rsidRDefault="141684A8" w:rsidP="00B26FB9">
            <w:pPr>
              <w:pStyle w:val="Bulletpointintable"/>
              <w:spacing w:before="0"/>
            </w:pPr>
            <w:r w:rsidRPr="2A39C02E">
              <w:t>Increase/decrease in efficiency</w:t>
            </w:r>
          </w:p>
          <w:p w14:paraId="0088D65C" w14:textId="5443C0A8" w:rsidR="141684A8" w:rsidRDefault="141684A8" w:rsidP="00B26FB9">
            <w:pPr>
              <w:pStyle w:val="Bulletpointintable"/>
              <w:spacing w:before="0"/>
            </w:pPr>
            <w:r w:rsidRPr="2A39C02E">
              <w:lastRenderedPageBreak/>
              <w:t>Investment in water-smart technology/process</w:t>
            </w:r>
          </w:p>
          <w:p w14:paraId="055DF125" w14:textId="4316F1A9" w:rsidR="141684A8" w:rsidRDefault="141684A8" w:rsidP="00B26FB9">
            <w:pPr>
              <w:pStyle w:val="Bulletpointintable"/>
              <w:spacing w:before="0"/>
            </w:pPr>
            <w:r w:rsidRPr="2A39C02E">
              <w:t>Maximum potential volume reduction already achieved</w:t>
            </w:r>
          </w:p>
          <w:p w14:paraId="728A3A27" w14:textId="66E376E8" w:rsidR="141684A8" w:rsidRDefault="141684A8" w:rsidP="00B26FB9">
            <w:pPr>
              <w:pStyle w:val="Bulletpointintable"/>
              <w:spacing w:before="0"/>
            </w:pPr>
            <w:r w:rsidRPr="2A39C02E">
              <w:t>Mergers and acquisitions</w:t>
            </w:r>
          </w:p>
          <w:p w14:paraId="71DCA6FA" w14:textId="2A3F9AE7" w:rsidR="141684A8" w:rsidRDefault="141684A8" w:rsidP="00B26FB9">
            <w:pPr>
              <w:pStyle w:val="Bulletpointintable"/>
              <w:spacing w:before="0"/>
            </w:pPr>
            <w:r w:rsidRPr="2A39C02E">
              <w:t>Unknown</w:t>
            </w:r>
          </w:p>
          <w:p w14:paraId="78131DEB" w14:textId="0B2EDFA3" w:rsidR="141684A8" w:rsidRDefault="141684A8" w:rsidP="00B26FB9">
            <w:pPr>
              <w:pStyle w:val="Bulletpointintable"/>
              <w:spacing w:before="0"/>
            </w:pPr>
            <w:r w:rsidRPr="2A39C02E">
              <w:t>Other, please specify</w:t>
            </w:r>
          </w:p>
        </w:tc>
        <w:tc>
          <w:tcPr>
            <w:tcW w:w="2133" w:type="dxa"/>
            <w:shd w:val="clear" w:color="auto" w:fill="CCCCCC"/>
            <w:tcMar>
              <w:top w:w="15" w:type="dxa"/>
              <w:left w:w="15" w:type="dxa"/>
              <w:bottom w:w="15" w:type="dxa"/>
              <w:right w:w="15" w:type="dxa"/>
            </w:tcMar>
          </w:tcPr>
          <w:p w14:paraId="22848C8D" w14:textId="53A2A9C1" w:rsidR="141684A8" w:rsidRPr="00B26FB9" w:rsidRDefault="00B26FB9" w:rsidP="00B26FB9">
            <w:pPr>
              <w:rPr>
                <w:rFonts w:eastAsiaTheme="minorEastAsia" w:cstheme="minorBidi"/>
                <w:iCs/>
              </w:rPr>
            </w:pPr>
            <w:r w:rsidRPr="00B26FB9">
              <w:rPr>
                <w:rFonts w:eastAsiaTheme="minorEastAsia" w:cstheme="minorBidi"/>
                <w:iCs/>
              </w:rPr>
              <w:lastRenderedPageBreak/>
              <w:t>Text field</w:t>
            </w:r>
            <w:r w:rsidR="141684A8" w:rsidRPr="00B26FB9">
              <w:rPr>
                <w:rFonts w:eastAsiaTheme="minorEastAsia" w:cstheme="minorBidi"/>
                <w:iCs/>
              </w:rPr>
              <w:t xml:space="preserve"> [maximum 2,000 characters]</w:t>
            </w:r>
          </w:p>
        </w:tc>
      </w:tr>
      <w:tr w:rsidR="141684A8" w14:paraId="02182E34" w14:textId="77777777" w:rsidTr="00B26FB9">
        <w:trPr>
          <w:trHeight w:val="300"/>
        </w:trPr>
        <w:tc>
          <w:tcPr>
            <w:tcW w:w="767" w:type="dxa"/>
            <w:shd w:val="clear" w:color="auto" w:fill="CCCCCC"/>
            <w:tcMar>
              <w:top w:w="15" w:type="dxa"/>
              <w:left w:w="15" w:type="dxa"/>
              <w:bottom w:w="15" w:type="dxa"/>
              <w:right w:w="15" w:type="dxa"/>
            </w:tcMar>
          </w:tcPr>
          <w:p w14:paraId="6A0CE2EC" w14:textId="50394DEB" w:rsidR="141684A8" w:rsidRDefault="141684A8" w:rsidP="00B26FB9">
            <w:pPr>
              <w:rPr>
                <w:rFonts w:eastAsiaTheme="minorEastAsia" w:cstheme="minorBidi"/>
              </w:rPr>
            </w:pPr>
            <w:r w:rsidRPr="2A39C02E">
              <w:rPr>
                <w:rFonts w:eastAsiaTheme="minorEastAsia" w:cstheme="minorBidi"/>
              </w:rPr>
              <w:t>Total discharges</w:t>
            </w:r>
          </w:p>
        </w:tc>
        <w:tc>
          <w:tcPr>
            <w:tcW w:w="4212" w:type="dxa"/>
            <w:shd w:val="clear" w:color="auto" w:fill="CCCCCC"/>
            <w:tcMar>
              <w:top w:w="15" w:type="dxa"/>
              <w:left w:w="15" w:type="dxa"/>
              <w:bottom w:w="15" w:type="dxa"/>
              <w:right w:w="15" w:type="dxa"/>
            </w:tcMar>
          </w:tcPr>
          <w:p w14:paraId="2581F464" w14:textId="10043F98" w:rsidR="141684A8" w:rsidRDefault="141684A8" w:rsidP="00B26FB9">
            <w:pPr>
              <w:rPr>
                <w:rFonts w:eastAsiaTheme="minorEastAsia" w:cstheme="minorBidi"/>
              </w:rPr>
            </w:pPr>
          </w:p>
        </w:tc>
        <w:tc>
          <w:tcPr>
            <w:tcW w:w="1977" w:type="dxa"/>
            <w:shd w:val="clear" w:color="auto" w:fill="CCCCCC"/>
            <w:tcMar>
              <w:top w:w="15" w:type="dxa"/>
              <w:left w:w="15" w:type="dxa"/>
              <w:bottom w:w="15" w:type="dxa"/>
              <w:right w:w="15" w:type="dxa"/>
            </w:tcMar>
          </w:tcPr>
          <w:p w14:paraId="43368156" w14:textId="72AE5B93" w:rsidR="141684A8" w:rsidRDefault="141684A8" w:rsidP="00B26FB9">
            <w:pPr>
              <w:rPr>
                <w:rFonts w:eastAsiaTheme="minorEastAsia" w:cstheme="minorBidi"/>
              </w:rPr>
            </w:pPr>
          </w:p>
        </w:tc>
        <w:tc>
          <w:tcPr>
            <w:tcW w:w="2921" w:type="dxa"/>
            <w:shd w:val="clear" w:color="auto" w:fill="CCCCCC"/>
            <w:tcMar>
              <w:top w:w="15" w:type="dxa"/>
              <w:left w:w="15" w:type="dxa"/>
              <w:bottom w:w="15" w:type="dxa"/>
              <w:right w:w="15" w:type="dxa"/>
            </w:tcMar>
          </w:tcPr>
          <w:p w14:paraId="4852FC85" w14:textId="0E15BC7D" w:rsidR="141684A8" w:rsidRDefault="141684A8" w:rsidP="00B26FB9">
            <w:pPr>
              <w:rPr>
                <w:rFonts w:eastAsiaTheme="minorEastAsia" w:cstheme="minorBidi"/>
              </w:rPr>
            </w:pPr>
          </w:p>
        </w:tc>
        <w:tc>
          <w:tcPr>
            <w:tcW w:w="982" w:type="dxa"/>
            <w:shd w:val="clear" w:color="auto" w:fill="CCCCCC"/>
            <w:tcMar>
              <w:top w:w="15" w:type="dxa"/>
              <w:left w:w="15" w:type="dxa"/>
              <w:bottom w:w="15" w:type="dxa"/>
              <w:right w:w="15" w:type="dxa"/>
            </w:tcMar>
          </w:tcPr>
          <w:p w14:paraId="699D9FD9" w14:textId="14CF7DEE" w:rsidR="141684A8" w:rsidRDefault="141684A8" w:rsidP="00B26FB9">
            <w:pPr>
              <w:rPr>
                <w:rFonts w:eastAsiaTheme="minorEastAsia" w:cstheme="minorBidi"/>
              </w:rPr>
            </w:pPr>
          </w:p>
        </w:tc>
        <w:tc>
          <w:tcPr>
            <w:tcW w:w="2369" w:type="dxa"/>
            <w:shd w:val="clear" w:color="auto" w:fill="CCCCCC"/>
            <w:tcMar>
              <w:top w:w="15" w:type="dxa"/>
              <w:left w:w="15" w:type="dxa"/>
              <w:bottom w:w="15" w:type="dxa"/>
              <w:right w:w="15" w:type="dxa"/>
            </w:tcMar>
          </w:tcPr>
          <w:p w14:paraId="1279BDE4" w14:textId="3002F7AE" w:rsidR="141684A8" w:rsidRDefault="141684A8" w:rsidP="00B26FB9">
            <w:pPr>
              <w:rPr>
                <w:rFonts w:eastAsiaTheme="minorEastAsia" w:cstheme="minorBidi"/>
              </w:rPr>
            </w:pPr>
          </w:p>
        </w:tc>
        <w:tc>
          <w:tcPr>
            <w:tcW w:w="2133" w:type="dxa"/>
            <w:shd w:val="clear" w:color="auto" w:fill="CCCCCC"/>
            <w:tcMar>
              <w:top w:w="15" w:type="dxa"/>
              <w:left w:w="15" w:type="dxa"/>
              <w:bottom w:w="15" w:type="dxa"/>
              <w:right w:w="15" w:type="dxa"/>
            </w:tcMar>
          </w:tcPr>
          <w:p w14:paraId="5D3E361C" w14:textId="2109A53F" w:rsidR="141684A8" w:rsidRDefault="141684A8" w:rsidP="00B26FB9">
            <w:pPr>
              <w:rPr>
                <w:rFonts w:eastAsiaTheme="minorEastAsia" w:cstheme="minorBidi"/>
              </w:rPr>
            </w:pPr>
          </w:p>
        </w:tc>
      </w:tr>
      <w:tr w:rsidR="141684A8" w14:paraId="7CCF78A6" w14:textId="77777777" w:rsidTr="00B26FB9">
        <w:trPr>
          <w:trHeight w:val="300"/>
        </w:trPr>
        <w:tc>
          <w:tcPr>
            <w:tcW w:w="767" w:type="dxa"/>
            <w:shd w:val="clear" w:color="auto" w:fill="CCCCCC"/>
            <w:tcMar>
              <w:top w:w="15" w:type="dxa"/>
              <w:left w:w="15" w:type="dxa"/>
              <w:bottom w:w="15" w:type="dxa"/>
              <w:right w:w="15" w:type="dxa"/>
            </w:tcMar>
          </w:tcPr>
          <w:p w14:paraId="2FE9E494" w14:textId="34BE2F5E" w:rsidR="141684A8" w:rsidRDefault="141684A8" w:rsidP="00B26FB9">
            <w:pPr>
              <w:rPr>
                <w:rFonts w:eastAsiaTheme="minorEastAsia" w:cstheme="minorBidi"/>
              </w:rPr>
            </w:pPr>
            <w:r w:rsidRPr="2A39C02E">
              <w:rPr>
                <w:rFonts w:eastAsiaTheme="minorEastAsia" w:cstheme="minorBidi"/>
              </w:rPr>
              <w:t>Total consumption</w:t>
            </w:r>
          </w:p>
        </w:tc>
        <w:tc>
          <w:tcPr>
            <w:tcW w:w="4212" w:type="dxa"/>
            <w:shd w:val="clear" w:color="auto" w:fill="CCCCCC"/>
            <w:tcMar>
              <w:top w:w="15" w:type="dxa"/>
              <w:left w:w="15" w:type="dxa"/>
              <w:bottom w:w="15" w:type="dxa"/>
              <w:right w:w="15" w:type="dxa"/>
            </w:tcMar>
          </w:tcPr>
          <w:p w14:paraId="5F0045B8" w14:textId="4950F51D" w:rsidR="141684A8" w:rsidRDefault="141684A8" w:rsidP="00B26FB9">
            <w:pPr>
              <w:rPr>
                <w:rFonts w:eastAsiaTheme="minorEastAsia" w:cstheme="minorBidi"/>
              </w:rPr>
            </w:pPr>
          </w:p>
        </w:tc>
        <w:tc>
          <w:tcPr>
            <w:tcW w:w="1977" w:type="dxa"/>
            <w:shd w:val="clear" w:color="auto" w:fill="CCCCCC"/>
            <w:tcMar>
              <w:top w:w="15" w:type="dxa"/>
              <w:left w:w="15" w:type="dxa"/>
              <w:bottom w:w="15" w:type="dxa"/>
              <w:right w:w="15" w:type="dxa"/>
            </w:tcMar>
          </w:tcPr>
          <w:p w14:paraId="12BECCD4" w14:textId="5EBEA1FC" w:rsidR="141684A8" w:rsidRDefault="141684A8" w:rsidP="00B26FB9">
            <w:pPr>
              <w:rPr>
                <w:rFonts w:eastAsiaTheme="minorEastAsia" w:cstheme="minorBidi"/>
              </w:rPr>
            </w:pPr>
          </w:p>
        </w:tc>
        <w:tc>
          <w:tcPr>
            <w:tcW w:w="2921" w:type="dxa"/>
            <w:shd w:val="clear" w:color="auto" w:fill="CCCCCC"/>
            <w:tcMar>
              <w:top w:w="15" w:type="dxa"/>
              <w:left w:w="15" w:type="dxa"/>
              <w:bottom w:w="15" w:type="dxa"/>
              <w:right w:w="15" w:type="dxa"/>
            </w:tcMar>
          </w:tcPr>
          <w:p w14:paraId="57F38A88" w14:textId="730238DC" w:rsidR="141684A8" w:rsidRDefault="141684A8" w:rsidP="00B26FB9">
            <w:pPr>
              <w:rPr>
                <w:rFonts w:eastAsiaTheme="minorEastAsia" w:cstheme="minorBidi"/>
              </w:rPr>
            </w:pPr>
          </w:p>
        </w:tc>
        <w:tc>
          <w:tcPr>
            <w:tcW w:w="982" w:type="dxa"/>
            <w:shd w:val="clear" w:color="auto" w:fill="CCCCCC"/>
            <w:tcMar>
              <w:top w:w="15" w:type="dxa"/>
              <w:left w:w="15" w:type="dxa"/>
              <w:bottom w:w="15" w:type="dxa"/>
              <w:right w:w="15" w:type="dxa"/>
            </w:tcMar>
          </w:tcPr>
          <w:p w14:paraId="17E30100" w14:textId="42C9E99D" w:rsidR="141684A8" w:rsidRDefault="141684A8" w:rsidP="00B26FB9">
            <w:pPr>
              <w:rPr>
                <w:rFonts w:eastAsiaTheme="minorEastAsia" w:cstheme="minorBidi"/>
              </w:rPr>
            </w:pPr>
          </w:p>
        </w:tc>
        <w:tc>
          <w:tcPr>
            <w:tcW w:w="2369" w:type="dxa"/>
            <w:shd w:val="clear" w:color="auto" w:fill="CCCCCC"/>
            <w:tcMar>
              <w:top w:w="15" w:type="dxa"/>
              <w:left w:w="15" w:type="dxa"/>
              <w:bottom w:w="15" w:type="dxa"/>
              <w:right w:w="15" w:type="dxa"/>
            </w:tcMar>
          </w:tcPr>
          <w:p w14:paraId="73415EBE" w14:textId="329A155F" w:rsidR="141684A8" w:rsidRDefault="141684A8" w:rsidP="00B26FB9">
            <w:pPr>
              <w:rPr>
                <w:rFonts w:eastAsiaTheme="minorEastAsia" w:cstheme="minorBidi"/>
              </w:rPr>
            </w:pPr>
          </w:p>
        </w:tc>
        <w:tc>
          <w:tcPr>
            <w:tcW w:w="2133" w:type="dxa"/>
            <w:shd w:val="clear" w:color="auto" w:fill="CCCCCC"/>
            <w:tcMar>
              <w:top w:w="15" w:type="dxa"/>
              <w:left w:w="15" w:type="dxa"/>
              <w:bottom w:w="15" w:type="dxa"/>
              <w:right w:w="15" w:type="dxa"/>
            </w:tcMar>
          </w:tcPr>
          <w:p w14:paraId="409019A2" w14:textId="6AB3DA11" w:rsidR="141684A8" w:rsidRDefault="141684A8" w:rsidP="00B26FB9">
            <w:pPr>
              <w:rPr>
                <w:rFonts w:eastAsiaTheme="minorEastAsia" w:cstheme="minorBidi"/>
              </w:rPr>
            </w:pPr>
          </w:p>
        </w:tc>
      </w:tr>
    </w:tbl>
    <w:p w14:paraId="147457ED" w14:textId="77777777" w:rsidR="00B90B58" w:rsidRPr="005E060F" w:rsidRDefault="00B90B58" w:rsidP="005E060F">
      <w:pPr>
        <w:pStyle w:val="BodyText"/>
        <w:ind w:left="0"/>
        <w:rPr>
          <w:rFonts w:eastAsia="新細明體"/>
          <w:lang w:eastAsia="zh-TW"/>
        </w:rPr>
      </w:pPr>
    </w:p>
    <w:p w14:paraId="024651C1" w14:textId="2FA1476E" w:rsidR="002546C9" w:rsidRPr="00935AD7" w:rsidRDefault="3D6E62E7" w:rsidP="3D6E62E7">
      <w:pPr>
        <w:pStyle w:val="Heading2"/>
        <w:widowControl/>
        <w:autoSpaceDE/>
        <w:autoSpaceDN/>
        <w:spacing w:beforeLines="50" w:before="120" w:afterLines="100" w:after="240"/>
        <w:textAlignment w:val="baseline"/>
        <w:rPr>
          <w:rFonts w:eastAsiaTheme="minorEastAsia"/>
          <w:i/>
          <w:iCs/>
          <w:color w:val="7030A0"/>
          <w:spacing w:val="7"/>
          <w:lang w:eastAsia="zh-CN"/>
        </w:rPr>
      </w:pPr>
      <w:r w:rsidRPr="3D6E62E7">
        <w:rPr>
          <w:rFonts w:eastAsiaTheme="minorEastAsia"/>
          <w:color w:val="7030A0"/>
          <w:lang w:eastAsia="zh-CN"/>
        </w:rPr>
        <w:t xml:space="preserve">[7.2] Provide details of the organization's waste disposal goals, and the initiatives implemented to achieve the target. </w:t>
      </w:r>
      <w:r w:rsidRPr="3D6E62E7">
        <w:rPr>
          <w:rFonts w:eastAsiaTheme="minorEastAsia"/>
          <w:i/>
          <w:iCs/>
          <w:color w:val="7030A0"/>
          <w:lang w:eastAsia="zh-CN"/>
        </w:rPr>
        <w:t>(New Question for CASG Questionnaire)</w:t>
      </w:r>
    </w:p>
    <w:p w14:paraId="0D9240E2" w14:textId="77777777" w:rsidR="002546C9" w:rsidRPr="009C4D58" w:rsidRDefault="002546C9" w:rsidP="45C65D88">
      <w:pPr>
        <w:pStyle w:val="Heading3"/>
        <w:rPr>
          <w:color w:val="7030A0"/>
          <w:w w:val="105"/>
        </w:rPr>
      </w:pPr>
      <w:r w:rsidRPr="009C4D58">
        <w:rPr>
          <w:color w:val="7030A0"/>
          <w:w w:val="105"/>
        </w:rPr>
        <w:t>Response Option</w:t>
      </w:r>
    </w:p>
    <w:p w14:paraId="09195811" w14:textId="40E6E8F5" w:rsidR="00AC1D38" w:rsidRDefault="002546C9" w:rsidP="008554B7">
      <w:pPr>
        <w:pStyle w:val="BodyText"/>
        <w:rPr>
          <w:rFonts w:eastAsia="新細明體"/>
          <w:lang w:eastAsia="zh-TW"/>
        </w:rPr>
      </w:pPr>
      <w:r w:rsidRPr="00935AD7">
        <w:t>Please complete the following table (one row per target, add new row for additional targets):</w:t>
      </w:r>
    </w:p>
    <w:p w14:paraId="5FDD5439" w14:textId="77777777" w:rsidR="008554B7" w:rsidRPr="008554B7" w:rsidRDefault="008554B7" w:rsidP="008554B7">
      <w:pPr>
        <w:pStyle w:val="BodyText"/>
        <w:rPr>
          <w:rFonts w:eastAsia="新細明體"/>
          <w:lang w:eastAsia="zh-TW"/>
        </w:rPr>
      </w:pPr>
    </w:p>
    <w:tbl>
      <w:tblPr>
        <w:tblW w:w="14288" w:type="dxa"/>
        <w:tblCellMar>
          <w:left w:w="0" w:type="dxa"/>
          <w:right w:w="0" w:type="dxa"/>
        </w:tblCellMar>
        <w:tblLook w:val="0420" w:firstRow="1" w:lastRow="0" w:firstColumn="0" w:lastColumn="0" w:noHBand="0" w:noVBand="1"/>
      </w:tblPr>
      <w:tblGrid>
        <w:gridCol w:w="3572"/>
        <w:gridCol w:w="3572"/>
        <w:gridCol w:w="3572"/>
        <w:gridCol w:w="3572"/>
      </w:tblGrid>
      <w:tr w:rsidR="002546C9" w:rsidRPr="00935AD7" w14:paraId="36001A4A" w14:textId="77777777" w:rsidTr="009C4D58">
        <w:trPr>
          <w:trHeight w:val="300"/>
        </w:trPr>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030A0"/>
            <w:tcMar>
              <w:top w:w="72" w:type="dxa"/>
              <w:left w:w="144" w:type="dxa"/>
              <w:bottom w:w="72" w:type="dxa"/>
              <w:right w:w="144" w:type="dxa"/>
            </w:tcMar>
            <w:hideMark/>
          </w:tcPr>
          <w:p w14:paraId="0C3E2D3D" w14:textId="77777777" w:rsidR="002546C9" w:rsidRPr="00AC1D38" w:rsidRDefault="002546C9" w:rsidP="001720FA">
            <w:pPr>
              <w:pStyle w:val="Heading2"/>
              <w:spacing w:after="40"/>
              <w:rPr>
                <w:bCs/>
                <w:color w:val="FFFFFF" w:themeColor="background1"/>
                <w:sz w:val="13"/>
              </w:rPr>
            </w:pPr>
            <w:r w:rsidRPr="00AC1D38">
              <w:rPr>
                <w:bCs/>
                <w:color w:val="FFFFFF" w:themeColor="background1"/>
                <w:sz w:val="13"/>
              </w:rPr>
              <w:t xml:space="preserve">Target(s) on waste disposal or management </w:t>
            </w:r>
          </w:p>
        </w:tc>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030A0"/>
            <w:tcMar>
              <w:top w:w="72" w:type="dxa"/>
              <w:left w:w="144" w:type="dxa"/>
              <w:bottom w:w="72" w:type="dxa"/>
              <w:right w:w="144" w:type="dxa"/>
            </w:tcMar>
            <w:hideMark/>
          </w:tcPr>
          <w:p w14:paraId="485A43AB" w14:textId="1BDE21EA" w:rsidR="002546C9" w:rsidRPr="00AC1D38" w:rsidRDefault="45C65D88" w:rsidP="45C65D88">
            <w:pPr>
              <w:pStyle w:val="Heading2"/>
              <w:spacing w:after="40"/>
              <w:rPr>
                <w:color w:val="FFFFFF" w:themeColor="background1"/>
                <w:sz w:val="13"/>
                <w:szCs w:val="13"/>
              </w:rPr>
            </w:pPr>
            <w:r w:rsidRPr="45C65D88">
              <w:rPr>
                <w:color w:val="FFFFFF" w:themeColor="background1"/>
                <w:sz w:val="13"/>
                <w:szCs w:val="13"/>
              </w:rPr>
              <w:t>Metric used for the target</w:t>
            </w:r>
          </w:p>
        </w:tc>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030A0"/>
            <w:tcMar>
              <w:top w:w="72" w:type="dxa"/>
              <w:left w:w="144" w:type="dxa"/>
              <w:bottom w:w="72" w:type="dxa"/>
              <w:right w:w="144" w:type="dxa"/>
            </w:tcMar>
            <w:hideMark/>
          </w:tcPr>
          <w:p w14:paraId="49E2CE0A" w14:textId="7C93DCF1" w:rsidR="002546C9" w:rsidRPr="00AC1D38" w:rsidRDefault="45C65D88" w:rsidP="45C65D88">
            <w:pPr>
              <w:pStyle w:val="Heading2"/>
              <w:spacing w:after="40"/>
              <w:rPr>
                <w:color w:val="FFFFFF" w:themeColor="background1"/>
                <w:sz w:val="13"/>
                <w:szCs w:val="13"/>
              </w:rPr>
            </w:pPr>
            <w:r w:rsidRPr="45C65D88">
              <w:rPr>
                <w:color w:val="FFFFFF" w:themeColor="background1"/>
                <w:sz w:val="13"/>
                <w:szCs w:val="13"/>
              </w:rPr>
              <w:t>Initiative(s) implemented to achieve the target</w:t>
            </w:r>
          </w:p>
        </w:tc>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030A0"/>
            <w:tcMar>
              <w:top w:w="72" w:type="dxa"/>
              <w:left w:w="144" w:type="dxa"/>
              <w:bottom w:w="72" w:type="dxa"/>
              <w:right w:w="144" w:type="dxa"/>
            </w:tcMar>
            <w:hideMark/>
          </w:tcPr>
          <w:p w14:paraId="1D072416" w14:textId="02D74835" w:rsidR="002546C9" w:rsidRPr="00AC1D38" w:rsidRDefault="45C65D88" w:rsidP="45C65D88">
            <w:pPr>
              <w:pStyle w:val="Heading2"/>
              <w:spacing w:after="40"/>
              <w:rPr>
                <w:color w:val="FFFFFF" w:themeColor="background1"/>
                <w:sz w:val="13"/>
                <w:szCs w:val="13"/>
              </w:rPr>
            </w:pPr>
            <w:r w:rsidRPr="45C65D88">
              <w:rPr>
                <w:color w:val="FFFFFF" w:themeColor="background1"/>
                <w:sz w:val="13"/>
                <w:szCs w:val="13"/>
              </w:rPr>
              <w:t>Description of initiative(s) implemented</w:t>
            </w:r>
          </w:p>
        </w:tc>
      </w:tr>
      <w:tr w:rsidR="002546C9" w:rsidRPr="00935AD7" w14:paraId="140983CE" w14:textId="77777777" w:rsidTr="45C65D88">
        <w:trPr>
          <w:trHeight w:val="584"/>
        </w:trPr>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72" w:type="dxa"/>
              <w:left w:w="144" w:type="dxa"/>
              <w:bottom w:w="72" w:type="dxa"/>
              <w:right w:w="144" w:type="dxa"/>
            </w:tcMar>
            <w:hideMark/>
          </w:tcPr>
          <w:p w14:paraId="4CF3C462" w14:textId="351ACD89" w:rsidR="45C65D88" w:rsidRDefault="45C65D88" w:rsidP="45C65D88">
            <w:pPr>
              <w:pStyle w:val="Bulletpointintable"/>
              <w:numPr>
                <w:ilvl w:val="0"/>
                <w:numId w:val="0"/>
              </w:numPr>
            </w:pPr>
            <w:r>
              <w:t>Select all that apply:</w:t>
            </w:r>
          </w:p>
          <w:p w14:paraId="3CFD487F" w14:textId="33C7CDFF" w:rsidR="002546C9" w:rsidRPr="00935AD7" w:rsidRDefault="45C65D88">
            <w:pPr>
              <w:pStyle w:val="Bulletpointintable"/>
            </w:pPr>
            <w:r>
              <w:t xml:space="preserve">Metric tons of waste diverted from landfill </w:t>
            </w:r>
          </w:p>
          <w:p w14:paraId="5BD31224" w14:textId="13368E20" w:rsidR="002546C9" w:rsidRPr="00935AD7" w:rsidRDefault="45C65D88" w:rsidP="00AC1D38">
            <w:pPr>
              <w:pStyle w:val="Bulletpointintable"/>
            </w:pPr>
            <w:r>
              <w:t xml:space="preserve">Metric tons of waste recycled </w:t>
            </w:r>
          </w:p>
          <w:p w14:paraId="4B6BDF65" w14:textId="2EF716FA" w:rsidR="002546C9" w:rsidRPr="00935AD7" w:rsidRDefault="45C65D88" w:rsidP="00AC1D38">
            <w:pPr>
              <w:pStyle w:val="Bulletpointintable"/>
            </w:pPr>
            <w:r>
              <w:t xml:space="preserve">Metric tons of waste reused  </w:t>
            </w:r>
          </w:p>
          <w:p w14:paraId="04660A40" w14:textId="583934E2" w:rsidR="002546C9" w:rsidRPr="00935AD7" w:rsidRDefault="45C65D88" w:rsidP="00AC1D38">
            <w:pPr>
              <w:pStyle w:val="Bulletpointintable"/>
            </w:pPr>
            <w:r>
              <w:t xml:space="preserve">Metric tons of waste generated </w:t>
            </w:r>
          </w:p>
          <w:p w14:paraId="59A3E395" w14:textId="171F56D1" w:rsidR="002546C9" w:rsidRPr="00935AD7" w:rsidRDefault="002546C9" w:rsidP="00AC1D38">
            <w:pPr>
              <w:pStyle w:val="Bulletpointintable"/>
            </w:pPr>
            <w:r w:rsidRPr="00935AD7">
              <w:t xml:space="preserve">Percentage of total waste generated that is recycled </w:t>
            </w:r>
          </w:p>
          <w:p w14:paraId="7F5EBD04" w14:textId="760D824E" w:rsidR="002546C9" w:rsidRPr="00935AD7" w:rsidRDefault="002546C9" w:rsidP="00AC1D38">
            <w:pPr>
              <w:pStyle w:val="Bulletpointintable"/>
            </w:pPr>
            <w:r w:rsidRPr="00935AD7">
              <w:t xml:space="preserve">Percentage of sites operating at zero-waste to landfill </w:t>
            </w:r>
          </w:p>
          <w:p w14:paraId="70864640" w14:textId="41C944BE" w:rsidR="002546C9" w:rsidRPr="00935AD7" w:rsidRDefault="002546C9" w:rsidP="00AC1D38">
            <w:pPr>
              <w:pStyle w:val="Bulletpointintable"/>
            </w:pPr>
            <w:r w:rsidRPr="00935AD7">
              <w:t xml:space="preserve">Other, please specify </w:t>
            </w:r>
          </w:p>
        </w:tc>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72" w:type="dxa"/>
              <w:left w:w="144" w:type="dxa"/>
              <w:bottom w:w="72" w:type="dxa"/>
              <w:right w:w="144" w:type="dxa"/>
            </w:tcMar>
            <w:hideMark/>
          </w:tcPr>
          <w:p w14:paraId="7243A7B3" w14:textId="3F08414A" w:rsidR="45C65D88" w:rsidRDefault="45C65D88" w:rsidP="009C4D58">
            <w:pPr>
              <w:pStyle w:val="Bulletpointintable"/>
              <w:numPr>
                <w:ilvl w:val="0"/>
                <w:numId w:val="0"/>
              </w:numPr>
            </w:pPr>
            <w:r>
              <w:t xml:space="preserve">Select from: </w:t>
            </w:r>
          </w:p>
          <w:p w14:paraId="6A41F291" w14:textId="4A1D7594" w:rsidR="002546C9" w:rsidRPr="00935AD7" w:rsidRDefault="45C65D88" w:rsidP="00AC1D38">
            <w:pPr>
              <w:pStyle w:val="Bulletpointintable"/>
            </w:pPr>
            <w:r>
              <w:t xml:space="preserve">KWh </w:t>
            </w:r>
          </w:p>
          <w:p w14:paraId="7F03A579" w14:textId="6854D25B" w:rsidR="002546C9" w:rsidRPr="00935AD7" w:rsidRDefault="002546C9" w:rsidP="00AC1D38">
            <w:pPr>
              <w:pStyle w:val="Bulletpointintable"/>
            </w:pPr>
            <w:r w:rsidRPr="00935AD7">
              <w:t xml:space="preserve">MWh </w:t>
            </w:r>
          </w:p>
          <w:p w14:paraId="49F01C60" w14:textId="1A2F7359" w:rsidR="002546C9" w:rsidRPr="00935AD7" w:rsidRDefault="002546C9" w:rsidP="00AC1D38">
            <w:pPr>
              <w:pStyle w:val="Bulletpointintable"/>
            </w:pPr>
            <w:r w:rsidRPr="00935AD7">
              <w:t>GJ</w:t>
            </w:r>
          </w:p>
          <w:p w14:paraId="1B7D6DD0" w14:textId="3986342D" w:rsidR="002546C9" w:rsidRPr="00935AD7" w:rsidRDefault="002546C9" w:rsidP="00AC1D38">
            <w:pPr>
              <w:pStyle w:val="Bulletpointintable"/>
            </w:pPr>
            <w:r w:rsidRPr="00935AD7">
              <w:t>Btu</w:t>
            </w:r>
          </w:p>
          <w:p w14:paraId="35EA7D5C" w14:textId="63D2D720" w:rsidR="002546C9" w:rsidRPr="00935AD7" w:rsidRDefault="002546C9" w:rsidP="00AC1D38">
            <w:pPr>
              <w:pStyle w:val="Bulletpointintable"/>
            </w:pPr>
            <w:r w:rsidRPr="00935AD7">
              <w:t>Boe</w:t>
            </w:r>
          </w:p>
          <w:p w14:paraId="7FD8001E" w14:textId="0505BBF8" w:rsidR="002546C9" w:rsidRPr="00935AD7" w:rsidRDefault="002546C9" w:rsidP="00AC1D38">
            <w:pPr>
              <w:pStyle w:val="Bulletpointintable"/>
            </w:pPr>
            <w:r w:rsidRPr="00935AD7">
              <w:t>Other, please specify</w:t>
            </w:r>
          </w:p>
        </w:tc>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72" w:type="dxa"/>
              <w:left w:w="144" w:type="dxa"/>
              <w:bottom w:w="72" w:type="dxa"/>
              <w:right w:w="144" w:type="dxa"/>
            </w:tcMar>
            <w:hideMark/>
          </w:tcPr>
          <w:p w14:paraId="348F5A3B" w14:textId="02E52F3A" w:rsidR="002546C9" w:rsidRPr="00935AD7" w:rsidRDefault="45C65D88" w:rsidP="009C4D58">
            <w:pPr>
              <w:pStyle w:val="Bulletpointintable"/>
              <w:numPr>
                <w:ilvl w:val="0"/>
                <w:numId w:val="0"/>
              </w:numPr>
            </w:pPr>
            <w:r>
              <w:t>Select all that apply:</w:t>
            </w:r>
          </w:p>
          <w:p w14:paraId="1C898CF7" w14:textId="7D21D009" w:rsidR="002546C9" w:rsidRPr="00935AD7" w:rsidRDefault="45C65D88" w:rsidP="00AC1D38">
            <w:pPr>
              <w:pStyle w:val="Bulletpointintable"/>
            </w:pPr>
            <w:r>
              <w:t>Energy efficiency in production processes</w:t>
            </w:r>
          </w:p>
          <w:p w14:paraId="63F1A231" w14:textId="21C4B412" w:rsidR="002546C9" w:rsidRPr="00935AD7" w:rsidRDefault="002546C9" w:rsidP="00AC1D38">
            <w:pPr>
              <w:pStyle w:val="Bulletpointintable"/>
            </w:pPr>
            <w:r w:rsidRPr="00935AD7">
              <w:t xml:space="preserve">Waste heat recovery </w:t>
            </w:r>
          </w:p>
          <w:p w14:paraId="47E8100F" w14:textId="41CB455E" w:rsidR="002546C9" w:rsidRPr="00935AD7" w:rsidRDefault="002546C9" w:rsidP="00AC1D38">
            <w:pPr>
              <w:pStyle w:val="Bulletpointintable"/>
            </w:pPr>
            <w:r w:rsidRPr="00935AD7">
              <w:t xml:space="preserve">Wastewater treatment </w:t>
            </w:r>
          </w:p>
          <w:p w14:paraId="2CBCFC9F" w14:textId="265F19D9" w:rsidR="002546C9" w:rsidRPr="00935AD7" w:rsidRDefault="002546C9" w:rsidP="00AC1D38">
            <w:pPr>
              <w:pStyle w:val="Bulletpointintable"/>
            </w:pPr>
            <w:r w:rsidRPr="00935AD7">
              <w:t xml:space="preserve">Waste reduction and material circularity </w:t>
            </w:r>
          </w:p>
          <w:p w14:paraId="69342C30" w14:textId="2EAD9918" w:rsidR="002546C9" w:rsidRPr="00935AD7" w:rsidRDefault="002546C9" w:rsidP="00AC1D38">
            <w:pPr>
              <w:pStyle w:val="Bulletpointintable"/>
            </w:pPr>
            <w:r w:rsidRPr="00935AD7">
              <w:t xml:space="preserve">Waste reduction </w:t>
            </w:r>
          </w:p>
          <w:p w14:paraId="119011C5" w14:textId="58F0831E" w:rsidR="002546C9" w:rsidRPr="00935AD7" w:rsidRDefault="002546C9" w:rsidP="00AC1D38">
            <w:pPr>
              <w:pStyle w:val="Bulletpointintable"/>
            </w:pPr>
            <w:r w:rsidRPr="00935AD7">
              <w:t xml:space="preserve">Product or service design </w:t>
            </w:r>
          </w:p>
          <w:p w14:paraId="5F066E5C" w14:textId="2A6F4528" w:rsidR="002546C9" w:rsidRPr="00935AD7" w:rsidRDefault="002546C9" w:rsidP="00AC1D38">
            <w:pPr>
              <w:pStyle w:val="Bulletpointintable"/>
            </w:pPr>
            <w:r w:rsidRPr="00935AD7">
              <w:t xml:space="preserve">Product/component/material reuse </w:t>
            </w:r>
          </w:p>
          <w:p w14:paraId="14C49751" w14:textId="2B5820F7" w:rsidR="002546C9" w:rsidRPr="00935AD7" w:rsidRDefault="002546C9" w:rsidP="00AC1D38">
            <w:pPr>
              <w:pStyle w:val="Bulletpointintable"/>
            </w:pPr>
            <w:r w:rsidRPr="00935AD7">
              <w:t xml:space="preserve">Product/component/material recycling </w:t>
            </w:r>
          </w:p>
          <w:p w14:paraId="54EDB460" w14:textId="5AF61AAD" w:rsidR="002546C9" w:rsidRPr="00935AD7" w:rsidRDefault="002546C9" w:rsidP="00AC1D38">
            <w:pPr>
              <w:pStyle w:val="Bulletpointintable"/>
            </w:pPr>
            <w:r w:rsidRPr="00935AD7">
              <w:t xml:space="preserve">Remanufacturing </w:t>
            </w:r>
          </w:p>
          <w:p w14:paraId="3E2D9853" w14:textId="13DF24D4" w:rsidR="002546C9" w:rsidRPr="00935AD7" w:rsidRDefault="00AC1D38" w:rsidP="00AC1D38">
            <w:pPr>
              <w:pStyle w:val="Bulletpointintable"/>
            </w:pPr>
            <w:r>
              <w:t>O</w:t>
            </w:r>
            <w:r w:rsidR="002546C9" w:rsidRPr="00935AD7">
              <w:t>ther, please specify .</w:t>
            </w:r>
          </w:p>
        </w:tc>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72" w:type="dxa"/>
              <w:left w:w="144" w:type="dxa"/>
              <w:bottom w:w="72" w:type="dxa"/>
              <w:right w:w="144" w:type="dxa"/>
            </w:tcMar>
            <w:hideMark/>
          </w:tcPr>
          <w:p w14:paraId="76396CA2" w14:textId="25AEA78E" w:rsidR="002546C9" w:rsidRPr="00935AD7" w:rsidRDefault="45C65D88" w:rsidP="009C4D58">
            <w:pPr>
              <w:pStyle w:val="Bulletpointintable"/>
              <w:rPr>
                <w:rFonts w:eastAsia="新細明體"/>
                <w:lang w:eastAsia="zh-TW"/>
              </w:rPr>
            </w:pPr>
            <w:r w:rsidRPr="45C65D88">
              <w:rPr>
                <w:rFonts w:cstheme="minorBidi"/>
              </w:rPr>
              <w:t>Text field [maximum 2,500 characters]</w:t>
            </w:r>
          </w:p>
        </w:tc>
      </w:tr>
    </w:tbl>
    <w:p w14:paraId="604E971F" w14:textId="77777777" w:rsidR="00AC1D38" w:rsidRPr="00935AD7" w:rsidRDefault="00AC1D38" w:rsidP="00AC1D38">
      <w:pPr>
        <w:pStyle w:val="BodyText"/>
      </w:pPr>
    </w:p>
    <w:p w14:paraId="2E2B91B7" w14:textId="7A6F7268" w:rsidR="006B5C3A" w:rsidRPr="00B90B58" w:rsidRDefault="1A788C09" w:rsidP="00B90B58">
      <w:pPr>
        <w:pStyle w:val="Title"/>
      </w:pPr>
      <w:r w:rsidRPr="00B90B58">
        <w:t>8</w:t>
      </w:r>
      <w:r w:rsidR="006B5C3A" w:rsidRPr="00B90B58">
        <w:t>. Supply Chain</w:t>
      </w:r>
    </w:p>
    <w:p w14:paraId="146E1FD9" w14:textId="77121C31" w:rsidR="00B90B58" w:rsidRPr="005E060F" w:rsidRDefault="3D6E62E7" w:rsidP="005E060F">
      <w:pPr>
        <w:pStyle w:val="Heading2"/>
        <w:rPr>
          <w:rFonts w:eastAsia="新細明體"/>
          <w:i/>
          <w:iCs/>
          <w:lang w:eastAsia="zh-TW"/>
        </w:rPr>
      </w:pPr>
      <w:r>
        <w:t xml:space="preserve">[8.1] Do you engage with suppliers, customers, and other stakeholders within your value chain on environmental issues? </w:t>
      </w:r>
      <w:r w:rsidRPr="3D6E62E7">
        <w:rPr>
          <w:i/>
          <w:iCs/>
        </w:rPr>
        <w:t>(Source: 2025 CDP SME questionnaire)</w:t>
      </w:r>
    </w:p>
    <w:p w14:paraId="4A44F76F" w14:textId="3635B15D" w:rsidR="00B90B58" w:rsidRDefault="48E8D58B" w:rsidP="00B90B58">
      <w:pPr>
        <w:pStyle w:val="Heading3"/>
      </w:pPr>
      <w:r w:rsidRPr="3E63184A">
        <w:t>Response options</w:t>
      </w:r>
    </w:p>
    <w:p w14:paraId="40D91CDD" w14:textId="3E4A7A5C" w:rsidR="00B5733C" w:rsidRDefault="48E8D58B" w:rsidP="00B90B58">
      <w:pPr>
        <w:pStyle w:val="BodyText"/>
      </w:pPr>
      <w:r w:rsidRPr="3E63184A">
        <w:t>Please complete the following table:</w:t>
      </w:r>
    </w:p>
    <w:p w14:paraId="6056E6CE" w14:textId="77777777" w:rsidR="00B90B58" w:rsidRPr="00935AD7" w:rsidRDefault="00B90B58" w:rsidP="00B90B58">
      <w:pPr>
        <w:ind w:left="167"/>
        <w:rPr>
          <w:rFonts w:eastAsiaTheme="minorEastAsia" w:cstheme="minorBidi"/>
          <w:color w:val="000000" w:themeColor="text1"/>
        </w:rPr>
      </w:pPr>
    </w:p>
    <w:tbl>
      <w:tblPr>
        <w:tblW w:w="15281" w:type="dxa"/>
        <w:tblInd w:w="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747"/>
        <w:gridCol w:w="2437"/>
        <w:gridCol w:w="1830"/>
        <w:gridCol w:w="3808"/>
        <w:gridCol w:w="3651"/>
        <w:gridCol w:w="1808"/>
      </w:tblGrid>
      <w:tr w:rsidR="291BD17F" w14:paraId="5466B77E" w14:textId="77777777" w:rsidTr="00B90B58">
        <w:trPr>
          <w:trHeight w:val="300"/>
        </w:trPr>
        <w:tc>
          <w:tcPr>
            <w:tcW w:w="1747" w:type="dxa"/>
            <w:shd w:val="clear" w:color="auto" w:fill="C00000"/>
            <w:tcMar>
              <w:top w:w="15" w:type="dxa"/>
              <w:left w:w="15" w:type="dxa"/>
              <w:bottom w:w="15" w:type="dxa"/>
              <w:right w:w="15" w:type="dxa"/>
            </w:tcMar>
            <w:vAlign w:val="center"/>
          </w:tcPr>
          <w:p w14:paraId="59D33F15" w14:textId="1798FC68" w:rsidR="291BD17F" w:rsidRPr="00B90B58" w:rsidRDefault="291BD17F" w:rsidP="2A39C02E">
            <w:pPr>
              <w:rPr>
                <w:rFonts w:eastAsiaTheme="minorEastAsia" w:cstheme="minorBidi"/>
                <w:color w:val="FFFFFF" w:themeColor="background1"/>
              </w:rPr>
            </w:pPr>
          </w:p>
        </w:tc>
        <w:tc>
          <w:tcPr>
            <w:tcW w:w="2437" w:type="dxa"/>
            <w:shd w:val="clear" w:color="auto" w:fill="C00000"/>
            <w:tcMar>
              <w:top w:w="15" w:type="dxa"/>
              <w:left w:w="15" w:type="dxa"/>
              <w:bottom w:w="15" w:type="dxa"/>
              <w:right w:w="15" w:type="dxa"/>
            </w:tcMar>
            <w:vAlign w:val="center"/>
          </w:tcPr>
          <w:p w14:paraId="7ADA7EA0" w14:textId="1DCF5705" w:rsidR="291BD17F" w:rsidRPr="00B90B58" w:rsidRDefault="291BD17F" w:rsidP="2A39C02E">
            <w:pPr>
              <w:rPr>
                <w:rFonts w:eastAsiaTheme="minorEastAsia" w:cstheme="minorBidi"/>
                <w:color w:val="FFFFFF" w:themeColor="background1"/>
              </w:rPr>
            </w:pPr>
          </w:p>
        </w:tc>
        <w:tc>
          <w:tcPr>
            <w:tcW w:w="1830" w:type="dxa"/>
            <w:shd w:val="clear" w:color="auto" w:fill="C00000"/>
            <w:tcMar>
              <w:top w:w="15" w:type="dxa"/>
              <w:left w:w="15" w:type="dxa"/>
              <w:bottom w:w="15" w:type="dxa"/>
              <w:right w:w="15" w:type="dxa"/>
            </w:tcMar>
            <w:vAlign w:val="center"/>
          </w:tcPr>
          <w:p w14:paraId="4F9229AF" w14:textId="4FB7CC16" w:rsidR="291BD17F" w:rsidRPr="00B90B58" w:rsidRDefault="142C0C84" w:rsidP="2A39C02E">
            <w:pPr>
              <w:jc w:val="center"/>
              <w:rPr>
                <w:rFonts w:eastAsiaTheme="minorEastAsia" w:cstheme="minorBidi"/>
                <w:b/>
                <w:bCs/>
                <w:i/>
                <w:iCs/>
                <w:color w:val="FFFFFF" w:themeColor="background1"/>
              </w:rPr>
            </w:pPr>
            <w:r w:rsidRPr="00B90B58">
              <w:rPr>
                <w:rFonts w:eastAsiaTheme="minorEastAsia" w:cstheme="minorBidi"/>
                <w:b/>
                <w:bCs/>
                <w:i/>
                <w:iCs/>
                <w:color w:val="FFFFFF" w:themeColor="background1"/>
              </w:rPr>
              <w:t>Appears if "Yes" is selected in column 1</w:t>
            </w:r>
          </w:p>
        </w:tc>
        <w:tc>
          <w:tcPr>
            <w:tcW w:w="3808" w:type="dxa"/>
            <w:shd w:val="clear" w:color="auto" w:fill="C00000"/>
            <w:tcMar>
              <w:top w:w="15" w:type="dxa"/>
              <w:left w:w="15" w:type="dxa"/>
              <w:bottom w:w="15" w:type="dxa"/>
              <w:right w:w="15" w:type="dxa"/>
            </w:tcMar>
            <w:vAlign w:val="center"/>
          </w:tcPr>
          <w:p w14:paraId="6571DF09" w14:textId="4F8556E1" w:rsidR="291BD17F" w:rsidRPr="00B90B58" w:rsidRDefault="142C0C84" w:rsidP="2A39C02E">
            <w:pPr>
              <w:jc w:val="center"/>
              <w:rPr>
                <w:rFonts w:eastAsiaTheme="minorEastAsia" w:cstheme="minorBidi"/>
                <w:b/>
                <w:bCs/>
                <w:i/>
                <w:iCs/>
                <w:color w:val="FFFFFF" w:themeColor="background1"/>
              </w:rPr>
            </w:pPr>
            <w:r w:rsidRPr="00B90B58">
              <w:rPr>
                <w:rFonts w:eastAsiaTheme="minorEastAsia" w:cstheme="minorBidi"/>
                <w:b/>
                <w:bCs/>
                <w:i/>
                <w:iCs/>
                <w:color w:val="FFFFFF" w:themeColor="background1"/>
              </w:rPr>
              <w:t>Appears if either "No…" option is selected in column 1</w:t>
            </w:r>
          </w:p>
        </w:tc>
        <w:tc>
          <w:tcPr>
            <w:tcW w:w="3651" w:type="dxa"/>
            <w:shd w:val="clear" w:color="auto" w:fill="C00000"/>
            <w:tcMar>
              <w:top w:w="15" w:type="dxa"/>
              <w:left w:w="15" w:type="dxa"/>
              <w:bottom w:w="15" w:type="dxa"/>
              <w:right w:w="15" w:type="dxa"/>
            </w:tcMar>
            <w:vAlign w:val="center"/>
          </w:tcPr>
          <w:p w14:paraId="75EBCB57" w14:textId="47ACB966" w:rsidR="291BD17F" w:rsidRPr="00B90B58" w:rsidRDefault="142C0C84" w:rsidP="2A39C02E">
            <w:pPr>
              <w:jc w:val="center"/>
              <w:rPr>
                <w:rFonts w:eastAsiaTheme="minorEastAsia" w:cstheme="minorBidi"/>
                <w:b/>
                <w:bCs/>
                <w:i/>
                <w:iCs/>
                <w:color w:val="FFFFFF" w:themeColor="background1"/>
              </w:rPr>
            </w:pPr>
            <w:r w:rsidRPr="00B90B58">
              <w:rPr>
                <w:rFonts w:eastAsiaTheme="minorEastAsia" w:cstheme="minorBidi"/>
                <w:b/>
                <w:bCs/>
                <w:i/>
                <w:iCs/>
                <w:color w:val="FFFFFF" w:themeColor="background1"/>
              </w:rPr>
              <w:t>Appears if "Yes" is selected in column 1</w:t>
            </w:r>
          </w:p>
        </w:tc>
        <w:tc>
          <w:tcPr>
            <w:tcW w:w="1808" w:type="dxa"/>
            <w:shd w:val="clear" w:color="auto" w:fill="C00000"/>
            <w:tcMar>
              <w:top w:w="15" w:type="dxa"/>
              <w:left w:w="15" w:type="dxa"/>
              <w:bottom w:w="15" w:type="dxa"/>
              <w:right w:w="15" w:type="dxa"/>
            </w:tcMar>
            <w:vAlign w:val="center"/>
          </w:tcPr>
          <w:p w14:paraId="3D29C9FE" w14:textId="61C8D8F1" w:rsidR="291BD17F" w:rsidRPr="00B90B58" w:rsidRDefault="142C0C84" w:rsidP="2A39C02E">
            <w:pPr>
              <w:jc w:val="center"/>
              <w:rPr>
                <w:rFonts w:eastAsiaTheme="minorEastAsia" w:cstheme="minorBidi"/>
                <w:b/>
                <w:bCs/>
                <w:i/>
                <w:iCs/>
                <w:color w:val="FFFFFF" w:themeColor="background1"/>
              </w:rPr>
            </w:pPr>
            <w:r w:rsidRPr="00B90B58">
              <w:rPr>
                <w:rFonts w:eastAsiaTheme="minorEastAsia" w:cstheme="minorBidi"/>
                <w:b/>
                <w:bCs/>
                <w:i/>
                <w:iCs/>
                <w:color w:val="FFFFFF" w:themeColor="background1"/>
              </w:rPr>
              <w:t>Appears if "Yes" is selected in column 1</w:t>
            </w:r>
          </w:p>
        </w:tc>
      </w:tr>
      <w:tr w:rsidR="291BD17F" w14:paraId="2910A93A" w14:textId="77777777" w:rsidTr="00B90B58">
        <w:trPr>
          <w:trHeight w:val="300"/>
        </w:trPr>
        <w:tc>
          <w:tcPr>
            <w:tcW w:w="1747" w:type="dxa"/>
            <w:shd w:val="clear" w:color="auto" w:fill="C00000"/>
            <w:tcMar>
              <w:top w:w="15" w:type="dxa"/>
              <w:left w:w="15" w:type="dxa"/>
              <w:bottom w:w="15" w:type="dxa"/>
              <w:right w:w="15" w:type="dxa"/>
            </w:tcMar>
            <w:vAlign w:val="center"/>
          </w:tcPr>
          <w:p w14:paraId="6E89A371" w14:textId="065B184A" w:rsidR="291BD17F" w:rsidRPr="00B90B58" w:rsidRDefault="142C0C84" w:rsidP="2A39C02E">
            <w:pPr>
              <w:jc w:val="center"/>
              <w:rPr>
                <w:rFonts w:eastAsiaTheme="minorEastAsia" w:cstheme="minorBidi"/>
                <w:b/>
                <w:bCs/>
                <w:color w:val="FFFFFF" w:themeColor="background1"/>
              </w:rPr>
            </w:pPr>
            <w:r w:rsidRPr="00B90B58">
              <w:rPr>
                <w:rFonts w:eastAsiaTheme="minorEastAsia" w:cstheme="minorBidi"/>
                <w:b/>
                <w:bCs/>
                <w:color w:val="FFFFFF" w:themeColor="background1"/>
              </w:rPr>
              <w:t>0</w:t>
            </w:r>
          </w:p>
        </w:tc>
        <w:tc>
          <w:tcPr>
            <w:tcW w:w="2437" w:type="dxa"/>
            <w:shd w:val="clear" w:color="auto" w:fill="C00000"/>
            <w:tcMar>
              <w:top w:w="15" w:type="dxa"/>
              <w:left w:w="15" w:type="dxa"/>
              <w:bottom w:w="15" w:type="dxa"/>
              <w:right w:w="15" w:type="dxa"/>
            </w:tcMar>
            <w:vAlign w:val="center"/>
          </w:tcPr>
          <w:p w14:paraId="6C4A8C72" w14:textId="507C194C" w:rsidR="291BD17F" w:rsidRPr="00B90B58" w:rsidRDefault="142C0C84" w:rsidP="2A39C02E">
            <w:pPr>
              <w:jc w:val="center"/>
              <w:rPr>
                <w:rFonts w:eastAsiaTheme="minorEastAsia" w:cstheme="minorBidi"/>
                <w:b/>
                <w:bCs/>
                <w:color w:val="FFFFFF" w:themeColor="background1"/>
              </w:rPr>
            </w:pPr>
            <w:r w:rsidRPr="00B90B58">
              <w:rPr>
                <w:rFonts w:eastAsiaTheme="minorEastAsia" w:cstheme="minorBidi"/>
                <w:b/>
                <w:bCs/>
                <w:color w:val="FFFFFF" w:themeColor="background1"/>
              </w:rPr>
              <w:t>1</w:t>
            </w:r>
          </w:p>
        </w:tc>
        <w:tc>
          <w:tcPr>
            <w:tcW w:w="1830" w:type="dxa"/>
            <w:shd w:val="clear" w:color="auto" w:fill="C00000"/>
            <w:tcMar>
              <w:top w:w="15" w:type="dxa"/>
              <w:left w:w="15" w:type="dxa"/>
              <w:bottom w:w="15" w:type="dxa"/>
              <w:right w:w="15" w:type="dxa"/>
            </w:tcMar>
            <w:vAlign w:val="center"/>
          </w:tcPr>
          <w:p w14:paraId="2BC86309" w14:textId="2DC3FEAB" w:rsidR="291BD17F" w:rsidRPr="00B90B58" w:rsidRDefault="142C0C84" w:rsidP="2A39C02E">
            <w:pPr>
              <w:jc w:val="center"/>
              <w:rPr>
                <w:rFonts w:eastAsiaTheme="minorEastAsia" w:cstheme="minorBidi"/>
                <w:b/>
                <w:bCs/>
                <w:color w:val="FFFFFF" w:themeColor="background1"/>
              </w:rPr>
            </w:pPr>
            <w:r w:rsidRPr="00B90B58">
              <w:rPr>
                <w:rFonts w:eastAsiaTheme="minorEastAsia" w:cstheme="minorBidi"/>
                <w:b/>
                <w:bCs/>
                <w:color w:val="FFFFFF" w:themeColor="background1"/>
              </w:rPr>
              <w:t>2</w:t>
            </w:r>
          </w:p>
        </w:tc>
        <w:tc>
          <w:tcPr>
            <w:tcW w:w="3808" w:type="dxa"/>
            <w:shd w:val="clear" w:color="auto" w:fill="C00000"/>
            <w:tcMar>
              <w:top w:w="15" w:type="dxa"/>
              <w:left w:w="15" w:type="dxa"/>
              <w:bottom w:w="15" w:type="dxa"/>
              <w:right w:w="15" w:type="dxa"/>
            </w:tcMar>
            <w:vAlign w:val="center"/>
          </w:tcPr>
          <w:p w14:paraId="22E859C7" w14:textId="29AED215" w:rsidR="291BD17F" w:rsidRPr="00B90B58" w:rsidRDefault="142C0C84" w:rsidP="2A39C02E">
            <w:pPr>
              <w:jc w:val="center"/>
              <w:rPr>
                <w:rFonts w:eastAsiaTheme="minorEastAsia" w:cstheme="minorBidi"/>
                <w:b/>
                <w:bCs/>
                <w:color w:val="FFFFFF" w:themeColor="background1"/>
              </w:rPr>
            </w:pPr>
            <w:r w:rsidRPr="00B90B58">
              <w:rPr>
                <w:rFonts w:eastAsiaTheme="minorEastAsia" w:cstheme="minorBidi"/>
                <w:b/>
                <w:bCs/>
                <w:color w:val="FFFFFF" w:themeColor="background1"/>
              </w:rPr>
              <w:t>3</w:t>
            </w:r>
          </w:p>
        </w:tc>
        <w:tc>
          <w:tcPr>
            <w:tcW w:w="3651" w:type="dxa"/>
            <w:shd w:val="clear" w:color="auto" w:fill="C00000"/>
            <w:tcMar>
              <w:top w:w="15" w:type="dxa"/>
              <w:left w:w="15" w:type="dxa"/>
              <w:bottom w:w="15" w:type="dxa"/>
              <w:right w:w="15" w:type="dxa"/>
            </w:tcMar>
            <w:vAlign w:val="center"/>
          </w:tcPr>
          <w:p w14:paraId="134AD523" w14:textId="6E6D6A75" w:rsidR="291BD17F" w:rsidRPr="00B90B58" w:rsidRDefault="142C0C84" w:rsidP="2A39C02E">
            <w:pPr>
              <w:jc w:val="center"/>
              <w:rPr>
                <w:rFonts w:eastAsiaTheme="minorEastAsia" w:cstheme="minorBidi"/>
                <w:b/>
                <w:bCs/>
                <w:color w:val="FFFFFF" w:themeColor="background1"/>
              </w:rPr>
            </w:pPr>
            <w:r w:rsidRPr="00B90B58">
              <w:rPr>
                <w:rFonts w:eastAsiaTheme="minorEastAsia" w:cstheme="minorBidi"/>
                <w:b/>
                <w:bCs/>
                <w:color w:val="FFFFFF" w:themeColor="background1"/>
              </w:rPr>
              <w:t>4</w:t>
            </w:r>
          </w:p>
        </w:tc>
        <w:tc>
          <w:tcPr>
            <w:tcW w:w="1808" w:type="dxa"/>
            <w:shd w:val="clear" w:color="auto" w:fill="C00000"/>
            <w:tcMar>
              <w:top w:w="15" w:type="dxa"/>
              <w:left w:w="15" w:type="dxa"/>
              <w:bottom w:w="15" w:type="dxa"/>
              <w:right w:w="15" w:type="dxa"/>
            </w:tcMar>
            <w:vAlign w:val="center"/>
          </w:tcPr>
          <w:p w14:paraId="1A202C39" w14:textId="57825B56" w:rsidR="291BD17F" w:rsidRPr="00B90B58" w:rsidRDefault="142C0C84" w:rsidP="2A39C02E">
            <w:pPr>
              <w:jc w:val="center"/>
              <w:rPr>
                <w:rFonts w:eastAsiaTheme="minorEastAsia" w:cstheme="minorBidi"/>
                <w:b/>
                <w:bCs/>
                <w:color w:val="FFFFFF" w:themeColor="background1"/>
              </w:rPr>
            </w:pPr>
            <w:r w:rsidRPr="00B90B58">
              <w:rPr>
                <w:rFonts w:eastAsiaTheme="minorEastAsia" w:cstheme="minorBidi"/>
                <w:b/>
                <w:bCs/>
                <w:color w:val="FFFFFF" w:themeColor="background1"/>
              </w:rPr>
              <w:t>5</w:t>
            </w:r>
          </w:p>
        </w:tc>
      </w:tr>
      <w:tr w:rsidR="291BD17F" w14:paraId="6A4FDE2E" w14:textId="77777777" w:rsidTr="00B90B58">
        <w:trPr>
          <w:trHeight w:val="300"/>
        </w:trPr>
        <w:tc>
          <w:tcPr>
            <w:tcW w:w="1747" w:type="dxa"/>
            <w:shd w:val="clear" w:color="auto" w:fill="B50000"/>
            <w:tcMar>
              <w:top w:w="15" w:type="dxa"/>
              <w:left w:w="15" w:type="dxa"/>
              <w:bottom w:w="15" w:type="dxa"/>
              <w:right w:w="15" w:type="dxa"/>
            </w:tcMar>
            <w:vAlign w:val="center"/>
          </w:tcPr>
          <w:p w14:paraId="35C48822" w14:textId="67D66A65" w:rsidR="291BD17F" w:rsidRDefault="142C0C84" w:rsidP="2A39C02E">
            <w:pPr>
              <w:jc w:val="center"/>
              <w:rPr>
                <w:rFonts w:eastAsiaTheme="minorEastAsia" w:cstheme="minorBidi"/>
                <w:b/>
                <w:bCs/>
                <w:color w:val="FFFFFF" w:themeColor="background1"/>
              </w:rPr>
            </w:pPr>
            <w:r w:rsidRPr="2A39C02E">
              <w:rPr>
                <w:rFonts w:eastAsiaTheme="minorEastAsia" w:cstheme="minorBidi"/>
                <w:b/>
                <w:bCs/>
                <w:color w:val="FFFFFF" w:themeColor="background1"/>
              </w:rPr>
              <w:t>Value chain stakeholder</w:t>
            </w:r>
          </w:p>
        </w:tc>
        <w:tc>
          <w:tcPr>
            <w:tcW w:w="2437" w:type="dxa"/>
            <w:shd w:val="clear" w:color="auto" w:fill="B50000"/>
            <w:tcMar>
              <w:top w:w="15" w:type="dxa"/>
              <w:left w:w="15" w:type="dxa"/>
              <w:bottom w:w="15" w:type="dxa"/>
              <w:right w:w="15" w:type="dxa"/>
            </w:tcMar>
            <w:vAlign w:val="center"/>
          </w:tcPr>
          <w:p w14:paraId="269D21CE" w14:textId="5AE464F1" w:rsidR="291BD17F" w:rsidRDefault="142C0C84" w:rsidP="2A39C02E">
            <w:pPr>
              <w:jc w:val="center"/>
              <w:rPr>
                <w:rFonts w:eastAsiaTheme="minorEastAsia" w:cstheme="minorBidi"/>
                <w:b/>
                <w:bCs/>
                <w:color w:val="FFFFFF" w:themeColor="background1"/>
              </w:rPr>
            </w:pPr>
            <w:r w:rsidRPr="2A39C02E">
              <w:rPr>
                <w:rFonts w:eastAsiaTheme="minorEastAsia" w:cstheme="minorBidi"/>
                <w:b/>
                <w:bCs/>
                <w:color w:val="FFFFFF" w:themeColor="background1"/>
              </w:rPr>
              <w:t>Engaging with this stakeholder on environmental issues</w:t>
            </w:r>
          </w:p>
        </w:tc>
        <w:tc>
          <w:tcPr>
            <w:tcW w:w="1830" w:type="dxa"/>
            <w:shd w:val="clear" w:color="auto" w:fill="B50000"/>
            <w:tcMar>
              <w:top w:w="15" w:type="dxa"/>
              <w:left w:w="15" w:type="dxa"/>
              <w:bottom w:w="15" w:type="dxa"/>
              <w:right w:w="15" w:type="dxa"/>
            </w:tcMar>
            <w:vAlign w:val="center"/>
          </w:tcPr>
          <w:p w14:paraId="57D04CBE" w14:textId="7D0183C4" w:rsidR="291BD17F" w:rsidRDefault="142C0C84" w:rsidP="2A39C02E">
            <w:pPr>
              <w:jc w:val="center"/>
              <w:rPr>
                <w:rFonts w:eastAsiaTheme="minorEastAsia" w:cstheme="minorBidi"/>
                <w:b/>
                <w:bCs/>
                <w:color w:val="FFFFFF" w:themeColor="background1"/>
              </w:rPr>
            </w:pPr>
            <w:r w:rsidRPr="2A39C02E">
              <w:rPr>
                <w:rFonts w:eastAsiaTheme="minorEastAsia" w:cstheme="minorBidi"/>
                <w:b/>
                <w:bCs/>
                <w:color w:val="FFFFFF" w:themeColor="background1"/>
              </w:rPr>
              <w:t>Environmental issues covered</w:t>
            </w:r>
          </w:p>
        </w:tc>
        <w:tc>
          <w:tcPr>
            <w:tcW w:w="3808" w:type="dxa"/>
            <w:shd w:val="clear" w:color="auto" w:fill="B50000"/>
            <w:tcMar>
              <w:top w:w="15" w:type="dxa"/>
              <w:left w:w="15" w:type="dxa"/>
              <w:bottom w:w="15" w:type="dxa"/>
              <w:right w:w="15" w:type="dxa"/>
            </w:tcMar>
            <w:vAlign w:val="center"/>
          </w:tcPr>
          <w:p w14:paraId="1EDC5308" w14:textId="18272C6E" w:rsidR="291BD17F" w:rsidRDefault="142C0C84" w:rsidP="2A39C02E">
            <w:pPr>
              <w:jc w:val="center"/>
              <w:rPr>
                <w:rFonts w:eastAsiaTheme="minorEastAsia" w:cstheme="minorBidi"/>
                <w:b/>
                <w:bCs/>
                <w:color w:val="FFFFFF" w:themeColor="background1"/>
              </w:rPr>
            </w:pPr>
            <w:r w:rsidRPr="2A39C02E">
              <w:rPr>
                <w:rFonts w:eastAsiaTheme="minorEastAsia" w:cstheme="minorBidi"/>
                <w:b/>
                <w:bCs/>
                <w:color w:val="FFFFFF" w:themeColor="background1"/>
              </w:rPr>
              <w:t>Primary reason for no engagement</w:t>
            </w:r>
          </w:p>
        </w:tc>
        <w:tc>
          <w:tcPr>
            <w:tcW w:w="3651" w:type="dxa"/>
            <w:shd w:val="clear" w:color="auto" w:fill="B50000"/>
            <w:tcMar>
              <w:top w:w="15" w:type="dxa"/>
              <w:left w:w="15" w:type="dxa"/>
              <w:bottom w:w="15" w:type="dxa"/>
              <w:right w:w="15" w:type="dxa"/>
            </w:tcMar>
            <w:vAlign w:val="center"/>
          </w:tcPr>
          <w:p w14:paraId="36EED0DA" w14:textId="589ED5A8" w:rsidR="291BD17F" w:rsidRDefault="142C0C84" w:rsidP="2A39C02E">
            <w:pPr>
              <w:jc w:val="center"/>
              <w:rPr>
                <w:rFonts w:eastAsiaTheme="minorEastAsia" w:cstheme="minorBidi"/>
                <w:b/>
                <w:bCs/>
                <w:color w:val="FFFFFF" w:themeColor="background1"/>
              </w:rPr>
            </w:pPr>
            <w:r w:rsidRPr="2A39C02E">
              <w:rPr>
                <w:rFonts w:eastAsiaTheme="minorEastAsia" w:cstheme="minorBidi"/>
                <w:b/>
                <w:bCs/>
                <w:color w:val="FFFFFF" w:themeColor="background1"/>
              </w:rPr>
              <w:t>Type of engagement</w:t>
            </w:r>
          </w:p>
        </w:tc>
        <w:tc>
          <w:tcPr>
            <w:tcW w:w="1808" w:type="dxa"/>
            <w:shd w:val="clear" w:color="auto" w:fill="B50000"/>
            <w:tcMar>
              <w:top w:w="15" w:type="dxa"/>
              <w:left w:w="15" w:type="dxa"/>
              <w:bottom w:w="15" w:type="dxa"/>
              <w:right w:w="15" w:type="dxa"/>
            </w:tcMar>
            <w:vAlign w:val="center"/>
          </w:tcPr>
          <w:p w14:paraId="1BFB3BE2" w14:textId="683DD487" w:rsidR="291BD17F" w:rsidRDefault="142C0C84" w:rsidP="2A39C02E">
            <w:pPr>
              <w:jc w:val="center"/>
              <w:rPr>
                <w:rFonts w:eastAsiaTheme="minorEastAsia" w:cstheme="minorBidi"/>
                <w:b/>
                <w:bCs/>
                <w:color w:val="FFFFFF" w:themeColor="background1"/>
              </w:rPr>
            </w:pPr>
            <w:r w:rsidRPr="2A39C02E">
              <w:rPr>
                <w:rFonts w:eastAsiaTheme="minorEastAsia" w:cstheme="minorBidi"/>
                <w:b/>
                <w:bCs/>
                <w:color w:val="FFFFFF" w:themeColor="background1"/>
              </w:rPr>
              <w:t>Details of engagement</w:t>
            </w:r>
          </w:p>
        </w:tc>
      </w:tr>
      <w:tr w:rsidR="291BD17F" w14:paraId="03B68F82" w14:textId="77777777" w:rsidTr="00B90B58">
        <w:trPr>
          <w:trHeight w:val="300"/>
        </w:trPr>
        <w:tc>
          <w:tcPr>
            <w:tcW w:w="1747" w:type="dxa"/>
            <w:shd w:val="clear" w:color="auto" w:fill="CCCCCC"/>
            <w:tcMar>
              <w:top w:w="15" w:type="dxa"/>
              <w:left w:w="15" w:type="dxa"/>
              <w:bottom w:w="15" w:type="dxa"/>
              <w:right w:w="15" w:type="dxa"/>
            </w:tcMar>
          </w:tcPr>
          <w:p w14:paraId="4B07507C" w14:textId="50E74ED6" w:rsidR="291BD17F" w:rsidRDefault="142C0C84" w:rsidP="00B90B58">
            <w:pPr>
              <w:rPr>
                <w:rFonts w:eastAsiaTheme="minorEastAsia" w:cstheme="minorBidi"/>
              </w:rPr>
            </w:pPr>
            <w:r w:rsidRPr="2A39C02E">
              <w:rPr>
                <w:rFonts w:eastAsiaTheme="minorEastAsia" w:cstheme="minorBidi"/>
              </w:rPr>
              <w:t>Suppliers</w:t>
            </w:r>
          </w:p>
        </w:tc>
        <w:tc>
          <w:tcPr>
            <w:tcW w:w="2437" w:type="dxa"/>
            <w:shd w:val="clear" w:color="auto" w:fill="CCCCCC"/>
            <w:tcMar>
              <w:top w:w="15" w:type="dxa"/>
              <w:left w:w="15" w:type="dxa"/>
              <w:bottom w:w="15" w:type="dxa"/>
              <w:right w:w="15" w:type="dxa"/>
            </w:tcMar>
          </w:tcPr>
          <w:p w14:paraId="58FFCAA8" w14:textId="5802A651" w:rsidR="291BD17F" w:rsidRPr="00B90B58" w:rsidRDefault="142C0C84" w:rsidP="00B90B58">
            <w:pPr>
              <w:pStyle w:val="Bulletpointintable"/>
              <w:numPr>
                <w:ilvl w:val="0"/>
                <w:numId w:val="0"/>
              </w:numPr>
              <w:spacing w:before="0"/>
              <w:rPr>
                <w:rFonts w:eastAsiaTheme="minorEastAsia" w:cstheme="minorBidi"/>
              </w:rPr>
            </w:pPr>
            <w:r w:rsidRPr="00B90B58">
              <w:rPr>
                <w:rFonts w:eastAsiaTheme="minorEastAsia" w:cstheme="minorBidi"/>
              </w:rPr>
              <w:t>Select from:</w:t>
            </w:r>
          </w:p>
          <w:p w14:paraId="63442ABF" w14:textId="62A2F4A9" w:rsidR="291BD17F" w:rsidRPr="00B90B58" w:rsidRDefault="142C0C84" w:rsidP="00B90B58">
            <w:pPr>
              <w:pStyle w:val="Bulletpointintable"/>
              <w:spacing w:before="0"/>
            </w:pPr>
            <w:r w:rsidRPr="00B90B58">
              <w:t>Yes</w:t>
            </w:r>
          </w:p>
          <w:p w14:paraId="2BE7BC1E" w14:textId="46BE9AA3" w:rsidR="291BD17F" w:rsidRPr="00B90B58" w:rsidRDefault="142C0C84" w:rsidP="00B90B58">
            <w:pPr>
              <w:pStyle w:val="Bulletpointintable"/>
              <w:spacing w:before="0"/>
            </w:pPr>
            <w:r w:rsidRPr="00B90B58">
              <w:t>No, but we plan to within the next two years</w:t>
            </w:r>
          </w:p>
          <w:p w14:paraId="2ECCBE0E" w14:textId="1EC43FAE" w:rsidR="291BD17F" w:rsidRPr="00B90B58" w:rsidRDefault="142C0C84" w:rsidP="00B90B58">
            <w:pPr>
              <w:pStyle w:val="Bulletpointintable"/>
              <w:spacing w:before="0"/>
            </w:pPr>
            <w:r w:rsidRPr="00B90B58">
              <w:lastRenderedPageBreak/>
              <w:t>No, and we do not plan to within the next two years</w:t>
            </w:r>
          </w:p>
        </w:tc>
        <w:tc>
          <w:tcPr>
            <w:tcW w:w="1830" w:type="dxa"/>
            <w:shd w:val="clear" w:color="auto" w:fill="CCCCCC"/>
            <w:tcMar>
              <w:top w:w="15" w:type="dxa"/>
              <w:left w:w="15" w:type="dxa"/>
              <w:bottom w:w="15" w:type="dxa"/>
              <w:right w:w="15" w:type="dxa"/>
            </w:tcMar>
          </w:tcPr>
          <w:p w14:paraId="593E7164" w14:textId="3455279E" w:rsidR="291BD17F" w:rsidRPr="00B90B58" w:rsidRDefault="142C0C84" w:rsidP="00B90B58">
            <w:pPr>
              <w:pStyle w:val="Bulletpointintable"/>
              <w:numPr>
                <w:ilvl w:val="0"/>
                <w:numId w:val="0"/>
              </w:numPr>
              <w:spacing w:before="0"/>
              <w:rPr>
                <w:rFonts w:eastAsiaTheme="minorEastAsia" w:cstheme="minorBidi"/>
              </w:rPr>
            </w:pPr>
            <w:r w:rsidRPr="00B90B58">
              <w:rPr>
                <w:rFonts w:eastAsiaTheme="minorEastAsia" w:cstheme="minorBidi"/>
              </w:rPr>
              <w:lastRenderedPageBreak/>
              <w:t>Select all that apply:</w:t>
            </w:r>
          </w:p>
          <w:p w14:paraId="0945D7FD" w14:textId="201E851D" w:rsidR="291BD17F" w:rsidRPr="00B90B58" w:rsidRDefault="142C0C84" w:rsidP="00B90B58">
            <w:pPr>
              <w:pStyle w:val="Bulletpointintable"/>
              <w:spacing w:before="0"/>
            </w:pPr>
            <w:r w:rsidRPr="00B90B58">
              <w:t>Climate change</w:t>
            </w:r>
          </w:p>
          <w:p w14:paraId="42C0B374" w14:textId="6990C8EA" w:rsidR="291BD17F" w:rsidRPr="00B90B58" w:rsidRDefault="142C0C84" w:rsidP="00B90B58">
            <w:pPr>
              <w:pStyle w:val="Bulletpointintable"/>
              <w:spacing w:before="0"/>
            </w:pPr>
            <w:r w:rsidRPr="00B90B58">
              <w:t>Forests</w:t>
            </w:r>
          </w:p>
          <w:p w14:paraId="55C8FE9E" w14:textId="136CFBC4" w:rsidR="291BD17F" w:rsidRPr="00B90B58" w:rsidRDefault="142C0C84" w:rsidP="00B90B58">
            <w:pPr>
              <w:pStyle w:val="Bulletpointintable"/>
              <w:spacing w:before="0"/>
            </w:pPr>
            <w:r w:rsidRPr="00B90B58">
              <w:t>Water</w:t>
            </w:r>
          </w:p>
        </w:tc>
        <w:tc>
          <w:tcPr>
            <w:tcW w:w="3808" w:type="dxa"/>
            <w:shd w:val="clear" w:color="auto" w:fill="CCCCCC"/>
            <w:tcMar>
              <w:top w:w="15" w:type="dxa"/>
              <w:left w:w="15" w:type="dxa"/>
              <w:bottom w:w="15" w:type="dxa"/>
              <w:right w:w="15" w:type="dxa"/>
            </w:tcMar>
          </w:tcPr>
          <w:p w14:paraId="28C78984" w14:textId="6FC5FBA1" w:rsidR="291BD17F" w:rsidRPr="00B90B58" w:rsidRDefault="142C0C84" w:rsidP="00B90B58">
            <w:pPr>
              <w:pStyle w:val="Bulletpointintable"/>
              <w:numPr>
                <w:ilvl w:val="0"/>
                <w:numId w:val="0"/>
              </w:numPr>
              <w:spacing w:before="0"/>
              <w:rPr>
                <w:rFonts w:eastAsiaTheme="minorEastAsia" w:cstheme="minorBidi"/>
              </w:rPr>
            </w:pPr>
            <w:r w:rsidRPr="00B90B58">
              <w:rPr>
                <w:rFonts w:eastAsiaTheme="minorEastAsia" w:cstheme="minorBidi"/>
              </w:rPr>
              <w:t>Select from:</w:t>
            </w:r>
          </w:p>
          <w:p w14:paraId="3F2C2FC3" w14:textId="7E3454F0" w:rsidR="291BD17F" w:rsidRPr="00B90B58" w:rsidRDefault="142C0C84" w:rsidP="00B90B58">
            <w:pPr>
              <w:pStyle w:val="Bulletpointintable"/>
              <w:spacing w:before="0"/>
            </w:pPr>
            <w:r w:rsidRPr="00B90B58">
              <w:t xml:space="preserve">We are producers, and do not have any commodity suppliers </w:t>
            </w:r>
            <w:r w:rsidRPr="00B90B58">
              <w:rPr>
                <w:color w:val="C00000"/>
              </w:rPr>
              <w:t>[Suppliers row only; F only]</w:t>
            </w:r>
          </w:p>
          <w:p w14:paraId="6803D20E" w14:textId="59477CE6" w:rsidR="291BD17F" w:rsidRPr="00B90B58" w:rsidRDefault="142C0C84" w:rsidP="00B90B58">
            <w:pPr>
              <w:pStyle w:val="Bulletpointintable"/>
              <w:spacing w:before="0"/>
            </w:pPr>
            <w:r w:rsidRPr="00B90B58">
              <w:t>Lack of internal resources, capabilities, or expertise (e.g., due to organization size)</w:t>
            </w:r>
          </w:p>
          <w:p w14:paraId="0A85BE29" w14:textId="466ED20A" w:rsidR="291BD17F" w:rsidRPr="00B90B58" w:rsidRDefault="142C0C84" w:rsidP="00B90B58">
            <w:pPr>
              <w:pStyle w:val="Bulletpointintable"/>
              <w:spacing w:before="0"/>
            </w:pPr>
            <w:r w:rsidRPr="00B90B58">
              <w:lastRenderedPageBreak/>
              <w:t>No standardized procedure</w:t>
            </w:r>
          </w:p>
          <w:p w14:paraId="20133BCB" w14:textId="5C9F52C1" w:rsidR="291BD17F" w:rsidRPr="00B90B58" w:rsidRDefault="142C0C84" w:rsidP="00B90B58">
            <w:pPr>
              <w:pStyle w:val="Bulletpointintable"/>
              <w:spacing w:before="0"/>
            </w:pPr>
            <w:r w:rsidRPr="00B90B58">
              <w:t>Not an immediate strategic priority</w:t>
            </w:r>
          </w:p>
          <w:p w14:paraId="7C8DCE02" w14:textId="308EF6F9" w:rsidR="291BD17F" w:rsidRPr="00B90B58" w:rsidRDefault="142C0C84" w:rsidP="00B90B58">
            <w:pPr>
              <w:pStyle w:val="Bulletpointintable"/>
              <w:spacing w:before="0"/>
            </w:pPr>
            <w:r w:rsidRPr="00B90B58">
              <w:t>Judged to be unimportant or not relevant, explanation provided</w:t>
            </w:r>
          </w:p>
          <w:p w14:paraId="4EDCD94C" w14:textId="756BF9AD" w:rsidR="291BD17F" w:rsidRPr="00B90B58" w:rsidRDefault="142C0C84" w:rsidP="00B90B58">
            <w:pPr>
              <w:pStyle w:val="Bulletpointintable"/>
              <w:spacing w:before="0"/>
            </w:pPr>
            <w:r w:rsidRPr="00B90B58">
              <w:t>Other, please specify</w:t>
            </w:r>
          </w:p>
        </w:tc>
        <w:tc>
          <w:tcPr>
            <w:tcW w:w="3651" w:type="dxa"/>
            <w:shd w:val="clear" w:color="auto" w:fill="CCCCCC"/>
            <w:tcMar>
              <w:top w:w="15" w:type="dxa"/>
              <w:left w:w="15" w:type="dxa"/>
              <w:bottom w:w="15" w:type="dxa"/>
              <w:right w:w="15" w:type="dxa"/>
            </w:tcMar>
          </w:tcPr>
          <w:p w14:paraId="1694F566" w14:textId="7425D0E4" w:rsidR="291BD17F" w:rsidRPr="00B90B58" w:rsidRDefault="142C0C84" w:rsidP="00B90B58">
            <w:pPr>
              <w:pStyle w:val="Bulletpointintable"/>
              <w:numPr>
                <w:ilvl w:val="0"/>
                <w:numId w:val="0"/>
              </w:numPr>
              <w:spacing w:before="0"/>
              <w:rPr>
                <w:rFonts w:eastAsiaTheme="minorEastAsia" w:cstheme="minorBidi"/>
              </w:rPr>
            </w:pPr>
            <w:r w:rsidRPr="00B90B58">
              <w:rPr>
                <w:rFonts w:eastAsiaTheme="minorEastAsia" w:cstheme="minorBidi"/>
              </w:rPr>
              <w:lastRenderedPageBreak/>
              <w:t>Select all that apply:</w:t>
            </w:r>
          </w:p>
          <w:p w14:paraId="37E47EC2" w14:textId="20CFB589" w:rsidR="291BD17F" w:rsidRPr="00B90B58" w:rsidRDefault="142C0C84" w:rsidP="00B90B58">
            <w:pPr>
              <w:pStyle w:val="Bulletpointintable"/>
              <w:spacing w:before="0"/>
            </w:pPr>
            <w:r w:rsidRPr="00B90B58">
              <w:t xml:space="preserve">Capacity building </w:t>
            </w:r>
            <w:r w:rsidRPr="00B90B58">
              <w:rPr>
                <w:color w:val="C00000"/>
              </w:rPr>
              <w:t>[not shown in Customers or Investors and shareholders rows]</w:t>
            </w:r>
          </w:p>
          <w:p w14:paraId="78B3E925" w14:textId="092125FF" w:rsidR="291BD17F" w:rsidRPr="00B90B58" w:rsidRDefault="142C0C84" w:rsidP="00B90B58">
            <w:pPr>
              <w:pStyle w:val="Bulletpointintable"/>
              <w:spacing w:before="0"/>
            </w:pPr>
            <w:r w:rsidRPr="00B90B58">
              <w:t xml:space="preserve">Financial incentives </w:t>
            </w:r>
            <w:r w:rsidRPr="00B90B58">
              <w:rPr>
                <w:color w:val="C00000"/>
              </w:rPr>
              <w:t>[not shown in Customers or Investors and shareholders rows]</w:t>
            </w:r>
          </w:p>
          <w:p w14:paraId="6ACF6DDF" w14:textId="20B68F60" w:rsidR="291BD17F" w:rsidRPr="00B90B58" w:rsidRDefault="142C0C84" w:rsidP="00B90B58">
            <w:pPr>
              <w:pStyle w:val="Bulletpointintable"/>
              <w:spacing w:before="0"/>
            </w:pPr>
            <w:r w:rsidRPr="00B90B58">
              <w:lastRenderedPageBreak/>
              <w:t xml:space="preserve">Information collection </w:t>
            </w:r>
            <w:r w:rsidRPr="00B90B58">
              <w:rPr>
                <w:color w:val="C00000"/>
              </w:rPr>
              <w:t>[not shown in Customers or Investors and shareholders rows]</w:t>
            </w:r>
          </w:p>
          <w:p w14:paraId="01BE9594" w14:textId="08FA16C8" w:rsidR="291BD17F" w:rsidRPr="00B90B58" w:rsidRDefault="142C0C84" w:rsidP="00B90B58">
            <w:pPr>
              <w:pStyle w:val="Bulletpointintable"/>
              <w:spacing w:before="0"/>
            </w:pPr>
            <w:r w:rsidRPr="00B90B58">
              <w:t>Innovation and collaboration</w:t>
            </w:r>
          </w:p>
          <w:p w14:paraId="2FD02C18" w14:textId="64600225" w:rsidR="291BD17F" w:rsidRPr="00B90B58" w:rsidRDefault="142C0C84" w:rsidP="00B90B58">
            <w:pPr>
              <w:pStyle w:val="Bulletpointintable"/>
              <w:spacing w:before="0"/>
              <w:rPr>
                <w:color w:val="C00000"/>
              </w:rPr>
            </w:pPr>
            <w:r w:rsidRPr="00B90B58">
              <w:t xml:space="preserve">Education/Information sharing </w:t>
            </w:r>
            <w:r w:rsidRPr="00B90B58">
              <w:rPr>
                <w:color w:val="C00000"/>
              </w:rPr>
              <w:t>[not shown in Suppliers' row]</w:t>
            </w:r>
          </w:p>
          <w:p w14:paraId="61F596F6" w14:textId="43AB10DD" w:rsidR="291BD17F" w:rsidRPr="00B90B58" w:rsidRDefault="142C0C84" w:rsidP="00B90B58">
            <w:pPr>
              <w:pStyle w:val="Bulletpointintable"/>
              <w:spacing w:before="0"/>
            </w:pPr>
            <w:r w:rsidRPr="00B90B58">
              <w:rPr>
                <w:color w:val="C00000"/>
              </w:rPr>
              <w:t>Other</w:t>
            </w:r>
          </w:p>
        </w:tc>
        <w:tc>
          <w:tcPr>
            <w:tcW w:w="1808" w:type="dxa"/>
            <w:shd w:val="clear" w:color="auto" w:fill="CCCCCC"/>
            <w:tcMar>
              <w:top w:w="15" w:type="dxa"/>
              <w:left w:w="15" w:type="dxa"/>
              <w:bottom w:w="15" w:type="dxa"/>
              <w:right w:w="15" w:type="dxa"/>
            </w:tcMar>
          </w:tcPr>
          <w:p w14:paraId="65DBC364" w14:textId="7F4FA0EE" w:rsidR="291BD17F" w:rsidRDefault="142C0C84" w:rsidP="00B90B58">
            <w:pPr>
              <w:rPr>
                <w:rFonts w:eastAsiaTheme="minorEastAsia" w:cstheme="minorBidi"/>
              </w:rPr>
            </w:pPr>
            <w:r w:rsidRPr="2A39C02E">
              <w:rPr>
                <w:rFonts w:eastAsiaTheme="minorEastAsia" w:cstheme="minorBidi"/>
              </w:rPr>
              <w:lastRenderedPageBreak/>
              <w:t>Text field [maximum 2,500 characters]</w:t>
            </w:r>
          </w:p>
        </w:tc>
      </w:tr>
      <w:tr w:rsidR="291BD17F" w14:paraId="3BF0C7A4" w14:textId="77777777" w:rsidTr="00B90B58">
        <w:trPr>
          <w:trHeight w:val="300"/>
        </w:trPr>
        <w:tc>
          <w:tcPr>
            <w:tcW w:w="1747" w:type="dxa"/>
            <w:shd w:val="clear" w:color="auto" w:fill="CCCCCC"/>
            <w:tcMar>
              <w:top w:w="15" w:type="dxa"/>
              <w:left w:w="15" w:type="dxa"/>
              <w:bottom w:w="15" w:type="dxa"/>
              <w:right w:w="15" w:type="dxa"/>
            </w:tcMar>
          </w:tcPr>
          <w:p w14:paraId="594BF391" w14:textId="5191F18C" w:rsidR="291BD17F" w:rsidRDefault="142C0C84" w:rsidP="00B90B58">
            <w:pPr>
              <w:rPr>
                <w:rFonts w:eastAsiaTheme="minorEastAsia" w:cstheme="minorBidi"/>
              </w:rPr>
            </w:pPr>
            <w:r w:rsidRPr="2A39C02E">
              <w:rPr>
                <w:rFonts w:eastAsiaTheme="minorEastAsia" w:cstheme="minorBidi"/>
              </w:rPr>
              <w:t>Customers</w:t>
            </w:r>
          </w:p>
        </w:tc>
        <w:tc>
          <w:tcPr>
            <w:tcW w:w="2437" w:type="dxa"/>
            <w:shd w:val="clear" w:color="auto" w:fill="CCCCCC"/>
            <w:tcMar>
              <w:top w:w="15" w:type="dxa"/>
              <w:left w:w="15" w:type="dxa"/>
              <w:bottom w:w="15" w:type="dxa"/>
              <w:right w:w="15" w:type="dxa"/>
            </w:tcMar>
          </w:tcPr>
          <w:p w14:paraId="6D6C9022" w14:textId="725C2460" w:rsidR="291BD17F" w:rsidRDefault="291BD17F" w:rsidP="00B90B58">
            <w:pPr>
              <w:rPr>
                <w:rFonts w:eastAsiaTheme="minorEastAsia" w:cstheme="minorBidi"/>
              </w:rPr>
            </w:pPr>
          </w:p>
        </w:tc>
        <w:tc>
          <w:tcPr>
            <w:tcW w:w="1830" w:type="dxa"/>
            <w:shd w:val="clear" w:color="auto" w:fill="CCCCCC"/>
            <w:tcMar>
              <w:top w:w="15" w:type="dxa"/>
              <w:left w:w="15" w:type="dxa"/>
              <w:bottom w:w="15" w:type="dxa"/>
              <w:right w:w="15" w:type="dxa"/>
            </w:tcMar>
          </w:tcPr>
          <w:p w14:paraId="24A9CCA8" w14:textId="73CBFAAB" w:rsidR="291BD17F" w:rsidRDefault="291BD17F" w:rsidP="00B90B58">
            <w:pPr>
              <w:rPr>
                <w:rFonts w:eastAsiaTheme="minorEastAsia" w:cstheme="minorBidi"/>
              </w:rPr>
            </w:pPr>
          </w:p>
        </w:tc>
        <w:tc>
          <w:tcPr>
            <w:tcW w:w="3808" w:type="dxa"/>
            <w:shd w:val="clear" w:color="auto" w:fill="CCCCCC"/>
            <w:tcMar>
              <w:top w:w="15" w:type="dxa"/>
              <w:left w:w="15" w:type="dxa"/>
              <w:bottom w:w="15" w:type="dxa"/>
              <w:right w:w="15" w:type="dxa"/>
            </w:tcMar>
          </w:tcPr>
          <w:p w14:paraId="545C3B16" w14:textId="5E6F4E4D" w:rsidR="291BD17F" w:rsidRDefault="291BD17F" w:rsidP="00B90B58">
            <w:pPr>
              <w:rPr>
                <w:rFonts w:eastAsiaTheme="minorEastAsia" w:cstheme="minorBidi"/>
              </w:rPr>
            </w:pPr>
          </w:p>
        </w:tc>
        <w:tc>
          <w:tcPr>
            <w:tcW w:w="3651" w:type="dxa"/>
            <w:shd w:val="clear" w:color="auto" w:fill="CCCCCC"/>
            <w:tcMar>
              <w:top w:w="15" w:type="dxa"/>
              <w:left w:w="15" w:type="dxa"/>
              <w:bottom w:w="15" w:type="dxa"/>
              <w:right w:w="15" w:type="dxa"/>
            </w:tcMar>
          </w:tcPr>
          <w:p w14:paraId="47596BD3" w14:textId="2D33EC35" w:rsidR="291BD17F" w:rsidRDefault="291BD17F" w:rsidP="00B90B58">
            <w:pPr>
              <w:rPr>
                <w:rFonts w:eastAsiaTheme="minorEastAsia" w:cstheme="minorBidi"/>
              </w:rPr>
            </w:pPr>
          </w:p>
        </w:tc>
        <w:tc>
          <w:tcPr>
            <w:tcW w:w="1808" w:type="dxa"/>
            <w:shd w:val="clear" w:color="auto" w:fill="CCCCCC"/>
            <w:tcMar>
              <w:top w:w="15" w:type="dxa"/>
              <w:left w:w="15" w:type="dxa"/>
              <w:bottom w:w="15" w:type="dxa"/>
              <w:right w:w="15" w:type="dxa"/>
            </w:tcMar>
          </w:tcPr>
          <w:p w14:paraId="33CB6673" w14:textId="5385F990" w:rsidR="291BD17F" w:rsidRDefault="291BD17F" w:rsidP="00B90B58">
            <w:pPr>
              <w:rPr>
                <w:rFonts w:eastAsiaTheme="minorEastAsia" w:cstheme="minorBidi"/>
              </w:rPr>
            </w:pPr>
          </w:p>
        </w:tc>
      </w:tr>
      <w:tr w:rsidR="291BD17F" w14:paraId="2EC0752D" w14:textId="77777777" w:rsidTr="00B90B58">
        <w:trPr>
          <w:trHeight w:val="300"/>
        </w:trPr>
        <w:tc>
          <w:tcPr>
            <w:tcW w:w="1747" w:type="dxa"/>
            <w:shd w:val="clear" w:color="auto" w:fill="CCCCCC"/>
            <w:tcMar>
              <w:top w:w="15" w:type="dxa"/>
              <w:left w:w="15" w:type="dxa"/>
              <w:bottom w:w="15" w:type="dxa"/>
              <w:right w:w="15" w:type="dxa"/>
            </w:tcMar>
            <w:vAlign w:val="center"/>
          </w:tcPr>
          <w:p w14:paraId="53DB8474" w14:textId="4616A657" w:rsidR="291BD17F" w:rsidRDefault="142C0C84" w:rsidP="2A39C02E">
            <w:pPr>
              <w:rPr>
                <w:rFonts w:eastAsiaTheme="minorEastAsia" w:cstheme="minorBidi"/>
              </w:rPr>
            </w:pPr>
            <w:r w:rsidRPr="2A39C02E">
              <w:rPr>
                <w:rFonts w:eastAsiaTheme="minorEastAsia" w:cstheme="minorBidi"/>
              </w:rPr>
              <w:t>Investors and shareholders</w:t>
            </w:r>
          </w:p>
        </w:tc>
        <w:tc>
          <w:tcPr>
            <w:tcW w:w="2437" w:type="dxa"/>
            <w:shd w:val="clear" w:color="auto" w:fill="CCCCCC"/>
            <w:tcMar>
              <w:top w:w="15" w:type="dxa"/>
              <w:left w:w="15" w:type="dxa"/>
              <w:bottom w:w="15" w:type="dxa"/>
              <w:right w:w="15" w:type="dxa"/>
            </w:tcMar>
            <w:vAlign w:val="center"/>
          </w:tcPr>
          <w:p w14:paraId="6F80AB60" w14:textId="42ED6243" w:rsidR="291BD17F" w:rsidRDefault="291BD17F" w:rsidP="2A39C02E">
            <w:pPr>
              <w:rPr>
                <w:rFonts w:eastAsiaTheme="minorEastAsia" w:cstheme="minorBidi"/>
              </w:rPr>
            </w:pPr>
          </w:p>
        </w:tc>
        <w:tc>
          <w:tcPr>
            <w:tcW w:w="1830" w:type="dxa"/>
            <w:shd w:val="clear" w:color="auto" w:fill="CCCCCC"/>
            <w:tcMar>
              <w:top w:w="15" w:type="dxa"/>
              <w:left w:w="15" w:type="dxa"/>
              <w:bottom w:w="15" w:type="dxa"/>
              <w:right w:w="15" w:type="dxa"/>
            </w:tcMar>
            <w:vAlign w:val="center"/>
          </w:tcPr>
          <w:p w14:paraId="0027667C" w14:textId="5A769A4B" w:rsidR="291BD17F" w:rsidRDefault="291BD17F" w:rsidP="2A39C02E">
            <w:pPr>
              <w:rPr>
                <w:rFonts w:eastAsiaTheme="minorEastAsia" w:cstheme="minorBidi"/>
              </w:rPr>
            </w:pPr>
          </w:p>
        </w:tc>
        <w:tc>
          <w:tcPr>
            <w:tcW w:w="3808" w:type="dxa"/>
            <w:shd w:val="clear" w:color="auto" w:fill="CCCCCC"/>
            <w:tcMar>
              <w:top w:w="15" w:type="dxa"/>
              <w:left w:w="15" w:type="dxa"/>
              <w:bottom w:w="15" w:type="dxa"/>
              <w:right w:w="15" w:type="dxa"/>
            </w:tcMar>
            <w:vAlign w:val="center"/>
          </w:tcPr>
          <w:p w14:paraId="26F234AA" w14:textId="1E652D22" w:rsidR="291BD17F" w:rsidRDefault="291BD17F" w:rsidP="2A39C02E">
            <w:pPr>
              <w:rPr>
                <w:rFonts w:eastAsiaTheme="minorEastAsia" w:cstheme="minorBidi"/>
              </w:rPr>
            </w:pPr>
          </w:p>
        </w:tc>
        <w:tc>
          <w:tcPr>
            <w:tcW w:w="3651" w:type="dxa"/>
            <w:shd w:val="clear" w:color="auto" w:fill="CCCCCC"/>
            <w:tcMar>
              <w:top w:w="15" w:type="dxa"/>
              <w:left w:w="15" w:type="dxa"/>
              <w:bottom w:w="15" w:type="dxa"/>
              <w:right w:w="15" w:type="dxa"/>
            </w:tcMar>
            <w:vAlign w:val="center"/>
          </w:tcPr>
          <w:p w14:paraId="392EED7A" w14:textId="7C4E1DBE" w:rsidR="291BD17F" w:rsidRDefault="291BD17F" w:rsidP="2A39C02E">
            <w:pPr>
              <w:rPr>
                <w:rFonts w:eastAsiaTheme="minorEastAsia" w:cstheme="minorBidi"/>
              </w:rPr>
            </w:pPr>
          </w:p>
        </w:tc>
        <w:tc>
          <w:tcPr>
            <w:tcW w:w="1808" w:type="dxa"/>
            <w:shd w:val="clear" w:color="auto" w:fill="CCCCCC"/>
            <w:tcMar>
              <w:top w:w="15" w:type="dxa"/>
              <w:left w:w="15" w:type="dxa"/>
              <w:bottom w:w="15" w:type="dxa"/>
              <w:right w:w="15" w:type="dxa"/>
            </w:tcMar>
            <w:vAlign w:val="center"/>
          </w:tcPr>
          <w:p w14:paraId="73BB03B0" w14:textId="6D83CA93" w:rsidR="291BD17F" w:rsidRDefault="291BD17F" w:rsidP="2A39C02E">
            <w:pPr>
              <w:rPr>
                <w:rFonts w:eastAsiaTheme="minorEastAsia" w:cstheme="minorBidi"/>
              </w:rPr>
            </w:pPr>
          </w:p>
        </w:tc>
      </w:tr>
      <w:tr w:rsidR="291BD17F" w14:paraId="7D8053D1" w14:textId="77777777" w:rsidTr="00B90B58">
        <w:trPr>
          <w:trHeight w:val="300"/>
        </w:trPr>
        <w:tc>
          <w:tcPr>
            <w:tcW w:w="1747" w:type="dxa"/>
            <w:shd w:val="clear" w:color="auto" w:fill="CCCCCC"/>
            <w:tcMar>
              <w:top w:w="15" w:type="dxa"/>
              <w:left w:w="15" w:type="dxa"/>
              <w:bottom w:w="15" w:type="dxa"/>
              <w:right w:w="15" w:type="dxa"/>
            </w:tcMar>
            <w:vAlign w:val="center"/>
          </w:tcPr>
          <w:p w14:paraId="049E8D32" w14:textId="208EB78E" w:rsidR="291BD17F" w:rsidRDefault="142C0C84" w:rsidP="2A39C02E">
            <w:pPr>
              <w:rPr>
                <w:rFonts w:eastAsiaTheme="minorEastAsia" w:cstheme="minorBidi"/>
              </w:rPr>
            </w:pPr>
            <w:r w:rsidRPr="2A39C02E">
              <w:rPr>
                <w:rFonts w:eastAsiaTheme="minorEastAsia" w:cstheme="minorBidi"/>
              </w:rPr>
              <w:t>Other value chain stakeholders, please specify</w:t>
            </w:r>
          </w:p>
        </w:tc>
        <w:tc>
          <w:tcPr>
            <w:tcW w:w="2437" w:type="dxa"/>
            <w:shd w:val="clear" w:color="auto" w:fill="CCCCCC"/>
            <w:tcMar>
              <w:top w:w="15" w:type="dxa"/>
              <w:left w:w="15" w:type="dxa"/>
              <w:bottom w:w="15" w:type="dxa"/>
              <w:right w:w="15" w:type="dxa"/>
            </w:tcMar>
            <w:vAlign w:val="center"/>
          </w:tcPr>
          <w:p w14:paraId="267B6971" w14:textId="0E29CF55" w:rsidR="291BD17F" w:rsidRDefault="291BD17F" w:rsidP="2A39C02E">
            <w:pPr>
              <w:rPr>
                <w:rFonts w:eastAsiaTheme="minorEastAsia" w:cstheme="minorBidi"/>
              </w:rPr>
            </w:pPr>
          </w:p>
        </w:tc>
        <w:tc>
          <w:tcPr>
            <w:tcW w:w="1830" w:type="dxa"/>
            <w:shd w:val="clear" w:color="auto" w:fill="CCCCCC"/>
            <w:tcMar>
              <w:top w:w="15" w:type="dxa"/>
              <w:left w:w="15" w:type="dxa"/>
              <w:bottom w:w="15" w:type="dxa"/>
              <w:right w:w="15" w:type="dxa"/>
            </w:tcMar>
            <w:vAlign w:val="center"/>
          </w:tcPr>
          <w:p w14:paraId="589E2EB5" w14:textId="4CD91F31" w:rsidR="291BD17F" w:rsidRDefault="291BD17F" w:rsidP="2A39C02E">
            <w:pPr>
              <w:rPr>
                <w:rFonts w:eastAsiaTheme="minorEastAsia" w:cstheme="minorBidi"/>
              </w:rPr>
            </w:pPr>
          </w:p>
        </w:tc>
        <w:tc>
          <w:tcPr>
            <w:tcW w:w="3808" w:type="dxa"/>
            <w:shd w:val="clear" w:color="auto" w:fill="CCCCCC"/>
            <w:tcMar>
              <w:top w:w="15" w:type="dxa"/>
              <w:left w:w="15" w:type="dxa"/>
              <w:bottom w:w="15" w:type="dxa"/>
              <w:right w:w="15" w:type="dxa"/>
            </w:tcMar>
            <w:vAlign w:val="center"/>
          </w:tcPr>
          <w:p w14:paraId="6D235A40" w14:textId="3CD994A0" w:rsidR="291BD17F" w:rsidRDefault="291BD17F" w:rsidP="2A39C02E">
            <w:pPr>
              <w:rPr>
                <w:rFonts w:eastAsiaTheme="minorEastAsia" w:cstheme="minorBidi"/>
              </w:rPr>
            </w:pPr>
          </w:p>
        </w:tc>
        <w:tc>
          <w:tcPr>
            <w:tcW w:w="3651" w:type="dxa"/>
            <w:shd w:val="clear" w:color="auto" w:fill="CCCCCC"/>
            <w:tcMar>
              <w:top w:w="15" w:type="dxa"/>
              <w:left w:w="15" w:type="dxa"/>
              <w:bottom w:w="15" w:type="dxa"/>
              <w:right w:w="15" w:type="dxa"/>
            </w:tcMar>
            <w:vAlign w:val="center"/>
          </w:tcPr>
          <w:p w14:paraId="18DE648B" w14:textId="28FD61A2" w:rsidR="291BD17F" w:rsidRDefault="291BD17F" w:rsidP="2A39C02E">
            <w:pPr>
              <w:rPr>
                <w:rFonts w:eastAsiaTheme="minorEastAsia" w:cstheme="minorBidi"/>
              </w:rPr>
            </w:pPr>
          </w:p>
        </w:tc>
        <w:tc>
          <w:tcPr>
            <w:tcW w:w="1808" w:type="dxa"/>
            <w:shd w:val="clear" w:color="auto" w:fill="CCCCCC"/>
            <w:tcMar>
              <w:top w:w="15" w:type="dxa"/>
              <w:left w:w="15" w:type="dxa"/>
              <w:bottom w:w="15" w:type="dxa"/>
              <w:right w:w="15" w:type="dxa"/>
            </w:tcMar>
            <w:vAlign w:val="center"/>
          </w:tcPr>
          <w:p w14:paraId="251F519E" w14:textId="5D79F276" w:rsidR="291BD17F" w:rsidRDefault="291BD17F" w:rsidP="2A39C02E">
            <w:pPr>
              <w:rPr>
                <w:rFonts w:eastAsiaTheme="minorEastAsia" w:cstheme="minorBidi"/>
              </w:rPr>
            </w:pPr>
          </w:p>
        </w:tc>
      </w:tr>
    </w:tbl>
    <w:p w14:paraId="58BBA71A" w14:textId="56D9C2A1" w:rsidR="00B5733C" w:rsidRPr="005E060F" w:rsidRDefault="00B5733C" w:rsidP="005E060F">
      <w:pPr>
        <w:pStyle w:val="BodyText"/>
        <w:ind w:left="0"/>
        <w:rPr>
          <w:rFonts w:eastAsia="新細明體"/>
          <w:lang w:eastAsia="zh-TW"/>
        </w:rPr>
      </w:pPr>
    </w:p>
    <w:p w14:paraId="5978B0AB" w14:textId="1C881476" w:rsidR="002A56EC" w:rsidRPr="00935AD7" w:rsidRDefault="45C65D88" w:rsidP="3D6E62E7">
      <w:pPr>
        <w:pStyle w:val="Heading2"/>
        <w:rPr>
          <w:rFonts w:eastAsiaTheme="minorEastAsia"/>
          <w:i/>
          <w:iCs/>
          <w:color w:val="7030A0"/>
          <w:lang w:eastAsia="zh-CN"/>
        </w:rPr>
      </w:pPr>
      <w:r w:rsidRPr="45C65D88">
        <w:rPr>
          <w:color w:val="7030A0"/>
        </w:rPr>
        <w:t xml:space="preserve">[8.1.1] If yes, do your suppliers assess their climate risks? Do you have a plan to receive climate risk data from your suppliers, or do you support your suppliers in the collection of such climate risk data? </w:t>
      </w:r>
      <w:r w:rsidRPr="45C65D88">
        <w:rPr>
          <w:rFonts w:eastAsiaTheme="minorEastAsia"/>
          <w:i/>
          <w:iCs/>
          <w:color w:val="7030A0"/>
          <w:lang w:eastAsia="zh-CN"/>
        </w:rPr>
        <w:t>(New Question for CASG Questionnaire)</w:t>
      </w:r>
    </w:p>
    <w:p w14:paraId="6B9EC790" w14:textId="77544B1F" w:rsidR="002A56EC" w:rsidRPr="009C4D58" w:rsidRDefault="45C65D88" w:rsidP="45C65D88">
      <w:pPr>
        <w:pStyle w:val="BodyText"/>
        <w:rPr>
          <w:b/>
          <w:bCs/>
          <w:color w:val="7030A0"/>
        </w:rPr>
      </w:pPr>
      <w:r w:rsidRPr="009C4D58">
        <w:rPr>
          <w:b/>
          <w:bCs/>
          <w:color w:val="7030A0"/>
        </w:rPr>
        <w:t>Response Option</w:t>
      </w:r>
    </w:p>
    <w:p w14:paraId="2D1560B0" w14:textId="0A569BC2" w:rsidR="45C65D88" w:rsidRDefault="45C65D88" w:rsidP="45C65D88">
      <w:pPr>
        <w:pStyle w:val="BodyText"/>
      </w:pPr>
      <w:r>
        <w:t xml:space="preserve">This is an open text question. </w:t>
      </w:r>
    </w:p>
    <w:p w14:paraId="3B8B2C17" w14:textId="3AE569AB" w:rsidR="45C65D88" w:rsidRPr="005E060F" w:rsidRDefault="45C65D88" w:rsidP="005E060F">
      <w:pPr>
        <w:pStyle w:val="BodyText"/>
        <w:ind w:left="0"/>
        <w:rPr>
          <w:rFonts w:eastAsia="新細明體"/>
          <w:lang w:eastAsia="zh-TW"/>
        </w:rPr>
      </w:pPr>
    </w:p>
    <w:p w14:paraId="1FD3CA8A" w14:textId="47D5A083" w:rsidR="002A56EC" w:rsidRPr="00935AD7" w:rsidRDefault="45C65D88" w:rsidP="3D6E62E7">
      <w:pPr>
        <w:pStyle w:val="Heading2"/>
        <w:rPr>
          <w:rFonts w:eastAsiaTheme="minorEastAsia"/>
          <w:i/>
          <w:iCs/>
          <w:color w:val="1F497D" w:themeColor="text2"/>
          <w:lang w:eastAsia="zh-CN"/>
        </w:rPr>
      </w:pPr>
      <w:r w:rsidRPr="45C65D88">
        <w:rPr>
          <w:color w:val="7030A0"/>
        </w:rPr>
        <w:t xml:space="preserve">[8.2] Do you use climate-related weighted criteria for evaluation in competitive tenders and purchase agreements? </w:t>
      </w:r>
      <w:r w:rsidRPr="45C65D88">
        <w:rPr>
          <w:rFonts w:eastAsiaTheme="minorEastAsia"/>
          <w:i/>
          <w:iCs/>
          <w:color w:val="7030A0"/>
          <w:lang w:eastAsia="zh-CN"/>
        </w:rPr>
        <w:t>(New Question for CASG Questionnaire)</w:t>
      </w:r>
    </w:p>
    <w:p w14:paraId="51A3AFEE" w14:textId="77544B1F" w:rsidR="00632B94" w:rsidRPr="00935AD7" w:rsidRDefault="45C65D88" w:rsidP="45C65D88">
      <w:pPr>
        <w:pStyle w:val="BodyText"/>
        <w:rPr>
          <w:b/>
          <w:bCs/>
          <w:color w:val="7030A0"/>
        </w:rPr>
      </w:pPr>
      <w:r w:rsidRPr="45C65D88">
        <w:rPr>
          <w:b/>
          <w:bCs/>
          <w:color w:val="7030A0"/>
        </w:rPr>
        <w:t>Response Option</w:t>
      </w:r>
    </w:p>
    <w:p w14:paraId="06D85A4D" w14:textId="177FA783" w:rsidR="00632B94" w:rsidRPr="00935AD7" w:rsidRDefault="45C65D88" w:rsidP="00AB70A6">
      <w:pPr>
        <w:pStyle w:val="BodyText"/>
      </w:pPr>
      <w:r>
        <w:t>Select one of the following options:</w:t>
      </w:r>
    </w:p>
    <w:p w14:paraId="11CA766A" w14:textId="3D69B50C" w:rsidR="45C65D88" w:rsidRDefault="45C65D88" w:rsidP="009C4D58">
      <w:pPr>
        <w:pStyle w:val="ListParagraph"/>
      </w:pPr>
      <w:r>
        <w:t>Yes</w:t>
      </w:r>
    </w:p>
    <w:p w14:paraId="3A159B7A" w14:textId="0613D81C" w:rsidR="45C65D88" w:rsidRDefault="45C65D88" w:rsidP="009C4D58">
      <w:pPr>
        <w:pStyle w:val="ListParagraph"/>
      </w:pPr>
      <w:r>
        <w:t>No</w:t>
      </w:r>
    </w:p>
    <w:p w14:paraId="11251178" w14:textId="77777777" w:rsidR="005E060F" w:rsidRDefault="005E060F" w:rsidP="005E060F">
      <w:pPr>
        <w:pStyle w:val="Heading2"/>
        <w:ind w:left="0"/>
        <w:rPr>
          <w:rFonts w:eastAsia="新細明體"/>
          <w:color w:val="7030A0"/>
          <w:lang w:eastAsia="zh-TW"/>
        </w:rPr>
      </w:pPr>
    </w:p>
    <w:p w14:paraId="10B39298" w14:textId="3D4B69C2" w:rsidR="003F7F88" w:rsidRPr="00935AD7" w:rsidRDefault="45C65D88" w:rsidP="45C65D88">
      <w:pPr>
        <w:pStyle w:val="Heading2"/>
        <w:rPr>
          <w:rFonts w:eastAsiaTheme="minorEastAsia"/>
          <w:i/>
          <w:iCs/>
          <w:color w:val="1F497D" w:themeColor="text2"/>
          <w:lang w:eastAsia="zh-CN"/>
        </w:rPr>
      </w:pPr>
      <w:r w:rsidRPr="45C65D88">
        <w:rPr>
          <w:color w:val="7030A0"/>
        </w:rPr>
        <w:t xml:space="preserve">[8.3] Does your organization use life cycle analysis to measure climate-related impacts across the supply chain? </w:t>
      </w:r>
      <w:r w:rsidRPr="45C65D88">
        <w:rPr>
          <w:rFonts w:eastAsiaTheme="minorEastAsia"/>
          <w:i/>
          <w:iCs/>
          <w:color w:val="7030A0"/>
          <w:lang w:eastAsia="zh-CN"/>
        </w:rPr>
        <w:t>(New Question for CASG Questionnaire)</w:t>
      </w:r>
    </w:p>
    <w:p w14:paraId="7F31372A" w14:textId="166EED81" w:rsidR="45C65D88" w:rsidRDefault="45C65D88" w:rsidP="009C4D58">
      <w:pPr>
        <w:pStyle w:val="BodyText"/>
        <w:rPr>
          <w:rFonts w:ascii="Calibri" w:eastAsia="Calibri" w:hAnsi="Calibri" w:cs="Calibri"/>
          <w:color w:val="7030A0"/>
        </w:rPr>
      </w:pPr>
      <w:r w:rsidRPr="45C65D88">
        <w:rPr>
          <w:rFonts w:ascii="Calibri" w:eastAsia="Calibri" w:hAnsi="Calibri" w:cs="Calibri"/>
          <w:b/>
          <w:bCs/>
          <w:color w:val="7030A0"/>
        </w:rPr>
        <w:t>Response Option</w:t>
      </w:r>
    </w:p>
    <w:p w14:paraId="5050638C" w14:textId="486A9A7C" w:rsidR="45C65D88" w:rsidRDefault="45C65D88" w:rsidP="009C4D58">
      <w:pPr>
        <w:pStyle w:val="BodyText"/>
        <w:rPr>
          <w:rFonts w:ascii="Calibri" w:eastAsia="Calibri" w:hAnsi="Calibri" w:cs="Calibri"/>
        </w:rPr>
      </w:pPr>
      <w:r w:rsidRPr="45C65D88">
        <w:rPr>
          <w:rFonts w:ascii="Calibri" w:eastAsia="Calibri" w:hAnsi="Calibri" w:cs="Calibri"/>
        </w:rPr>
        <w:t xml:space="preserve">This is an open text question. </w:t>
      </w:r>
    </w:p>
    <w:p w14:paraId="35D81286" w14:textId="77777777" w:rsidR="005E060F" w:rsidRDefault="005E060F" w:rsidP="005E060F">
      <w:pPr>
        <w:pStyle w:val="Heading2"/>
        <w:ind w:left="0"/>
        <w:rPr>
          <w:rFonts w:eastAsia="新細明體"/>
          <w:color w:val="7030A0"/>
          <w:lang w:eastAsia="zh-TW"/>
        </w:rPr>
      </w:pPr>
    </w:p>
    <w:p w14:paraId="355679A4" w14:textId="0CD08056" w:rsidR="00897FAA" w:rsidRPr="00935AD7" w:rsidRDefault="45C65D88" w:rsidP="45C65D88">
      <w:pPr>
        <w:pStyle w:val="Heading2"/>
        <w:rPr>
          <w:rFonts w:eastAsiaTheme="minorEastAsia"/>
          <w:i/>
          <w:iCs/>
          <w:color w:val="1F497D" w:themeColor="text2"/>
          <w:lang w:eastAsia="zh-CN"/>
        </w:rPr>
      </w:pPr>
      <w:r w:rsidRPr="45C65D88">
        <w:rPr>
          <w:color w:val="7030A0"/>
        </w:rPr>
        <w:t xml:space="preserve">[8.4] Does your organization utilize a social cost of carbon (SCC) for establishing life cycle costs and benefits? </w:t>
      </w:r>
      <w:r w:rsidRPr="45C65D88">
        <w:rPr>
          <w:rFonts w:eastAsiaTheme="minorEastAsia"/>
          <w:i/>
          <w:iCs/>
          <w:color w:val="7030A0"/>
          <w:lang w:eastAsia="zh-CN"/>
        </w:rPr>
        <w:t>(New Question for CASG Questionnaire)</w:t>
      </w:r>
    </w:p>
    <w:p w14:paraId="43017B7C" w14:textId="77544B1F" w:rsidR="45C65D88" w:rsidRDefault="45C65D88" w:rsidP="45C65D88">
      <w:pPr>
        <w:pStyle w:val="BodyText"/>
        <w:rPr>
          <w:b/>
          <w:bCs/>
          <w:color w:val="7030A0"/>
        </w:rPr>
      </w:pPr>
      <w:r w:rsidRPr="45C65D88">
        <w:rPr>
          <w:b/>
          <w:bCs/>
          <w:color w:val="7030A0"/>
        </w:rPr>
        <w:t>Response Option</w:t>
      </w:r>
    </w:p>
    <w:p w14:paraId="1A950FA6" w14:textId="177FA783" w:rsidR="45C65D88" w:rsidRDefault="45C65D88" w:rsidP="45C65D88">
      <w:pPr>
        <w:pStyle w:val="BodyText"/>
      </w:pPr>
      <w:r>
        <w:t>Select one of the following options:</w:t>
      </w:r>
    </w:p>
    <w:p w14:paraId="55265AD0" w14:textId="3D69B50C" w:rsidR="45C65D88" w:rsidRDefault="45C65D88" w:rsidP="45C65D88">
      <w:pPr>
        <w:pStyle w:val="ListParagraph"/>
      </w:pPr>
      <w:r>
        <w:t>Yes</w:t>
      </w:r>
    </w:p>
    <w:p w14:paraId="346D7D9C" w14:textId="7880F4D1" w:rsidR="45C65D88" w:rsidRDefault="45C65D88" w:rsidP="45C65D88">
      <w:pPr>
        <w:pStyle w:val="ListParagraph"/>
        <w:rPr>
          <w:rFonts w:ascii="Calibri" w:eastAsia="Calibri" w:hAnsi="Calibri" w:cs="Calibri"/>
        </w:rPr>
      </w:pPr>
      <w:r>
        <w:t>No</w:t>
      </w:r>
      <w:r w:rsidRPr="45C65D88">
        <w:rPr>
          <w:rFonts w:ascii="Calibri" w:eastAsia="Calibri" w:hAnsi="Calibri" w:cs="Calibri"/>
        </w:rPr>
        <w:t xml:space="preserve"> </w:t>
      </w:r>
    </w:p>
    <w:p w14:paraId="5344F57C" w14:textId="00311DEF" w:rsidR="45C65D88" w:rsidRDefault="45C65D88" w:rsidP="45C65D88">
      <w:pPr>
        <w:widowControl/>
        <w:shd w:val="clear" w:color="auto" w:fill="FFFFFF" w:themeFill="background1"/>
        <w:ind w:left="115"/>
        <w:rPr>
          <w:rFonts w:ascii="Calibri" w:eastAsia="Calibri" w:hAnsi="Calibri" w:cs="Calibri"/>
          <w:szCs w:val="13"/>
        </w:rPr>
      </w:pPr>
    </w:p>
    <w:p w14:paraId="3F60101F" w14:textId="4EA77B3B" w:rsidR="45C65D88" w:rsidRPr="005E060F" w:rsidRDefault="45C65D88" w:rsidP="005E060F">
      <w:pPr>
        <w:widowControl/>
        <w:rPr>
          <w:rFonts w:eastAsia="新細明體"/>
          <w:lang w:eastAsia="zh-TW"/>
        </w:rPr>
      </w:pPr>
    </w:p>
    <w:p w14:paraId="5370A6CD" w14:textId="268FD424" w:rsidR="45C65D88" w:rsidRPr="005E060F" w:rsidRDefault="45C65D88" w:rsidP="005E060F">
      <w:pPr>
        <w:pStyle w:val="Heading2"/>
        <w:rPr>
          <w:rFonts w:eastAsia="新細明體"/>
          <w:i/>
          <w:iCs/>
          <w:color w:val="1F497D" w:themeColor="text2"/>
          <w:lang w:eastAsia="zh-TW"/>
        </w:rPr>
      </w:pPr>
      <w:r w:rsidRPr="45C65D88">
        <w:rPr>
          <w:color w:val="7030A0"/>
        </w:rPr>
        <w:t xml:space="preserve">[8.4.1] If yes, what is it and does it escalate over time? </w:t>
      </w:r>
      <w:r w:rsidRPr="45C65D88">
        <w:rPr>
          <w:rFonts w:eastAsiaTheme="minorEastAsia"/>
          <w:i/>
          <w:iCs/>
          <w:color w:val="7030A0"/>
          <w:lang w:eastAsia="zh-CN"/>
        </w:rPr>
        <w:t>(New Question for CASG Questionnaire)</w:t>
      </w:r>
    </w:p>
    <w:p w14:paraId="64E30081" w14:textId="33984603" w:rsidR="45C65D88" w:rsidRDefault="45C65D88" w:rsidP="009C4D58">
      <w:pPr>
        <w:pStyle w:val="BodyText"/>
        <w:rPr>
          <w:rFonts w:ascii="Calibri" w:eastAsia="Calibri" w:hAnsi="Calibri" w:cs="Calibri"/>
          <w:color w:val="7030A0"/>
        </w:rPr>
      </w:pPr>
      <w:r w:rsidRPr="45C65D88">
        <w:rPr>
          <w:rFonts w:ascii="Calibri" w:eastAsia="Calibri" w:hAnsi="Calibri" w:cs="Calibri"/>
          <w:b/>
          <w:bCs/>
          <w:color w:val="7030A0"/>
        </w:rPr>
        <w:t>Response Option</w:t>
      </w:r>
    </w:p>
    <w:p w14:paraId="06192C10" w14:textId="76CA235F" w:rsidR="45C65D88" w:rsidRDefault="45C65D88" w:rsidP="005E060F">
      <w:pPr>
        <w:pStyle w:val="BodyText"/>
        <w:rPr>
          <w:rFonts w:ascii="Calibri" w:eastAsia="新細明體" w:hAnsi="Calibri" w:cs="Calibri"/>
          <w:lang w:eastAsia="zh-TW"/>
        </w:rPr>
      </w:pPr>
      <w:r w:rsidRPr="45C65D88">
        <w:rPr>
          <w:rFonts w:ascii="Calibri" w:eastAsia="Calibri" w:hAnsi="Calibri" w:cs="Calibri"/>
        </w:rPr>
        <w:t>This is an open text question.</w:t>
      </w:r>
    </w:p>
    <w:p w14:paraId="1893727E" w14:textId="77777777" w:rsidR="005E060F" w:rsidRPr="005E060F" w:rsidRDefault="005E060F" w:rsidP="005E060F">
      <w:pPr>
        <w:pStyle w:val="BodyText"/>
        <w:rPr>
          <w:rFonts w:ascii="Calibri" w:eastAsia="新細明體" w:hAnsi="Calibri" w:cs="Calibri"/>
          <w:lang w:eastAsia="zh-TW"/>
        </w:rPr>
      </w:pPr>
    </w:p>
    <w:p w14:paraId="12ED0974" w14:textId="251DA6B5" w:rsidR="009B4274" w:rsidRPr="00935AD7" w:rsidRDefault="45C65D88" w:rsidP="3D6E62E7">
      <w:pPr>
        <w:pStyle w:val="Heading2"/>
        <w:rPr>
          <w:rFonts w:eastAsiaTheme="minorEastAsia"/>
          <w:i/>
          <w:iCs/>
          <w:color w:val="1F497D" w:themeColor="text2"/>
          <w:lang w:eastAsia="zh-CN"/>
        </w:rPr>
      </w:pPr>
      <w:r w:rsidRPr="45C65D88">
        <w:rPr>
          <w:color w:val="7030A0"/>
        </w:rPr>
        <w:t xml:space="preserve">[8.5] Does your organization use a lower discount rate for evaluating low carbon solutions? </w:t>
      </w:r>
      <w:r w:rsidRPr="45C65D88">
        <w:rPr>
          <w:rFonts w:eastAsiaTheme="minorEastAsia"/>
          <w:i/>
          <w:iCs/>
          <w:color w:val="7030A0"/>
          <w:lang w:eastAsia="zh-CN"/>
        </w:rPr>
        <w:t>(New Question for CASG Questionnaire)</w:t>
      </w:r>
    </w:p>
    <w:p w14:paraId="59A44261" w14:textId="77544B1F" w:rsidR="00897FAA" w:rsidRPr="00935AD7" w:rsidRDefault="45C65D88" w:rsidP="45C65D88">
      <w:pPr>
        <w:pStyle w:val="BodyText"/>
        <w:rPr>
          <w:b/>
          <w:bCs/>
          <w:color w:val="7030A0"/>
        </w:rPr>
      </w:pPr>
      <w:r w:rsidRPr="45C65D88">
        <w:rPr>
          <w:b/>
          <w:bCs/>
          <w:color w:val="7030A0"/>
        </w:rPr>
        <w:t>Response Option</w:t>
      </w:r>
    </w:p>
    <w:p w14:paraId="7B5EE955" w14:textId="177FA783" w:rsidR="00897FAA" w:rsidRPr="00935AD7" w:rsidRDefault="45C65D88" w:rsidP="45C65D88">
      <w:pPr>
        <w:pStyle w:val="BodyText"/>
      </w:pPr>
      <w:r>
        <w:t>Select one of the following options:</w:t>
      </w:r>
    </w:p>
    <w:p w14:paraId="3E2F015F" w14:textId="3D69B50C" w:rsidR="00897FAA" w:rsidRPr="00935AD7" w:rsidRDefault="45C65D88" w:rsidP="45C65D88">
      <w:pPr>
        <w:pStyle w:val="ListParagraph"/>
      </w:pPr>
      <w:r>
        <w:t>Yes</w:t>
      </w:r>
    </w:p>
    <w:p w14:paraId="71D05091" w14:textId="3F0404D8" w:rsidR="00897FAA" w:rsidRPr="00935AD7" w:rsidRDefault="45C65D88" w:rsidP="45C65D88">
      <w:pPr>
        <w:pStyle w:val="ListParagraph"/>
        <w:rPr>
          <w:rFonts w:ascii="Calibri" w:eastAsia="Calibri" w:hAnsi="Calibri" w:cs="Calibri"/>
        </w:rPr>
      </w:pPr>
      <w:r>
        <w:t>No</w:t>
      </w:r>
    </w:p>
    <w:p w14:paraId="48DCFE81" w14:textId="0B48EF55" w:rsidR="00897FAA" w:rsidRPr="00935AD7" w:rsidRDefault="00897FAA" w:rsidP="3D6E62E7">
      <w:pPr>
        <w:ind w:left="167"/>
        <w:rPr>
          <w:color w:val="7030A0"/>
        </w:rPr>
      </w:pPr>
    </w:p>
    <w:p w14:paraId="0E87C980" w14:textId="535FAD09" w:rsidR="009B4274" w:rsidRDefault="45C65D88" w:rsidP="3D6E62E7">
      <w:pPr>
        <w:pStyle w:val="Heading2"/>
        <w:rPr>
          <w:rFonts w:eastAsiaTheme="minorEastAsia"/>
          <w:i/>
          <w:iCs/>
          <w:color w:val="7030A0"/>
          <w:lang w:eastAsia="zh-CN"/>
        </w:rPr>
      </w:pPr>
      <w:r w:rsidRPr="45C65D88">
        <w:rPr>
          <w:color w:val="7030A0"/>
        </w:rPr>
        <w:t xml:space="preserve">[8.6] Please give an assessment of the physical risk impacts on your supply chain. </w:t>
      </w:r>
      <w:r w:rsidRPr="45C65D88">
        <w:rPr>
          <w:rFonts w:eastAsiaTheme="minorEastAsia"/>
          <w:i/>
          <w:iCs/>
          <w:color w:val="7030A0"/>
          <w:lang w:eastAsia="zh-CN"/>
        </w:rPr>
        <w:t>(New Question for CASG Questionnaire)</w:t>
      </w:r>
    </w:p>
    <w:p w14:paraId="4F1E1EAB" w14:textId="77544B1F" w:rsidR="00F304AE" w:rsidRPr="00935AD7" w:rsidRDefault="45C65D88" w:rsidP="45C65D88">
      <w:pPr>
        <w:pStyle w:val="BodyText"/>
        <w:rPr>
          <w:b/>
          <w:bCs/>
          <w:color w:val="7030A0"/>
        </w:rPr>
      </w:pPr>
      <w:r w:rsidRPr="45C65D88">
        <w:rPr>
          <w:b/>
          <w:bCs/>
          <w:color w:val="7030A0"/>
        </w:rPr>
        <w:t>Response Option</w:t>
      </w:r>
    </w:p>
    <w:p w14:paraId="51D9B1FB" w14:textId="177FA783" w:rsidR="00F304AE" w:rsidRPr="00935AD7" w:rsidRDefault="45C65D88" w:rsidP="3D6E62E7">
      <w:pPr>
        <w:pStyle w:val="BodyText"/>
      </w:pPr>
      <w:r>
        <w:t>Select one of the following options:</w:t>
      </w:r>
    </w:p>
    <w:p w14:paraId="265E58B5" w14:textId="2906249A" w:rsidR="00F304AE" w:rsidRPr="00935AD7" w:rsidRDefault="45C65D88" w:rsidP="45C65D88">
      <w:pPr>
        <w:pStyle w:val="ListParagraph"/>
        <w:rPr>
          <w:rFonts w:ascii="Calibri" w:eastAsia="Calibri" w:hAnsi="Calibri" w:cs="Calibri"/>
        </w:rPr>
      </w:pPr>
      <w:r>
        <w:t>Very high</w:t>
      </w:r>
    </w:p>
    <w:p w14:paraId="1B98E0DE" w14:textId="688DD159" w:rsidR="00F304AE" w:rsidRPr="00935AD7" w:rsidRDefault="45C65D88" w:rsidP="45C65D88">
      <w:pPr>
        <w:pStyle w:val="ListParagraph"/>
      </w:pPr>
      <w:r>
        <w:t>High</w:t>
      </w:r>
    </w:p>
    <w:p w14:paraId="09F263C8" w14:textId="67E832D6" w:rsidR="00F304AE" w:rsidRPr="00935AD7" w:rsidRDefault="45C65D88" w:rsidP="45C65D88">
      <w:pPr>
        <w:pStyle w:val="ListParagraph"/>
      </w:pPr>
      <w:r>
        <w:t>Medium</w:t>
      </w:r>
    </w:p>
    <w:p w14:paraId="3F63FF51" w14:textId="132ABC1E" w:rsidR="00F304AE" w:rsidRPr="00935AD7" w:rsidRDefault="45C65D88" w:rsidP="45C65D88">
      <w:pPr>
        <w:pStyle w:val="ListParagraph"/>
      </w:pPr>
      <w:r>
        <w:t>Low</w:t>
      </w:r>
    </w:p>
    <w:p w14:paraId="7A5DF550" w14:textId="780E77F3" w:rsidR="00F304AE" w:rsidRPr="00935AD7" w:rsidRDefault="45C65D88" w:rsidP="45C65D88">
      <w:pPr>
        <w:pStyle w:val="ListParagraph"/>
      </w:pPr>
      <w:r>
        <w:t>Very low</w:t>
      </w:r>
    </w:p>
    <w:p w14:paraId="5F05B918" w14:textId="77777777" w:rsidR="005E060F" w:rsidRDefault="005E060F" w:rsidP="3D6E62E7">
      <w:pPr>
        <w:pStyle w:val="Heading2"/>
        <w:rPr>
          <w:rFonts w:eastAsia="新細明體"/>
          <w:color w:val="7030A0"/>
          <w:lang w:eastAsia="zh-TW"/>
        </w:rPr>
      </w:pPr>
    </w:p>
    <w:p w14:paraId="3B69B442" w14:textId="6B9C1CB2" w:rsidR="006E60F2" w:rsidRPr="00AC1D38" w:rsidRDefault="3D6E62E7" w:rsidP="3D6E62E7">
      <w:pPr>
        <w:pStyle w:val="Heading2"/>
        <w:rPr>
          <w:rFonts w:eastAsiaTheme="minorEastAsia"/>
          <w:i/>
          <w:iCs/>
          <w:color w:val="1F497D" w:themeColor="text2"/>
          <w:lang w:eastAsia="zh-CN"/>
        </w:rPr>
      </w:pPr>
      <w:r w:rsidRPr="3D6E62E7">
        <w:rPr>
          <w:color w:val="7030A0"/>
        </w:rPr>
        <w:t xml:space="preserve">[8.7] Please briefly explain the strategy that your organization uses to mitigate or adapt to current and future physical risks to your supply chain. </w:t>
      </w:r>
      <w:r w:rsidRPr="3D6E62E7">
        <w:rPr>
          <w:rFonts w:eastAsiaTheme="minorEastAsia"/>
          <w:i/>
          <w:iCs/>
          <w:color w:val="7030A0"/>
          <w:lang w:eastAsia="zh-CN"/>
        </w:rPr>
        <w:t>(New Question for CASG Questionnaire)</w:t>
      </w:r>
    </w:p>
    <w:bookmarkEnd w:id="0"/>
    <w:bookmarkEnd w:id="1"/>
    <w:bookmarkEnd w:id="4"/>
    <w:p w14:paraId="6F3C9A76" w14:textId="03F744C2" w:rsidR="003F7F88" w:rsidRPr="009C4D58" w:rsidRDefault="003F7F88" w:rsidP="45C65D88">
      <w:pPr>
        <w:pStyle w:val="Heading3"/>
        <w:rPr>
          <w:color w:val="7030A0"/>
          <w:w w:val="105"/>
        </w:rPr>
      </w:pPr>
      <w:r w:rsidRPr="009C4D58">
        <w:rPr>
          <w:color w:val="7030A0"/>
          <w:w w:val="105"/>
        </w:rPr>
        <w:t>Response Option</w:t>
      </w:r>
    </w:p>
    <w:p w14:paraId="36795B90" w14:textId="4C011A21" w:rsidR="003F7F88" w:rsidRPr="00935AD7" w:rsidRDefault="003F7F88" w:rsidP="00AB70A6">
      <w:pPr>
        <w:pStyle w:val="BodyText"/>
      </w:pPr>
      <w:r w:rsidRPr="00935AD7">
        <w:t>This is an open text question.</w:t>
      </w:r>
    </w:p>
    <w:p w14:paraId="230D13A7" w14:textId="17BD9A98" w:rsidR="003F5B78" w:rsidRPr="005E060F" w:rsidRDefault="003F5B78" w:rsidP="005E060F">
      <w:pPr>
        <w:pStyle w:val="BodyText"/>
        <w:ind w:left="0"/>
        <w:rPr>
          <w:rFonts w:eastAsia="新細明體"/>
          <w:lang w:eastAsia="zh-TW"/>
        </w:rPr>
      </w:pPr>
    </w:p>
    <w:p w14:paraId="751AD22E" w14:textId="743EAA02" w:rsidR="28970136" w:rsidRDefault="4D3CFC0D" w:rsidP="2A39C02E">
      <w:pPr>
        <w:pStyle w:val="Title"/>
        <w:rPr>
          <w:rFonts w:eastAsiaTheme="minorEastAsia" w:cstheme="minorBidi"/>
        </w:rPr>
      </w:pPr>
      <w:r w:rsidRPr="3E63184A">
        <w:rPr>
          <w:rFonts w:eastAsiaTheme="minorEastAsia" w:cstheme="minorBidi"/>
        </w:rPr>
        <w:t>9. Assurance</w:t>
      </w:r>
    </w:p>
    <w:p w14:paraId="7127B0E6" w14:textId="799AC53A" w:rsidR="004549D5" w:rsidRPr="005E060F" w:rsidRDefault="3D6E62E7" w:rsidP="005E060F">
      <w:pPr>
        <w:pStyle w:val="Heading2"/>
        <w:rPr>
          <w:rFonts w:eastAsia="新細明體"/>
          <w:i/>
          <w:iCs/>
          <w:lang w:eastAsia="zh-TW"/>
        </w:rPr>
      </w:pPr>
      <w:r>
        <w:t xml:space="preserve">[9.1] Is any environmental information included in your response verified and/or assured by a third party? </w:t>
      </w:r>
      <w:r w:rsidRPr="3D6E62E7">
        <w:rPr>
          <w:i/>
          <w:iCs/>
        </w:rPr>
        <w:t>(Source: 2025 CDP SME questionnaire)</w:t>
      </w:r>
    </w:p>
    <w:p w14:paraId="5ADFBD49" w14:textId="77777777" w:rsidR="004549D5" w:rsidRDefault="4D3CFC0D" w:rsidP="004549D5">
      <w:pPr>
        <w:pStyle w:val="Heading3"/>
      </w:pPr>
      <w:r w:rsidRPr="3E63184A">
        <w:t>Response options</w:t>
      </w:r>
    </w:p>
    <w:tbl>
      <w:tblPr>
        <w:tblW w:w="15281" w:type="dxa"/>
        <w:tblInd w:w="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5281"/>
      </w:tblGrid>
      <w:tr w:rsidR="004549D5" w14:paraId="0AA98BA7" w14:textId="77777777">
        <w:trPr>
          <w:trHeight w:val="300"/>
        </w:trPr>
        <w:tc>
          <w:tcPr>
            <w:tcW w:w="1747" w:type="dxa"/>
            <w:shd w:val="clear" w:color="auto" w:fill="B50000"/>
            <w:tcMar>
              <w:top w:w="15" w:type="dxa"/>
              <w:left w:w="15" w:type="dxa"/>
              <w:bottom w:w="15" w:type="dxa"/>
              <w:right w:w="15" w:type="dxa"/>
            </w:tcMar>
            <w:vAlign w:val="center"/>
          </w:tcPr>
          <w:p w14:paraId="546D92E7" w14:textId="46CDF93A" w:rsidR="004549D5" w:rsidRDefault="004549D5">
            <w:pPr>
              <w:jc w:val="center"/>
              <w:rPr>
                <w:rFonts w:eastAsiaTheme="minorEastAsia" w:cstheme="minorBidi"/>
                <w:b/>
                <w:bCs/>
                <w:color w:val="FFFFFF" w:themeColor="background1"/>
              </w:rPr>
            </w:pPr>
            <w:r>
              <w:rPr>
                <w:rFonts w:eastAsiaTheme="minorEastAsia" w:cstheme="minorBidi"/>
                <w:b/>
                <w:bCs/>
                <w:color w:val="FFFFFF" w:themeColor="background1"/>
              </w:rPr>
              <w:t>Options</w:t>
            </w:r>
          </w:p>
        </w:tc>
      </w:tr>
      <w:tr w:rsidR="004549D5" w14:paraId="4FC441C3" w14:textId="77777777">
        <w:trPr>
          <w:trHeight w:val="300"/>
        </w:trPr>
        <w:tc>
          <w:tcPr>
            <w:tcW w:w="1747" w:type="dxa"/>
            <w:shd w:val="clear" w:color="auto" w:fill="CCCCCC"/>
            <w:tcMar>
              <w:top w:w="15" w:type="dxa"/>
              <w:left w:w="15" w:type="dxa"/>
              <w:bottom w:w="15" w:type="dxa"/>
              <w:right w:w="15" w:type="dxa"/>
            </w:tcMar>
          </w:tcPr>
          <w:p w14:paraId="3B278BDC" w14:textId="77777777" w:rsidR="004549D5" w:rsidRPr="004549D5" w:rsidRDefault="004549D5" w:rsidP="004549D5">
            <w:pPr>
              <w:rPr>
                <w:rFonts w:eastAsiaTheme="minorEastAsia" w:cstheme="minorBidi"/>
              </w:rPr>
            </w:pPr>
            <w:r w:rsidRPr="004549D5">
              <w:rPr>
                <w:rFonts w:eastAsiaTheme="minorEastAsia" w:cstheme="minorBidi"/>
              </w:rPr>
              <w:t>Select one of the following options:</w:t>
            </w:r>
          </w:p>
          <w:p w14:paraId="772D52EE" w14:textId="27D74395" w:rsidR="004549D5" w:rsidRPr="004549D5" w:rsidRDefault="004549D5" w:rsidP="004549D5">
            <w:pPr>
              <w:pStyle w:val="Bulletpointintable"/>
              <w:spacing w:before="0"/>
            </w:pPr>
            <w:r w:rsidRPr="004549D5">
              <w:t>Yes</w:t>
            </w:r>
          </w:p>
          <w:p w14:paraId="20D376C3" w14:textId="612A8F60" w:rsidR="004549D5" w:rsidRPr="004549D5" w:rsidRDefault="004549D5" w:rsidP="004549D5">
            <w:pPr>
              <w:pStyle w:val="Bulletpointintable"/>
            </w:pPr>
            <w:r w:rsidRPr="004549D5">
              <w:t>Third-party verification/assurance is currently in progress</w:t>
            </w:r>
          </w:p>
          <w:p w14:paraId="6B7FEBE2" w14:textId="69C6850D" w:rsidR="004549D5" w:rsidRPr="004549D5" w:rsidRDefault="004549D5" w:rsidP="004549D5">
            <w:pPr>
              <w:pStyle w:val="Bulletpointintable"/>
            </w:pPr>
            <w:r w:rsidRPr="004549D5">
              <w:t>No, but we plan to obtain third-party verification/assurance of other environmental information in our response within the next two years</w:t>
            </w:r>
          </w:p>
          <w:p w14:paraId="255F3014" w14:textId="7BE7F750" w:rsidR="004549D5" w:rsidRDefault="004549D5" w:rsidP="004549D5">
            <w:pPr>
              <w:pStyle w:val="Bulletpointintable"/>
            </w:pPr>
            <w:r w:rsidRPr="004549D5">
              <w:t>No, and we do not plan to obtain third-party verification/assurance of other environmental information in our response within the next two years</w:t>
            </w:r>
          </w:p>
        </w:tc>
      </w:tr>
    </w:tbl>
    <w:p w14:paraId="3FA7493E" w14:textId="5E115E86" w:rsidR="004549D5" w:rsidRDefault="004549D5" w:rsidP="004549D5">
      <w:pPr>
        <w:pStyle w:val="BodyText"/>
      </w:pPr>
    </w:p>
    <w:p w14:paraId="6253EAC3" w14:textId="61937C00" w:rsidR="002B6F4D" w:rsidRPr="005E060F" w:rsidRDefault="3D6E62E7" w:rsidP="005E060F">
      <w:pPr>
        <w:pStyle w:val="Heading2"/>
        <w:rPr>
          <w:rFonts w:eastAsia="新細明體"/>
          <w:i/>
          <w:iCs/>
          <w:lang w:eastAsia="zh-TW"/>
        </w:rPr>
      </w:pPr>
      <w:r>
        <w:t xml:space="preserve">[9.1.1] Which data points within your response are verified and/or assured by a third party, and which standards were used? </w:t>
      </w:r>
      <w:r w:rsidRPr="3D6E62E7">
        <w:rPr>
          <w:i/>
          <w:iCs/>
        </w:rPr>
        <w:t>(Source: 2025 CDP SME questionnaire)</w:t>
      </w:r>
    </w:p>
    <w:p w14:paraId="7C063D1C" w14:textId="77777777" w:rsidR="004549D5" w:rsidRPr="002B6F4D" w:rsidRDefault="4D3CFC0D" w:rsidP="002B6F4D">
      <w:pPr>
        <w:pStyle w:val="Heading3"/>
      </w:pPr>
      <w:r w:rsidRPr="002B6F4D">
        <w:rPr>
          <w:rStyle w:val="BodyTextChar"/>
          <w:rFonts w:eastAsiaTheme="minorEastAsia" w:cstheme="minorBidi"/>
          <w:color w:val="C00000"/>
          <w:shd w:val="clear" w:color="auto" w:fill="auto"/>
          <w:lang w:eastAsia="en-US"/>
        </w:rPr>
        <w:t>Response</w:t>
      </w:r>
      <w:r w:rsidRPr="002B6F4D">
        <w:rPr>
          <w:rStyle w:val="Heading3Char"/>
          <w:b/>
          <w:bCs/>
          <w:shd w:val="clear" w:color="auto" w:fill="auto"/>
        </w:rPr>
        <w:t xml:space="preserve"> options</w:t>
      </w:r>
    </w:p>
    <w:p w14:paraId="0CD44683" w14:textId="7919770B" w:rsidR="004549D5" w:rsidRDefault="45C65D88" w:rsidP="008554B7">
      <w:pPr>
        <w:pStyle w:val="BodyText"/>
        <w:rPr>
          <w:rFonts w:eastAsia="新細明體"/>
          <w:lang w:eastAsia="zh-TW"/>
        </w:rPr>
      </w:pPr>
      <w:r>
        <w:t>Please complete the following table. You are able to add rows by using the "Add Row" button at the bottom of the table.</w:t>
      </w:r>
    </w:p>
    <w:p w14:paraId="43FE94A4" w14:textId="77777777" w:rsidR="008554B7" w:rsidRPr="008554B7" w:rsidRDefault="008554B7" w:rsidP="008554B7">
      <w:pPr>
        <w:pStyle w:val="BodyText"/>
        <w:rPr>
          <w:rFonts w:eastAsia="新細明體"/>
          <w:lang w:eastAsia="zh-TW"/>
        </w:rPr>
      </w:pPr>
    </w:p>
    <w:tbl>
      <w:tblPr>
        <w:tblStyle w:val="TableGrid"/>
        <w:tblW w:w="15168" w:type="dxa"/>
        <w:tblInd w:w="1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28"/>
        <w:gridCol w:w="2528"/>
        <w:gridCol w:w="2528"/>
        <w:gridCol w:w="2528"/>
        <w:gridCol w:w="2528"/>
        <w:gridCol w:w="2528"/>
      </w:tblGrid>
      <w:tr w:rsidR="347DEA0D" w14:paraId="69F07DD1" w14:textId="77777777" w:rsidTr="009C4D58">
        <w:trPr>
          <w:trHeight w:val="300"/>
        </w:trPr>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1504B4D5" w14:textId="3008E996" w:rsidR="347DEA0D" w:rsidRDefault="347DEA0D" w:rsidP="347DEA0D">
            <w:pPr>
              <w:spacing w:line="259" w:lineRule="auto"/>
              <w:rPr>
                <w:rFonts w:ascii="Calibri" w:eastAsia="Calibri" w:hAnsi="Calibri" w:cs="Calibri"/>
                <w:color w:val="FFFFFF" w:themeColor="background1"/>
                <w:szCs w:val="13"/>
              </w:rPr>
            </w:pPr>
            <w:r w:rsidRPr="347DEA0D">
              <w:rPr>
                <w:rFonts w:ascii="Calibri" w:eastAsia="Calibri" w:hAnsi="Calibri" w:cs="Calibri"/>
                <w:b/>
                <w:bCs/>
                <w:i/>
                <w:iCs/>
                <w:color w:val="FFFFFF" w:themeColor="background1"/>
                <w:szCs w:val="13"/>
              </w:rPr>
              <w:t>Drop-down options appear depending on themes selected to disclose</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1550B328" w14:textId="09091CBC" w:rsidR="347DEA0D" w:rsidRDefault="00D65143" w:rsidP="009C4D58">
            <w:pPr>
              <w:spacing w:line="259" w:lineRule="auto"/>
              <w:rPr>
                <w:rFonts w:ascii="Calibri" w:eastAsia="Calibri" w:hAnsi="Calibri" w:cs="Calibri"/>
                <w:b/>
                <w:bCs/>
                <w:i/>
                <w:iCs/>
                <w:color w:val="FFFFFF" w:themeColor="background1"/>
              </w:rPr>
            </w:pPr>
            <w:r w:rsidRPr="00D65143">
              <w:rPr>
                <w:rFonts w:ascii="Calibri" w:eastAsia="Calibri" w:hAnsi="Calibri" w:cs="Calibri"/>
                <w:b/>
                <w:bCs/>
                <w:i/>
                <w:iCs/>
                <w:color w:val="FFFFFF" w:themeColor="background1"/>
              </w:rPr>
              <w:t>Drop-down options appear based on selections in column 1 (Section 1 – 4, and 7  appear for all themes, Section 5 – 6 only appear if “Climate change” is selected in column 1)</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3FF8FB32" w14:textId="74A8F73C" w:rsidR="45C65D88" w:rsidRDefault="45C65D88" w:rsidP="45C65D88">
            <w:pPr>
              <w:spacing w:line="259" w:lineRule="auto"/>
              <w:rPr>
                <w:rFonts w:ascii="Calibri" w:eastAsia="Calibri" w:hAnsi="Calibri" w:cs="Calibri"/>
                <w:b/>
                <w:bCs/>
                <w:i/>
                <w:iCs/>
                <w:color w:val="FFFFFF" w:themeColor="background1"/>
              </w:rPr>
            </w:pPr>
            <w:r w:rsidRPr="45C65D88">
              <w:rPr>
                <w:rFonts w:ascii="Calibri" w:eastAsia="Calibri" w:hAnsi="Calibri" w:cs="Calibri"/>
                <w:b/>
                <w:bCs/>
                <w:i/>
                <w:iCs/>
                <w:color w:val="FFFFFF" w:themeColor="background1"/>
              </w:rPr>
              <w:t>Drop-down options appear depending on selections in column 2a</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7E649A90" w14:textId="424FE10F" w:rsidR="347DEA0D" w:rsidRDefault="347DEA0D" w:rsidP="347DEA0D">
            <w:pPr>
              <w:spacing w:line="259" w:lineRule="auto"/>
              <w:rPr>
                <w:rFonts w:ascii="Calibri" w:eastAsia="Calibri" w:hAnsi="Calibri" w:cs="Calibri"/>
                <w:color w:val="FFFFFF" w:themeColor="background1"/>
                <w:szCs w:val="13"/>
              </w:rPr>
            </w:pPr>
            <w:r w:rsidRPr="347DEA0D">
              <w:rPr>
                <w:rFonts w:ascii="Calibri" w:eastAsia="Calibri" w:hAnsi="Calibri" w:cs="Calibri"/>
                <w:b/>
                <w:bCs/>
                <w:i/>
                <w:iCs/>
                <w:color w:val="FFFFFF" w:themeColor="background1"/>
                <w:szCs w:val="13"/>
              </w:rPr>
              <w:t>Drop-down options appear depending on selections in column 1</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076EBFAC" w14:textId="7EE349BD" w:rsidR="347DEA0D" w:rsidRDefault="347DEA0D" w:rsidP="347DEA0D">
            <w:pPr>
              <w:rPr>
                <w:rFonts w:ascii="Calibri" w:eastAsia="Calibri" w:hAnsi="Calibri" w:cs="Calibri"/>
                <w:color w:val="FFFFFF" w:themeColor="background1"/>
                <w:szCs w:val="13"/>
              </w:rPr>
            </w:pP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25768D8D" w14:textId="429600E2" w:rsidR="347DEA0D" w:rsidRDefault="347DEA0D" w:rsidP="347DEA0D">
            <w:pPr>
              <w:rPr>
                <w:rFonts w:ascii="Calibri" w:eastAsia="Calibri" w:hAnsi="Calibri" w:cs="Calibri"/>
                <w:color w:val="FFFFFF" w:themeColor="background1"/>
                <w:szCs w:val="13"/>
              </w:rPr>
            </w:pPr>
          </w:p>
        </w:tc>
      </w:tr>
      <w:tr w:rsidR="347DEA0D" w14:paraId="2AEEEFF3" w14:textId="77777777" w:rsidTr="009C4D58">
        <w:trPr>
          <w:trHeight w:val="300"/>
        </w:trPr>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61762092" w14:textId="18412E25" w:rsidR="347DEA0D" w:rsidRDefault="347DEA0D" w:rsidP="347DEA0D">
            <w:pP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1</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6E3FA71D" w14:textId="2CAA317E" w:rsidR="347DEA0D" w:rsidRDefault="45C65D88" w:rsidP="45C65D88">
            <w:pPr>
              <w:rPr>
                <w:rFonts w:ascii="Calibri" w:eastAsia="Calibri" w:hAnsi="Calibri" w:cs="Calibri"/>
                <w:color w:val="FFFFFF" w:themeColor="background1"/>
              </w:rPr>
            </w:pPr>
            <w:r w:rsidRPr="45C65D88">
              <w:rPr>
                <w:rFonts w:ascii="Calibri" w:eastAsia="Calibri" w:hAnsi="Calibri" w:cs="Calibri"/>
                <w:b/>
                <w:bCs/>
                <w:color w:val="FFFFFF" w:themeColor="background1"/>
              </w:rPr>
              <w:t>2a</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1E90ED7A" w14:textId="5FFEAF2D" w:rsidR="45C65D88" w:rsidRDefault="45C65D88" w:rsidP="45C65D88">
            <w:pPr>
              <w:rPr>
                <w:rFonts w:ascii="Calibri" w:eastAsia="Calibri" w:hAnsi="Calibri" w:cs="Calibri"/>
                <w:b/>
                <w:bCs/>
                <w:color w:val="FFFFFF" w:themeColor="background1"/>
              </w:rPr>
            </w:pPr>
            <w:r w:rsidRPr="45C65D88">
              <w:rPr>
                <w:rFonts w:ascii="Calibri" w:eastAsia="Calibri" w:hAnsi="Calibri" w:cs="Calibri"/>
                <w:b/>
                <w:bCs/>
                <w:color w:val="FFFFFF" w:themeColor="background1"/>
              </w:rPr>
              <w:t>2b</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0CDB0938" w14:textId="5815A271" w:rsidR="347DEA0D" w:rsidRDefault="347DEA0D" w:rsidP="347DEA0D">
            <w:pP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3</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63DCE646" w14:textId="37F3B5D9" w:rsidR="347DEA0D" w:rsidRDefault="347DEA0D" w:rsidP="347DEA0D">
            <w:pP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4</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5B69E567" w14:textId="2BD94595" w:rsidR="347DEA0D" w:rsidRDefault="347DEA0D" w:rsidP="347DEA0D">
            <w:pP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5</w:t>
            </w:r>
          </w:p>
        </w:tc>
      </w:tr>
      <w:tr w:rsidR="347DEA0D" w14:paraId="1A0950B2" w14:textId="77777777" w:rsidTr="009C4D58">
        <w:trPr>
          <w:trHeight w:val="300"/>
        </w:trPr>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7545A2F2" w14:textId="59F2C7B0" w:rsidR="347DEA0D" w:rsidRDefault="347DEA0D" w:rsidP="347DEA0D">
            <w:pP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Environmental issue for which data has been verified and/or assured</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32149F2F" w14:textId="17A0364B" w:rsidR="347DEA0D" w:rsidRDefault="347DEA0D" w:rsidP="347DEA0D">
            <w:pPr>
              <w:tabs>
                <w:tab w:val="left" w:pos="5880"/>
              </w:tabs>
              <w:spacing w:line="259" w:lineRule="auto"/>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Disclosure section</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4AC0762D" w14:textId="6DBC49A9" w:rsidR="45C65D88" w:rsidRDefault="45C65D88" w:rsidP="45C65D88">
            <w:pPr>
              <w:rPr>
                <w:rFonts w:ascii="Calibri" w:eastAsia="Calibri" w:hAnsi="Calibri" w:cs="Calibri"/>
                <w:b/>
                <w:bCs/>
                <w:color w:val="FFFFFF" w:themeColor="background1"/>
              </w:rPr>
            </w:pPr>
            <w:r w:rsidRPr="45C65D88">
              <w:rPr>
                <w:rFonts w:ascii="Calibri" w:eastAsia="Calibri" w:hAnsi="Calibri" w:cs="Calibri"/>
                <w:b/>
                <w:bCs/>
                <w:color w:val="FFFFFF" w:themeColor="background1"/>
              </w:rPr>
              <w:t>Data verified and/or assured</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66D694D2" w14:textId="3DEAF170" w:rsidR="347DEA0D" w:rsidRDefault="347DEA0D" w:rsidP="347DEA0D">
            <w:pP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Verification/assurance standard</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5E3D9458" w14:textId="00356F4B" w:rsidR="347DEA0D" w:rsidRDefault="347DEA0D" w:rsidP="347DEA0D">
            <w:pP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Further details of the third- party verification/assurance process</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253A25DB" w14:textId="1944ACA6" w:rsidR="347DEA0D" w:rsidRDefault="347DEA0D" w:rsidP="347DEA0D">
            <w:pP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Attach verification/assurance evidence/report (optional)</w:t>
            </w:r>
          </w:p>
        </w:tc>
      </w:tr>
      <w:tr w:rsidR="347DEA0D" w14:paraId="74DFE688" w14:textId="77777777" w:rsidTr="009C4D58">
        <w:trPr>
          <w:trHeight w:val="300"/>
        </w:trPr>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2896E54C" w14:textId="416AED94" w:rsidR="347DEA0D" w:rsidRDefault="45C65D88" w:rsidP="009C4D58">
            <w:pPr>
              <w:pStyle w:val="Bulletpointintable"/>
              <w:numPr>
                <w:ilvl w:val="0"/>
                <w:numId w:val="0"/>
              </w:numPr>
              <w:spacing w:before="0"/>
              <w:rPr>
                <w:rFonts w:ascii="Calibri" w:eastAsia="Calibri" w:hAnsi="Calibri" w:cs="Calibri"/>
                <w:color w:val="000000" w:themeColor="text1"/>
              </w:rPr>
            </w:pPr>
            <w:r w:rsidRPr="45C65D88">
              <w:rPr>
                <w:rFonts w:ascii="Calibri" w:eastAsia="Calibri" w:hAnsi="Calibri" w:cs="Calibri"/>
                <w:color w:val="000000" w:themeColor="text1"/>
              </w:rPr>
              <w:t>Select all that apply:</w:t>
            </w:r>
          </w:p>
          <w:p w14:paraId="6BA44A6D" w14:textId="12500450"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Climate change</w:t>
            </w:r>
          </w:p>
          <w:p w14:paraId="12292F98" w14:textId="161FE448"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Forests</w:t>
            </w:r>
          </w:p>
          <w:p w14:paraId="2D5ADE6A" w14:textId="4E7FC0D3"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Water</w:t>
            </w:r>
          </w:p>
          <w:p w14:paraId="059A474F" w14:textId="1DE0FE68" w:rsidR="347DEA0D" w:rsidRDefault="347DEA0D" w:rsidP="347DEA0D">
            <w:pPr>
              <w:spacing w:before="120" w:line="276" w:lineRule="auto"/>
              <w:ind w:left="378" w:hanging="113"/>
              <w:rPr>
                <w:rFonts w:ascii="Calibri" w:eastAsia="Calibri" w:hAnsi="Calibri" w:cs="Calibri"/>
                <w:color w:val="000000" w:themeColor="text1"/>
                <w:szCs w:val="13"/>
              </w:rPr>
            </w:pP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6F3C4B61" w14:textId="0C381F43" w:rsidR="347DEA0D" w:rsidRDefault="45C65D88" w:rsidP="009C4D58">
            <w:pPr>
              <w:pStyle w:val="Bulletpointintable"/>
              <w:numPr>
                <w:ilvl w:val="0"/>
                <w:numId w:val="0"/>
              </w:numPr>
              <w:rPr>
                <w:rFonts w:ascii="Calibri" w:eastAsia="Calibri" w:hAnsi="Calibri" w:cs="Calibri"/>
                <w:color w:val="000000" w:themeColor="text1"/>
              </w:rPr>
            </w:pPr>
            <w:r w:rsidRPr="45C65D88">
              <w:rPr>
                <w:rFonts w:ascii="Calibri" w:eastAsia="Calibri" w:hAnsi="Calibri" w:cs="Calibri"/>
                <w:color w:val="000000" w:themeColor="text1"/>
              </w:rPr>
              <w:t>Select from:</w:t>
            </w:r>
          </w:p>
          <w:p w14:paraId="6140F1F4" w14:textId="663D99A0"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1: Introduction</w:t>
            </w:r>
          </w:p>
          <w:p w14:paraId="468B4961" w14:textId="1E53BDD3"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2: Governance</w:t>
            </w:r>
          </w:p>
          <w:p w14:paraId="71F23F57" w14:textId="1700EE00"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3: Assessment of risks and opportunities</w:t>
            </w:r>
          </w:p>
          <w:p w14:paraId="06D03F47" w14:textId="19506C40"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4: Business strategy</w:t>
            </w:r>
          </w:p>
          <w:p w14:paraId="2674890E" w14:textId="3DF19291"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5: Reported emissions</w:t>
            </w:r>
          </w:p>
          <w:p w14:paraId="00370BBE" w14:textId="0AED4850"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lastRenderedPageBreak/>
              <w:t>6: Carbon pricing</w:t>
            </w:r>
          </w:p>
          <w:p w14:paraId="5F7C833E" w14:textId="3B352749"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7: Other environmental risks</w:t>
            </w:r>
          </w:p>
          <w:p w14:paraId="354AA0F1" w14:textId="6C15E51E"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8: Supply chain</w:t>
            </w:r>
          </w:p>
          <w:p w14:paraId="2EE74E6D" w14:textId="525B117F" w:rsidR="347DEA0D" w:rsidRDefault="347DEA0D" w:rsidP="347DEA0D">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9: Assurance</w:t>
            </w:r>
          </w:p>
          <w:p w14:paraId="03426178" w14:textId="59109A72" w:rsidR="347DEA0D" w:rsidRDefault="45C65D88">
            <w:pPr>
              <w:pStyle w:val="Bulletpointintable"/>
              <w:rPr>
                <w:rFonts w:ascii="Calibri" w:eastAsia="Calibri" w:hAnsi="Calibri" w:cs="Calibri"/>
              </w:rPr>
            </w:pPr>
            <w:r w:rsidRPr="45C65D88">
              <w:rPr>
                <w:rFonts w:ascii="Calibri" w:eastAsia="Calibri" w:hAnsi="Calibri" w:cs="Calibri"/>
                <w:color w:val="000000" w:themeColor="text1"/>
              </w:rPr>
              <w:t>All data point</w:t>
            </w:r>
            <w:r w:rsidR="347DEA0D" w:rsidRPr="45C65D88">
              <w:rPr>
                <w:rFonts w:ascii="Calibri" w:eastAsia="Calibri" w:hAnsi="Calibri" w:cs="Calibri"/>
                <w:color w:val="000000" w:themeColor="text1"/>
              </w:rPr>
              <w:t>s</w:t>
            </w:r>
            <w:r w:rsidRPr="45C65D88">
              <w:rPr>
                <w:rFonts w:ascii="Calibri" w:eastAsia="Calibri" w:hAnsi="Calibri" w:cs="Calibri"/>
                <w:color w:val="000000" w:themeColor="text1"/>
              </w:rPr>
              <w:t xml:space="preserve"> in my response</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7309808C" w14:textId="1099549F"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lastRenderedPageBreak/>
              <w:t>Select all that apply from drop-down options below:</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09CB9318" w14:textId="0CC17220"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Select all that apply from drop-down options below:</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285B8EB8" w14:textId="444E14F1"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Text field [maximum 2,000 characters]</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4DD7E4A5" w14:textId="7527986E"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[Attachment functionality]</w:t>
            </w:r>
          </w:p>
        </w:tc>
      </w:tr>
    </w:tbl>
    <w:p w14:paraId="2E63698C" w14:textId="5F4FBDD1" w:rsidR="28970136" w:rsidRPr="002B6F4D" w:rsidRDefault="28970136" w:rsidP="45C65D88"/>
    <w:p w14:paraId="405007B3" w14:textId="25C04C37" w:rsidR="28970136" w:rsidRPr="002B6F4D" w:rsidRDefault="28970136" w:rsidP="45C65D88"/>
    <w:tbl>
      <w:tblPr>
        <w:tblStyle w:val="TableGrid"/>
        <w:tblW w:w="0" w:type="auto"/>
        <w:tblLayout w:type="fixed"/>
        <w:tblLook w:val="06A0" w:firstRow="1" w:lastRow="0" w:firstColumn="1" w:lastColumn="0" w:noHBand="1" w:noVBand="1"/>
      </w:tblPr>
      <w:tblGrid>
        <w:gridCol w:w="7680"/>
        <w:gridCol w:w="7680"/>
      </w:tblGrid>
      <w:tr w:rsidR="45C65D88" w14:paraId="57580420" w14:textId="77777777" w:rsidTr="009C4D58">
        <w:trPr>
          <w:trHeight w:val="300"/>
        </w:trPr>
        <w:tc>
          <w:tcPr>
            <w:tcW w:w="15360" w:type="dxa"/>
            <w:gridSpan w:val="2"/>
            <w:shd w:val="clear" w:color="auto" w:fill="C00000"/>
          </w:tcPr>
          <w:p w14:paraId="06E468BF" w14:textId="7AA0AFD1" w:rsidR="45C65D88" w:rsidRPr="009C4D58" w:rsidRDefault="45C65D88" w:rsidP="009C4D58">
            <w:pPr>
              <w:spacing w:before="240" w:after="240" w:line="259" w:lineRule="auto"/>
              <w:jc w:val="center"/>
              <w:rPr>
                <w:b/>
                <w:bCs/>
                <w:color w:val="FFFFFF" w:themeColor="background1"/>
              </w:rPr>
            </w:pPr>
            <w:r w:rsidRPr="45C65D88">
              <w:rPr>
                <w:b/>
                <w:bCs/>
                <w:color w:val="FFFFFF" w:themeColor="background1"/>
              </w:rPr>
              <w:t xml:space="preserve">Data verified and/or assured (column 2b) </w:t>
            </w:r>
          </w:p>
        </w:tc>
      </w:tr>
      <w:tr w:rsidR="45C65D88" w14:paraId="0E9BCBC1" w14:textId="77777777" w:rsidTr="00762A61">
        <w:trPr>
          <w:trHeight w:val="300"/>
        </w:trPr>
        <w:tc>
          <w:tcPr>
            <w:tcW w:w="7680" w:type="dxa"/>
            <w:shd w:val="clear" w:color="auto" w:fill="CCCCCC"/>
          </w:tcPr>
          <w:p w14:paraId="40A78949" w14:textId="57AB7B2A" w:rsidR="45C65D88" w:rsidRPr="009C4D58" w:rsidRDefault="45C65D88" w:rsidP="45C65D88">
            <w:pPr>
              <w:rPr>
                <w:rFonts w:asciiTheme="minorHAnsi" w:hAnsiTheme="minorHAnsi" w:cstheme="minorHAnsi"/>
                <w:b/>
                <w:bCs/>
              </w:rPr>
            </w:pPr>
            <w:r w:rsidRPr="009C4D58">
              <w:rPr>
                <w:rFonts w:cstheme="minorHAnsi"/>
                <w:b/>
                <w:bCs/>
              </w:rPr>
              <w:t xml:space="preserve">Introduction </w:t>
            </w:r>
          </w:p>
          <w:p w14:paraId="01E44D6F" w14:textId="32816ADD" w:rsidR="45C65D88" w:rsidRPr="009C4D58" w:rsidRDefault="45C65D88" w:rsidP="009C4D5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All data points in section 1</w:t>
            </w:r>
          </w:p>
          <w:p w14:paraId="75D007A0" w14:textId="3A69B1DB" w:rsidR="45C65D88" w:rsidRPr="009C4D58" w:rsidRDefault="45C65D88" w:rsidP="009C4D5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 xml:space="preserve">Other data point in section 1, please specify </w:t>
            </w:r>
          </w:p>
          <w:p w14:paraId="35758BFF" w14:textId="256D21A3" w:rsidR="45C65D88" w:rsidRPr="009C4D58" w:rsidRDefault="45C65D88" w:rsidP="009C4D58">
            <w:pPr>
              <w:pStyle w:val="Bulletpointintable"/>
              <w:numPr>
                <w:ilvl w:val="0"/>
                <w:numId w:val="0"/>
              </w:numPr>
              <w:ind w:left="265"/>
              <w:rPr>
                <w:rFonts w:asciiTheme="minorHAnsi" w:eastAsia="Calibri" w:hAnsiTheme="minorHAnsi" w:cstheme="minorHAnsi"/>
                <w:color w:val="000000" w:themeColor="text1"/>
              </w:rPr>
            </w:pPr>
          </w:p>
          <w:p w14:paraId="49D5C9E6" w14:textId="704943B9" w:rsidR="45C65D88" w:rsidRPr="009C4D58" w:rsidRDefault="45C65D88" w:rsidP="009C4D58">
            <w:pPr>
              <w:pStyle w:val="Bulletpointintable"/>
              <w:numPr>
                <w:ilvl w:val="0"/>
                <w:numId w:val="0"/>
              </w:numPr>
              <w:rPr>
                <w:rFonts w:asciiTheme="minorHAnsi" w:eastAsia="Calibri" w:hAnsiTheme="minorHAnsi" w:cstheme="minorHAnsi"/>
                <w:b/>
                <w:bCs/>
              </w:rPr>
            </w:pPr>
            <w:r w:rsidRPr="009C4D58">
              <w:rPr>
                <w:rFonts w:asciiTheme="minorHAnsi" w:eastAsia="Calibri" w:hAnsiTheme="minorHAnsi" w:cstheme="minorHAnsi"/>
                <w:b/>
                <w:bCs/>
                <w:color w:val="000000" w:themeColor="text1"/>
              </w:rPr>
              <w:t>Governance</w:t>
            </w:r>
          </w:p>
          <w:p w14:paraId="7BB84C48" w14:textId="72E0F520" w:rsidR="45C65D88" w:rsidRPr="009C4D58" w:rsidRDefault="45C65D88" w:rsidP="009C4D58">
            <w:pPr>
              <w:pStyle w:val="Bulletpointintable"/>
              <w:rPr>
                <w:rFonts w:asciiTheme="minorHAnsi" w:eastAsia="Calibri" w:hAnsiTheme="minorHAnsi" w:cstheme="minorHAnsi"/>
              </w:rPr>
            </w:pPr>
            <w:r w:rsidRPr="009C4D58">
              <w:rPr>
                <w:rFonts w:asciiTheme="minorHAnsi" w:eastAsia="Calibri" w:hAnsiTheme="minorHAnsi" w:cstheme="minorHAnsi"/>
                <w:color w:val="000000" w:themeColor="text1"/>
              </w:rPr>
              <w:t>Environmental policies</w:t>
            </w:r>
          </w:p>
          <w:p w14:paraId="4B323B44" w14:textId="75D88756" w:rsidR="45C65D88" w:rsidRPr="009C4D58" w:rsidRDefault="45C65D88" w:rsidP="009C4D58">
            <w:pPr>
              <w:pStyle w:val="Bulletpointintable"/>
              <w:rPr>
                <w:rFonts w:asciiTheme="minorHAnsi" w:eastAsia="Calibri" w:hAnsiTheme="minorHAnsi" w:cstheme="minorHAnsi"/>
              </w:rPr>
            </w:pPr>
            <w:r w:rsidRPr="009C4D58">
              <w:rPr>
                <w:rFonts w:asciiTheme="minorHAnsi" w:eastAsia="Calibri" w:hAnsiTheme="minorHAnsi" w:cstheme="minorHAnsi"/>
                <w:color w:val="000000" w:themeColor="text1"/>
              </w:rPr>
              <w:t>Incentives</w:t>
            </w:r>
          </w:p>
          <w:p w14:paraId="3C453C58" w14:textId="378AE654" w:rsidR="45C65D88" w:rsidRPr="009C4D58" w:rsidRDefault="45C65D88" w:rsidP="009C4D5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All data points in section 2</w:t>
            </w:r>
          </w:p>
          <w:p w14:paraId="25C1D7B2" w14:textId="5BD9E1F1" w:rsidR="45C65D88" w:rsidRPr="009C4D58" w:rsidRDefault="45C65D88" w:rsidP="45C65D88">
            <w:pPr>
              <w:pStyle w:val="Bulletpointintable"/>
              <w:rPr>
                <w:rFonts w:asciiTheme="minorHAnsi" w:eastAsia="Calibri" w:hAnsiTheme="minorHAnsi" w:cstheme="minorHAnsi"/>
              </w:rPr>
            </w:pPr>
            <w:r w:rsidRPr="009C4D58">
              <w:rPr>
                <w:rFonts w:asciiTheme="minorHAnsi" w:eastAsia="Calibri" w:hAnsiTheme="minorHAnsi" w:cstheme="minorHAnsi"/>
                <w:color w:val="000000" w:themeColor="text1"/>
              </w:rPr>
              <w:t>Other data point in section 2, please specify</w:t>
            </w:r>
          </w:p>
          <w:p w14:paraId="039E0F4B" w14:textId="77868F21" w:rsidR="45C65D88" w:rsidRPr="009C4D58" w:rsidRDefault="45C65D88" w:rsidP="009C4D58">
            <w:pPr>
              <w:pStyle w:val="Bulletpointintable"/>
              <w:numPr>
                <w:ilvl w:val="0"/>
                <w:numId w:val="0"/>
              </w:numPr>
              <w:ind w:left="378" w:hanging="113"/>
              <w:rPr>
                <w:rFonts w:asciiTheme="minorHAnsi" w:eastAsia="Calibri" w:hAnsiTheme="minorHAnsi" w:cstheme="minorHAnsi"/>
                <w:color w:val="000000" w:themeColor="text1"/>
              </w:rPr>
            </w:pPr>
          </w:p>
          <w:p w14:paraId="2E3279C7" w14:textId="2F425382" w:rsidR="45C65D88" w:rsidRPr="009C4D58" w:rsidRDefault="45C65D88" w:rsidP="009C4D58">
            <w:pPr>
              <w:pStyle w:val="Bulletpointintable"/>
              <w:numPr>
                <w:ilvl w:val="0"/>
                <w:numId w:val="0"/>
              </w:numPr>
              <w:rPr>
                <w:rFonts w:asciiTheme="minorHAnsi" w:eastAsia="Calibri" w:hAnsiTheme="minorHAnsi" w:cstheme="minorHAnsi"/>
                <w:b/>
                <w:bCs/>
                <w:color w:val="000000" w:themeColor="text1"/>
              </w:rPr>
            </w:pPr>
            <w:r w:rsidRPr="009C4D58">
              <w:rPr>
                <w:rFonts w:asciiTheme="minorHAnsi" w:eastAsia="Calibri" w:hAnsiTheme="minorHAnsi" w:cstheme="minorHAnsi"/>
                <w:b/>
                <w:bCs/>
                <w:color w:val="000000" w:themeColor="text1"/>
              </w:rPr>
              <w:t>Assessment of risks and opportunities</w:t>
            </w:r>
          </w:p>
          <w:p w14:paraId="178E443B" w14:textId="68476AFA" w:rsidR="45C65D88" w:rsidRPr="009C4D58" w:rsidRDefault="45C65D88" w:rsidP="009C4D5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Identification, assessment, and management risks and opportunities</w:t>
            </w:r>
          </w:p>
          <w:p w14:paraId="6F6DD820" w14:textId="044927E3" w:rsidR="45C65D88" w:rsidRPr="009C4D58" w:rsidRDefault="45C65D88" w:rsidP="009C4D5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Financial effect of environmental risks</w:t>
            </w:r>
          </w:p>
          <w:p w14:paraId="02245F53" w14:textId="26B6F83D" w:rsidR="45C65D88" w:rsidRPr="009C4D58" w:rsidRDefault="45C65D88" w:rsidP="009C4D5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All data points in section 3</w:t>
            </w:r>
          </w:p>
          <w:p w14:paraId="0C4F5CC0" w14:textId="47E5706E" w:rsidR="45C65D88" w:rsidRPr="009C4D58" w:rsidRDefault="45C65D88" w:rsidP="009C4D5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 xml:space="preserve">Other data point in section 3, please specify </w:t>
            </w:r>
          </w:p>
          <w:p w14:paraId="4491E734" w14:textId="3BEBCCD8" w:rsidR="45C65D88" w:rsidRPr="009C4D58" w:rsidRDefault="45C65D88" w:rsidP="009C4D58">
            <w:pPr>
              <w:pStyle w:val="Bulletpointintable"/>
              <w:numPr>
                <w:ilvl w:val="0"/>
                <w:numId w:val="0"/>
              </w:numPr>
              <w:ind w:left="378" w:hanging="113"/>
              <w:rPr>
                <w:rFonts w:asciiTheme="minorHAnsi" w:eastAsia="Calibri" w:hAnsiTheme="minorHAnsi" w:cstheme="minorHAnsi"/>
                <w:color w:val="000000" w:themeColor="text1"/>
              </w:rPr>
            </w:pPr>
          </w:p>
          <w:p w14:paraId="586956D9" w14:textId="062A5CAE" w:rsidR="45C65D88" w:rsidRPr="008C2226" w:rsidRDefault="45C65D88" w:rsidP="009C4D58">
            <w:pPr>
              <w:pStyle w:val="Bulletpointintable"/>
              <w:numPr>
                <w:ilvl w:val="0"/>
                <w:numId w:val="0"/>
              </w:numPr>
              <w:rPr>
                <w:rFonts w:asciiTheme="minorHAnsi" w:eastAsia="Calibri" w:hAnsiTheme="minorHAnsi" w:cstheme="minorHAnsi"/>
                <w:b/>
                <w:bCs/>
                <w:color w:val="000000" w:themeColor="text1"/>
              </w:rPr>
            </w:pPr>
            <w:r w:rsidRPr="008C2226">
              <w:rPr>
                <w:rFonts w:asciiTheme="minorHAnsi" w:eastAsia="Calibri" w:hAnsiTheme="minorHAnsi" w:cstheme="minorHAnsi"/>
                <w:b/>
                <w:bCs/>
                <w:color w:val="000000" w:themeColor="text1"/>
              </w:rPr>
              <w:t xml:space="preserve">Business strategy </w:t>
            </w:r>
          </w:p>
          <w:p w14:paraId="254C534E" w14:textId="24985C40" w:rsidR="45C65D88" w:rsidRPr="009C4D58" w:rsidRDefault="45C65D88" w:rsidP="45C65D8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Scenario analysis</w:t>
            </w:r>
          </w:p>
          <w:p w14:paraId="5DF21C76" w14:textId="16BA4CBF" w:rsidR="45C65D88" w:rsidRPr="009C4D58" w:rsidRDefault="45C65D88" w:rsidP="45C65D8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 xml:space="preserve">Transition plans </w:t>
            </w:r>
          </w:p>
          <w:p w14:paraId="050779DA" w14:textId="72C68E91" w:rsidR="45C65D88" w:rsidRPr="009C4D58" w:rsidRDefault="45C65D88" w:rsidP="45C65D8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All data points in section 4</w:t>
            </w:r>
          </w:p>
          <w:p w14:paraId="62EF2B74" w14:textId="0854C20F" w:rsidR="45C65D88" w:rsidRPr="009C4D58" w:rsidRDefault="45C65D88" w:rsidP="45C65D8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 xml:space="preserve">Other data point in section 4, please specify </w:t>
            </w:r>
          </w:p>
          <w:p w14:paraId="00F0DB26" w14:textId="22269916" w:rsidR="45C65D88" w:rsidRPr="009C4D58" w:rsidRDefault="45C65D88" w:rsidP="009C4D58">
            <w:pPr>
              <w:pStyle w:val="Bulletpointintable"/>
              <w:numPr>
                <w:ilvl w:val="0"/>
                <w:numId w:val="0"/>
              </w:numPr>
              <w:ind w:left="378" w:hanging="113"/>
              <w:rPr>
                <w:rFonts w:asciiTheme="minorHAnsi" w:eastAsia="Calibri" w:hAnsiTheme="minorHAnsi" w:cstheme="minorHAnsi"/>
                <w:color w:val="000000" w:themeColor="text1"/>
              </w:rPr>
            </w:pPr>
          </w:p>
          <w:p w14:paraId="19A0CBFC" w14:textId="7F9DA8B7" w:rsidR="45C65D88" w:rsidRPr="009C4D58" w:rsidRDefault="45C65D88" w:rsidP="009C4D58">
            <w:pPr>
              <w:pStyle w:val="Bulletpointintable"/>
              <w:numPr>
                <w:ilvl w:val="0"/>
                <w:numId w:val="0"/>
              </w:numPr>
              <w:rPr>
                <w:rFonts w:asciiTheme="minorHAnsi" w:eastAsia="Calibri" w:hAnsiTheme="minorHAnsi" w:cstheme="minorHAnsi"/>
                <w:color w:val="000000" w:themeColor="text1"/>
              </w:rPr>
            </w:pPr>
          </w:p>
        </w:tc>
        <w:tc>
          <w:tcPr>
            <w:tcW w:w="7680" w:type="dxa"/>
            <w:shd w:val="clear" w:color="auto" w:fill="CCCCCC"/>
          </w:tcPr>
          <w:p w14:paraId="1495ED6B" w14:textId="74616801" w:rsidR="45C65D88" w:rsidRPr="009C4D58" w:rsidRDefault="45C65D88" w:rsidP="45C65D88">
            <w:pPr>
              <w:pStyle w:val="Bulletpointintable"/>
              <w:numPr>
                <w:ilvl w:val="0"/>
                <w:numId w:val="0"/>
              </w:numPr>
              <w:rPr>
                <w:rFonts w:asciiTheme="minorHAnsi" w:eastAsia="Calibri" w:hAnsiTheme="minorHAnsi" w:cstheme="minorHAnsi"/>
                <w:b/>
                <w:bCs/>
                <w:color w:val="000000" w:themeColor="text1"/>
              </w:rPr>
            </w:pPr>
            <w:r w:rsidRPr="009C4D58">
              <w:rPr>
                <w:rFonts w:asciiTheme="minorHAnsi" w:eastAsia="Calibri" w:hAnsiTheme="minorHAnsi" w:cstheme="minorHAnsi"/>
                <w:b/>
                <w:bCs/>
                <w:color w:val="000000" w:themeColor="text1"/>
              </w:rPr>
              <w:t>Reported emissions</w:t>
            </w:r>
          </w:p>
          <w:p w14:paraId="3AD7ECDB" w14:textId="4D8B7874" w:rsidR="45C65D88" w:rsidRPr="008C2226" w:rsidRDefault="45C65D88" w:rsidP="45C65D88">
            <w:pPr>
              <w:pStyle w:val="Bulletpointintable"/>
              <w:rPr>
                <w:rFonts w:asciiTheme="minorHAnsi" w:eastAsia="Calibri" w:hAnsiTheme="minorHAnsi" w:cstheme="minorHAnsi"/>
                <w:color w:val="000000" w:themeColor="text1"/>
              </w:rPr>
            </w:pPr>
            <w:r w:rsidRPr="008C2226">
              <w:rPr>
                <w:rFonts w:asciiTheme="minorHAnsi" w:eastAsia="Calibri" w:hAnsiTheme="minorHAnsi" w:cstheme="minorHAnsi"/>
                <w:color w:val="000000" w:themeColor="text1"/>
              </w:rPr>
              <w:t>Allocation of emissions to customers</w:t>
            </w:r>
          </w:p>
          <w:p w14:paraId="65EB81C3" w14:textId="70B8D41F"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Electricity/Steam/Heat/Cooling consumption</w:t>
            </w:r>
          </w:p>
          <w:p w14:paraId="7A347424" w14:textId="52966391"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Emissions reduction initiatives/business activities</w:t>
            </w:r>
          </w:p>
          <w:p w14:paraId="3F32E9C1" w14:textId="3195EB50"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Progress against targets</w:t>
            </w:r>
          </w:p>
          <w:p w14:paraId="115F41F6" w14:textId="5BAD8486"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Renewable electricity consumption</w:t>
            </w:r>
          </w:p>
          <w:p w14:paraId="2ABF0FDD" w14:textId="05C3EA07"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Target-setting methodology</w:t>
            </w:r>
          </w:p>
          <w:p w14:paraId="28443B1B" w14:textId="5DD3D938"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Year on year change in absolute emissions (Scope 1 and 2)</w:t>
            </w:r>
          </w:p>
          <w:p w14:paraId="58C6A1DC" w14:textId="4E2B0E9A"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Year on year change in absolute emissions (Scope 3)</w:t>
            </w:r>
          </w:p>
          <w:p w14:paraId="76BF948B" w14:textId="01048C3F"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Year on year change in emissions intensity (Scope 1 and 2)</w:t>
            </w:r>
          </w:p>
          <w:p w14:paraId="46DAEC7D" w14:textId="7E037D23"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Year on year change in emissions intensity (Scope 3)</w:t>
            </w:r>
          </w:p>
          <w:p w14:paraId="458CCA4F" w14:textId="2CC9CF40"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All data points in section 5</w:t>
            </w:r>
          </w:p>
          <w:p w14:paraId="5DE36B89" w14:textId="5F066B95"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Other data point in section 5, please specify</w:t>
            </w:r>
          </w:p>
          <w:p w14:paraId="22E11467" w14:textId="75A804FE" w:rsidR="45C65D88" w:rsidRPr="009C4D58" w:rsidRDefault="45C65D88" w:rsidP="45C65D88">
            <w:pPr>
              <w:pStyle w:val="Bulletpointintable"/>
              <w:numPr>
                <w:ilvl w:val="0"/>
                <w:numId w:val="0"/>
              </w:numPr>
              <w:rPr>
                <w:rFonts w:asciiTheme="minorHAnsi" w:hAnsiTheme="minorHAnsi" w:cstheme="minorHAnsi"/>
              </w:rPr>
            </w:pPr>
          </w:p>
          <w:p w14:paraId="57EA0CB5" w14:textId="4856D968" w:rsidR="45C65D88" w:rsidRPr="008C2226" w:rsidRDefault="45C65D88" w:rsidP="009C4D58">
            <w:pPr>
              <w:pStyle w:val="Bulletpointintable"/>
              <w:numPr>
                <w:ilvl w:val="0"/>
                <w:numId w:val="0"/>
              </w:numPr>
              <w:rPr>
                <w:rFonts w:asciiTheme="minorHAnsi" w:hAnsiTheme="minorHAnsi" w:cstheme="minorHAnsi"/>
                <w:b/>
                <w:bCs/>
              </w:rPr>
            </w:pPr>
            <w:r w:rsidRPr="00762A61">
              <w:rPr>
                <w:rFonts w:asciiTheme="minorHAnsi" w:hAnsiTheme="minorHAnsi" w:cstheme="minorHAnsi"/>
                <w:b/>
                <w:bCs/>
              </w:rPr>
              <w:t>Carbon pricing</w:t>
            </w:r>
          </w:p>
          <w:p w14:paraId="39626BC6" w14:textId="143F24BD"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All data point in section 6</w:t>
            </w:r>
          </w:p>
          <w:p w14:paraId="174A628D" w14:textId="16F42F9B" w:rsidR="45C65D88" w:rsidRPr="009C4D58" w:rsidRDefault="45C65D88" w:rsidP="45C65D88">
            <w:pPr>
              <w:pStyle w:val="Bulletpointintable"/>
              <w:numPr>
                <w:ilvl w:val="0"/>
                <w:numId w:val="0"/>
              </w:numPr>
              <w:rPr>
                <w:rFonts w:asciiTheme="minorHAnsi" w:hAnsiTheme="minorHAnsi" w:cstheme="minorHAnsi"/>
              </w:rPr>
            </w:pPr>
          </w:p>
          <w:p w14:paraId="406F5A31" w14:textId="0BCFDD7F" w:rsidR="45C65D88" w:rsidRPr="008C2226" w:rsidRDefault="45C65D88" w:rsidP="009C4D58">
            <w:pPr>
              <w:pStyle w:val="Bulletpointintable"/>
              <w:numPr>
                <w:ilvl w:val="0"/>
                <w:numId w:val="0"/>
              </w:numPr>
              <w:rPr>
                <w:rFonts w:asciiTheme="minorHAnsi" w:hAnsiTheme="minorHAnsi" w:cstheme="minorHAnsi"/>
                <w:b/>
                <w:bCs/>
              </w:rPr>
            </w:pPr>
            <w:r w:rsidRPr="00762A61">
              <w:rPr>
                <w:rFonts w:asciiTheme="minorHAnsi" w:hAnsiTheme="minorHAnsi" w:cstheme="minorHAnsi"/>
                <w:b/>
                <w:bCs/>
              </w:rPr>
              <w:t>Other environmental risks</w:t>
            </w:r>
          </w:p>
          <w:p w14:paraId="1A337BB9" w14:textId="408C08C8"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Water volume</w:t>
            </w:r>
          </w:p>
          <w:p w14:paraId="678A89CC" w14:textId="7F8DB09B"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Waste disposal</w:t>
            </w:r>
          </w:p>
          <w:p w14:paraId="55E6CA97" w14:textId="6B1CC463"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 xml:space="preserve">All data point in section 7 </w:t>
            </w:r>
          </w:p>
          <w:p w14:paraId="234C1A09" w14:textId="7343BFA9" w:rsidR="45C65D88" w:rsidRPr="009C4D58" w:rsidRDefault="45C65D88" w:rsidP="45C65D88">
            <w:pPr>
              <w:pStyle w:val="Bulletpointintable"/>
              <w:numPr>
                <w:ilvl w:val="0"/>
                <w:numId w:val="0"/>
              </w:numPr>
              <w:rPr>
                <w:rFonts w:asciiTheme="minorHAnsi" w:hAnsiTheme="minorHAnsi" w:cstheme="minorHAnsi"/>
              </w:rPr>
            </w:pPr>
          </w:p>
          <w:p w14:paraId="62F46651" w14:textId="604A4BD1" w:rsidR="45C65D88" w:rsidRPr="008C2226" w:rsidRDefault="45C65D88" w:rsidP="009C4D58">
            <w:pPr>
              <w:pStyle w:val="Bulletpointintable"/>
              <w:numPr>
                <w:ilvl w:val="0"/>
                <w:numId w:val="0"/>
              </w:numPr>
              <w:rPr>
                <w:rFonts w:asciiTheme="minorHAnsi" w:hAnsiTheme="minorHAnsi" w:cstheme="minorHAnsi"/>
              </w:rPr>
            </w:pPr>
            <w:r w:rsidRPr="00762A61">
              <w:rPr>
                <w:rFonts w:asciiTheme="minorHAnsi" w:hAnsiTheme="minorHAnsi" w:cstheme="minorHAnsi"/>
                <w:b/>
                <w:bCs/>
              </w:rPr>
              <w:t>Supply chain</w:t>
            </w:r>
            <w:r w:rsidRPr="00762A61">
              <w:rPr>
                <w:rFonts w:asciiTheme="minorHAnsi" w:hAnsiTheme="minorHAnsi" w:cstheme="minorHAnsi"/>
              </w:rPr>
              <w:t xml:space="preserve"> </w:t>
            </w:r>
          </w:p>
          <w:p w14:paraId="6E40A053" w14:textId="22A6CCA9"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All data point in section 8</w:t>
            </w:r>
          </w:p>
          <w:p w14:paraId="3F55F605" w14:textId="2532B735"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 xml:space="preserve">Other data point in section 8, please specify </w:t>
            </w:r>
          </w:p>
          <w:p w14:paraId="2999DB9C" w14:textId="15420E6E" w:rsidR="45C65D88" w:rsidRPr="009C4D58" w:rsidRDefault="45C65D88" w:rsidP="45C65D88">
            <w:pPr>
              <w:pStyle w:val="Bulletpointintable"/>
              <w:numPr>
                <w:ilvl w:val="0"/>
                <w:numId w:val="0"/>
              </w:numPr>
              <w:rPr>
                <w:rFonts w:asciiTheme="minorHAnsi" w:hAnsiTheme="minorHAnsi" w:cstheme="minorHAnsi"/>
              </w:rPr>
            </w:pPr>
          </w:p>
          <w:p w14:paraId="1AFE0B82" w14:textId="49AA8F27" w:rsidR="45C65D88" w:rsidRPr="008C2226" w:rsidRDefault="45C65D88" w:rsidP="009C4D58">
            <w:pPr>
              <w:pStyle w:val="Bulletpointintable"/>
              <w:numPr>
                <w:ilvl w:val="0"/>
                <w:numId w:val="0"/>
              </w:numPr>
              <w:rPr>
                <w:rFonts w:asciiTheme="minorHAnsi" w:hAnsiTheme="minorHAnsi" w:cstheme="minorHAnsi"/>
                <w:b/>
                <w:bCs/>
              </w:rPr>
            </w:pPr>
            <w:r w:rsidRPr="00762A61">
              <w:rPr>
                <w:rFonts w:asciiTheme="minorHAnsi" w:hAnsiTheme="minorHAnsi" w:cstheme="minorHAnsi"/>
                <w:b/>
                <w:bCs/>
              </w:rPr>
              <w:t>All data point in my response</w:t>
            </w:r>
          </w:p>
        </w:tc>
      </w:tr>
    </w:tbl>
    <w:p w14:paraId="3D588522" w14:textId="518361F8" w:rsidR="28970136" w:rsidRPr="002B6F4D" w:rsidRDefault="28970136" w:rsidP="45C65D88"/>
    <w:p w14:paraId="31C1F668" w14:textId="5DA16E38" w:rsidR="28970136" w:rsidRPr="008554B7" w:rsidRDefault="28970136" w:rsidP="45C65D88">
      <w:pPr>
        <w:rPr>
          <w:rFonts w:eastAsia="新細明體"/>
          <w:lang w:eastAsia="zh-TW"/>
        </w:rPr>
      </w:pPr>
    </w:p>
    <w:p w14:paraId="5F01CA4F" w14:textId="00EDDB6C" w:rsidR="28970136" w:rsidRPr="002B6F4D" w:rsidRDefault="28970136" w:rsidP="45C65D88"/>
    <w:tbl>
      <w:tblPr>
        <w:tblStyle w:val="TableGrid"/>
        <w:tblW w:w="15376" w:type="dxa"/>
        <w:tblInd w:w="-5" w:type="dxa"/>
        <w:tblLayout w:type="fixed"/>
        <w:tblLook w:val="06A0" w:firstRow="1" w:lastRow="0" w:firstColumn="1" w:lastColumn="0" w:noHBand="1" w:noVBand="1"/>
      </w:tblPr>
      <w:tblGrid>
        <w:gridCol w:w="7748"/>
        <w:gridCol w:w="7628"/>
      </w:tblGrid>
      <w:tr w:rsidR="45C65D88" w14:paraId="7556AAF9" w14:textId="77777777" w:rsidTr="00762A61">
        <w:trPr>
          <w:trHeight w:val="300"/>
        </w:trPr>
        <w:tc>
          <w:tcPr>
            <w:tcW w:w="15376" w:type="dxa"/>
            <w:gridSpan w:val="2"/>
            <w:shd w:val="clear" w:color="auto" w:fill="C00000"/>
          </w:tcPr>
          <w:p w14:paraId="77CB0A7E" w14:textId="025D72FA" w:rsidR="45C65D88" w:rsidRPr="009C4D58" w:rsidRDefault="45C65D88" w:rsidP="009C4D58">
            <w:pPr>
              <w:spacing w:before="240" w:after="240" w:line="259" w:lineRule="auto"/>
              <w:jc w:val="center"/>
              <w:rPr>
                <w:rFonts w:ascii="Calibri" w:eastAsia="Calibri" w:hAnsi="Calibri" w:cs="Calibri"/>
                <w:b/>
                <w:bCs/>
                <w:color w:val="FFFFFF" w:themeColor="background1"/>
              </w:rPr>
            </w:pPr>
            <w:r w:rsidRPr="009C4D58">
              <w:rPr>
                <w:b/>
                <w:bCs/>
                <w:color w:val="FFFFFF" w:themeColor="background1"/>
              </w:rPr>
              <w:t>Verification/assurance standard (</w:t>
            </w:r>
            <w:r w:rsidRPr="009C4D58">
              <w:rPr>
                <w:rFonts w:ascii="Calibri" w:eastAsia="Calibri" w:hAnsi="Calibri" w:cs="Calibri"/>
                <w:b/>
                <w:bCs/>
                <w:color w:val="FFFFFF" w:themeColor="background1"/>
              </w:rPr>
              <w:t>column</w:t>
            </w:r>
            <w:r w:rsidRPr="009C4D58">
              <w:rPr>
                <w:b/>
                <w:bCs/>
                <w:color w:val="FFFFFF" w:themeColor="background1"/>
              </w:rPr>
              <w:t xml:space="preserve"> 3) </w:t>
            </w:r>
            <w:r w:rsidRPr="009C4D58">
              <w:rPr>
                <w:b/>
                <w:bCs/>
              </w:rPr>
              <w:t xml:space="preserve"> </w:t>
            </w:r>
          </w:p>
        </w:tc>
      </w:tr>
      <w:tr w:rsidR="45C65D88" w14:paraId="13D3700D" w14:textId="77777777" w:rsidTr="00762A61">
        <w:trPr>
          <w:trHeight w:val="300"/>
        </w:trPr>
        <w:tc>
          <w:tcPr>
            <w:tcW w:w="77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55337358" w14:textId="550BE57B" w:rsidR="45C65D88" w:rsidRDefault="45C65D88" w:rsidP="45C65D88">
            <w:pPr>
              <w:pStyle w:val="Bulletpointintable"/>
              <w:numPr>
                <w:ilvl w:val="0"/>
                <w:numId w:val="0"/>
              </w:numPr>
              <w:spacing w:before="0"/>
              <w:rPr>
                <w:rFonts w:ascii="Calibri" w:eastAsia="Calibri" w:hAnsi="Calibri" w:cs="Calibri"/>
                <w:b/>
                <w:bCs/>
                <w:color w:val="000000" w:themeColor="text1"/>
              </w:rPr>
            </w:pPr>
          </w:p>
          <w:p w14:paraId="03ACF111" w14:textId="47D234F1" w:rsidR="45C65D88" w:rsidRDefault="45C65D88" w:rsidP="45C65D88">
            <w:pPr>
              <w:pStyle w:val="Bulletpointintable"/>
              <w:numPr>
                <w:ilvl w:val="0"/>
                <w:numId w:val="0"/>
              </w:numPr>
              <w:spacing w:before="0"/>
              <w:rPr>
                <w:rFonts w:ascii="Calibri" w:eastAsia="Calibri" w:hAnsi="Calibri" w:cs="Calibri"/>
                <w:color w:val="000000" w:themeColor="text1"/>
              </w:rPr>
            </w:pPr>
            <w:r w:rsidRPr="45C65D88">
              <w:rPr>
                <w:rFonts w:ascii="Calibri" w:eastAsia="Calibri" w:hAnsi="Calibri" w:cs="Calibri"/>
                <w:b/>
                <w:bCs/>
                <w:color w:val="000000" w:themeColor="text1"/>
              </w:rPr>
              <w:t>General</w:t>
            </w:r>
          </w:p>
          <w:p w14:paraId="01F1BBCF" w14:textId="7C2140CB"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AA1000AS</w:t>
            </w:r>
          </w:p>
          <w:p w14:paraId="19DB3DCA" w14:textId="342137B3"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Aluminium Stewardship Initiative (ASW)</w:t>
            </w:r>
          </w:p>
          <w:p w14:paraId="47FCF1E9" w14:textId="6B05AB07"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ASAE 3000</w:t>
            </w:r>
          </w:p>
          <w:p w14:paraId="41542014" w14:textId="0F84A6EB"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Attestation Standards (AT-C Section 105 &amp; 210/205) established by the American Institute of Certified Public Accountants (AICPA)</w:t>
            </w:r>
          </w:p>
          <w:p w14:paraId="6BBBD683" w14:textId="22DF656D"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Compagnie Nationale des Commissaires aux Comptes (CNCC)</w:t>
            </w:r>
          </w:p>
          <w:p w14:paraId="2F170637" w14:textId="7B01D4E9"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CRevR 6 Bestyrkande av hållbarhetsredovisning (RevR 6 Assurance of Sustainability)</w:t>
            </w:r>
          </w:p>
          <w:p w14:paraId="28F8D598" w14:textId="711BBA57"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CSAE 3000</w:t>
            </w:r>
          </w:p>
          <w:p w14:paraId="30C8B569" w14:textId="7F89DEB7"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DNV Verisustain Protocol / Verification Protocol for Sustainability Reporting</w:t>
            </w:r>
          </w:p>
          <w:p w14:paraId="478E9469" w14:textId="3FB428E7"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Dutch Standard 3000A</w:t>
            </w:r>
          </w:p>
          <w:p w14:paraId="311EAC5E" w14:textId="6DA40139"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lastRenderedPageBreak/>
              <w:t>IDW AsS 821: IDW Assurance Standard: Generally Accepted Assurance Principles for the Audit or Review of Reports on Sustainability Issues</w:t>
            </w:r>
          </w:p>
          <w:p w14:paraId="1A9CAAD9" w14:textId="062BE1D4"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International Sustainability and Carbon Certification (ISCC)</w:t>
            </w:r>
          </w:p>
          <w:p w14:paraId="6B1CB6A1" w14:textId="41151D00"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ISAE 3000</w:t>
            </w:r>
          </w:p>
          <w:p w14:paraId="15898676" w14:textId="654FFA5A"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ISAE 3410, Assurance Engagements on Greenhouse Gas Statements</w:t>
            </w:r>
          </w:p>
          <w:p w14:paraId="7EE7B574" w14:textId="24F97420"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RevR6 Procedure for assurance of sustainability report from Far, the Swedish auditors professional body</w:t>
            </w:r>
          </w:p>
          <w:p w14:paraId="402B2B20" w14:textId="0CED0967"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Roundtable on Sustainable Biomaterials (RSB)</w:t>
            </w:r>
          </w:p>
          <w:p w14:paraId="032A27DF" w14:textId="169D0010"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SGS Sustainability Report Assurance</w:t>
            </w:r>
          </w:p>
          <w:p w14:paraId="6FF65046" w14:textId="0F9ED7D4"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Standard 3810N Assurance engagements relating to sustainability reports of the Royal Netherlands Institute of Registered Accountants</w:t>
            </w:r>
          </w:p>
          <w:p w14:paraId="722A82CF" w14:textId="16255E51"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SURE (Sustainable Resources Verification Scheme)</w:t>
            </w:r>
          </w:p>
          <w:p w14:paraId="2B5BB379" w14:textId="7EE7AE40"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Sustainable Biomass Program (SBP)</w:t>
            </w:r>
          </w:p>
          <w:p w14:paraId="26EC2966" w14:textId="46E25708"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Verified Carbon Standard (VCS)</w:t>
            </w:r>
          </w:p>
          <w:p w14:paraId="222024ED" w14:textId="0B625585"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SURE</w:t>
            </w:r>
          </w:p>
          <w:p w14:paraId="31A6387D" w14:textId="02B786C6"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Other general verification standard, please specify</w:t>
            </w:r>
          </w:p>
          <w:p w14:paraId="4D871AC6" w14:textId="6422D661" w:rsidR="45C65D88" w:rsidRDefault="45C65D88" w:rsidP="45C65D88">
            <w:pPr>
              <w:pStyle w:val="Bulletpointintable"/>
              <w:numPr>
                <w:ilvl w:val="0"/>
                <w:numId w:val="0"/>
              </w:numPr>
              <w:rPr>
                <w:rFonts w:ascii="Calibri" w:eastAsia="Calibri" w:hAnsi="Calibri" w:cs="Calibri"/>
                <w:b/>
                <w:bCs/>
                <w:color w:val="000000" w:themeColor="text1"/>
              </w:rPr>
            </w:pPr>
          </w:p>
          <w:p w14:paraId="062B9BBC" w14:textId="436C0016" w:rsidR="45C65D88" w:rsidRDefault="45C65D88" w:rsidP="45C65D88">
            <w:pPr>
              <w:pStyle w:val="Bulletpointintable"/>
              <w:numPr>
                <w:ilvl w:val="0"/>
                <w:numId w:val="0"/>
              </w:numPr>
              <w:rPr>
                <w:rFonts w:ascii="Calibri" w:eastAsia="Calibri" w:hAnsi="Calibri" w:cs="Calibri"/>
                <w:color w:val="000000" w:themeColor="text1"/>
              </w:rPr>
            </w:pPr>
            <w:r w:rsidRPr="45C65D88">
              <w:rPr>
                <w:rFonts w:ascii="Calibri" w:eastAsia="Calibri" w:hAnsi="Calibri" w:cs="Calibri"/>
                <w:b/>
                <w:bCs/>
                <w:color w:val="000000" w:themeColor="text1"/>
              </w:rPr>
              <w:t>Water</w:t>
            </w:r>
          </w:p>
          <w:p w14:paraId="25B9CEE2" w14:textId="25210473"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Other water verification standard, please specify</w:t>
            </w:r>
          </w:p>
          <w:p w14:paraId="5B009E35" w14:textId="2A236819" w:rsidR="45C65D88" w:rsidRDefault="45C65D88" w:rsidP="45C65D88">
            <w:pPr>
              <w:pStyle w:val="Bulletpointintable"/>
              <w:numPr>
                <w:ilvl w:val="0"/>
                <w:numId w:val="0"/>
              </w:numPr>
              <w:rPr>
                <w:rFonts w:ascii="Calibri" w:eastAsia="Calibri" w:hAnsi="Calibri" w:cs="Calibri"/>
                <w:b/>
                <w:bCs/>
                <w:color w:val="000000" w:themeColor="text1"/>
              </w:rPr>
            </w:pPr>
          </w:p>
          <w:p w14:paraId="6202D46D" w14:textId="05695D7C" w:rsidR="45C65D88" w:rsidRDefault="45C65D88" w:rsidP="45C65D88">
            <w:pPr>
              <w:pStyle w:val="Bulletpointintable"/>
              <w:numPr>
                <w:ilvl w:val="0"/>
                <w:numId w:val="0"/>
              </w:numPr>
              <w:rPr>
                <w:rFonts w:ascii="Calibri" w:eastAsia="Calibri" w:hAnsi="Calibri" w:cs="Calibri"/>
                <w:color w:val="000000" w:themeColor="text1"/>
              </w:rPr>
            </w:pPr>
            <w:r w:rsidRPr="45C65D88">
              <w:rPr>
                <w:rFonts w:ascii="Calibri" w:eastAsia="Calibri" w:hAnsi="Calibri" w:cs="Calibri"/>
                <w:b/>
                <w:bCs/>
                <w:color w:val="000000" w:themeColor="text1"/>
              </w:rPr>
              <w:t>Forests</w:t>
            </w:r>
          </w:p>
          <w:p w14:paraId="6E8DCFC4" w14:textId="45345A2D"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Other forests verification standard, please specify</w:t>
            </w:r>
          </w:p>
        </w:tc>
        <w:tc>
          <w:tcPr>
            <w:tcW w:w="7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77A97914" w14:textId="6BBE527E" w:rsidR="45C65D88" w:rsidRDefault="45C65D88" w:rsidP="45C65D88">
            <w:pPr>
              <w:pStyle w:val="Bulletpointintable"/>
              <w:numPr>
                <w:ilvl w:val="0"/>
                <w:numId w:val="0"/>
              </w:numPr>
              <w:rPr>
                <w:rFonts w:ascii="Calibri" w:eastAsia="Calibri" w:hAnsi="Calibri" w:cs="Calibri"/>
                <w:b/>
                <w:bCs/>
                <w:color w:val="000000" w:themeColor="text1"/>
              </w:rPr>
            </w:pPr>
          </w:p>
          <w:p w14:paraId="454B75A2" w14:textId="100FDE68" w:rsidR="45C65D88" w:rsidRDefault="45C65D88" w:rsidP="45C65D88">
            <w:pPr>
              <w:pStyle w:val="Bulletpointintable"/>
              <w:numPr>
                <w:ilvl w:val="0"/>
                <w:numId w:val="0"/>
              </w:numPr>
              <w:rPr>
                <w:rFonts w:ascii="Calibri" w:eastAsia="Calibri" w:hAnsi="Calibri" w:cs="Calibri"/>
                <w:color w:val="000000" w:themeColor="text1"/>
              </w:rPr>
            </w:pPr>
            <w:r w:rsidRPr="45C65D88">
              <w:rPr>
                <w:rFonts w:ascii="Calibri" w:eastAsia="Calibri" w:hAnsi="Calibri" w:cs="Calibri"/>
                <w:b/>
                <w:bCs/>
                <w:color w:val="000000" w:themeColor="text1"/>
              </w:rPr>
              <w:t>Climate change</w:t>
            </w:r>
          </w:p>
          <w:p w14:paraId="1C032643" w14:textId="2C3DA7A9"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ABNT NBR ISO 14064-3:2007 (Associação Brasileira de Normas Técnicas)</w:t>
            </w:r>
          </w:p>
          <w:p w14:paraId="15A7E2E8" w14:textId="6500AC66"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Advanced technologies promotion Subsidy Scheme with Emission reduction Target (ASSET)</w:t>
            </w:r>
          </w:p>
          <w:p w14:paraId="494773DA" w14:textId="07A101B5"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Airport Carbon Accreditation (ACA) des Airports Council International Europe</w:t>
            </w:r>
          </w:p>
          <w:p w14:paraId="71160D25" w14:textId="743FD1F7"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Alberta Specified Gas Emitters Regulation</w:t>
            </w:r>
          </w:p>
          <w:p w14:paraId="5FEA6414" w14:textId="06A2C977"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ASAE 3410</w:t>
            </w:r>
          </w:p>
          <w:p w14:paraId="4DEF6CCB" w14:textId="0623D704"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Australia National Greenhouse and Energy Regulations (NGER Act)</w:t>
            </w:r>
          </w:p>
          <w:p w14:paraId="5B5A8E3F" w14:textId="56020084"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California Mandatory GHG Reporting Regulations (Californian Air Resources Board regulations)</w:t>
            </w:r>
          </w:p>
          <w:p w14:paraId="2D7BA5EC" w14:textId="3F394093"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Canadian Institute of Chartered Accountants (CICA) Handbook: Assurance Section 5025</w:t>
            </w:r>
          </w:p>
          <w:p w14:paraId="0C918352" w14:textId="74A8EC51"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Carbon Trust Standard</w:t>
            </w:r>
          </w:p>
          <w:p w14:paraId="0F1C6961" w14:textId="3FEC89B9"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lastRenderedPageBreak/>
              <w:t>Chicago Climate Exchange verification standard</w:t>
            </w:r>
          </w:p>
          <w:p w14:paraId="29575264" w14:textId="45040D85"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Climate Action Reserve</w:t>
            </w:r>
          </w:p>
          <w:p w14:paraId="1E7B53CF" w14:textId="71BD9D20"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Corporate GHG Verification Guidelines from ERT</w:t>
            </w:r>
          </w:p>
          <w:p w14:paraId="511B0D2D" w14:textId="055E7358"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CSAE 3410</w:t>
            </w:r>
          </w:p>
          <w:p w14:paraId="102D57DB" w14:textId="2D14651A"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Earthcheck Certified</w:t>
            </w:r>
          </w:p>
          <w:p w14:paraId="79FCC1AF" w14:textId="0A5445E2"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ERM GHG Performance Data Assurance Methodology</w:t>
            </w:r>
          </w:p>
          <w:p w14:paraId="379FA1A6" w14:textId="42425730"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ERT Standard “Corporate Greenhouse Gas Verification”</w:t>
            </w:r>
          </w:p>
          <w:p w14:paraId="31BAAC9A" w14:textId="7AB4564F"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IDW PS 821: IDW IDW Prüfungsstandard: Grundsätze ordnungsmäßiger Prüfung oder prüferischer Durchsicht von Berichtenim Bereich der Nachhaltigkeit</w:t>
            </w:r>
          </w:p>
          <w:p w14:paraId="00988617" w14:textId="73366838"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IRECS (International Renewable Energy Certificate services)</w:t>
            </w:r>
          </w:p>
          <w:p w14:paraId="48063CE0" w14:textId="4CEC087A"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ISO 14064-1</w:t>
            </w:r>
          </w:p>
          <w:p w14:paraId="40A567BA" w14:textId="08CB7B43"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ISO 14064-3</w:t>
            </w:r>
          </w:p>
          <w:p w14:paraId="7FFA2171" w14:textId="108EF621"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JVETS (Japanese Voluntary Emissions Trading Scheme) Guideline for Verification</w:t>
            </w:r>
          </w:p>
          <w:p w14:paraId="22429820" w14:textId="5F3D7FBD"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Korean GHG and energy target management system</w:t>
            </w:r>
          </w:p>
          <w:p w14:paraId="7D9619CE" w14:textId="236D64E2"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NMX-SAA-14064-3-IMNC: Instituto Mexicano de Normalización y Certificación A.C</w:t>
            </w:r>
          </w:p>
          <w:p w14:paraId="6ECE6341" w14:textId="4B3576C4"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Saitama Prefecture Target-Setting Emissions Trading Program</w:t>
            </w:r>
          </w:p>
          <w:p w14:paraId="0B867CA7" w14:textId="02646A0E"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Spanish Institute of Registered Auditors (ICJCE)</w:t>
            </w:r>
          </w:p>
          <w:p w14:paraId="586B8C82" w14:textId="7BEF8AFF"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SSAE 3000</w:t>
            </w:r>
          </w:p>
          <w:p w14:paraId="13861DE2" w14:textId="00D81849"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State of Israel Ministry of Environmental Protection, VERIFICATION OF GREENHOUSE GAS EMISSIONS AND EMISSIONS REDUCTION IN ISRAEL GUIDANCE DOCUMENT FOR CONDUCTING VERIFICAITONS, Process A</w:t>
            </w:r>
          </w:p>
          <w:p w14:paraId="50AFDBB5" w14:textId="1D33A3F2"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Swiss Climate CO2 label</w:t>
            </w:r>
          </w:p>
          <w:p w14:paraId="0021028E" w14:textId="4B3D0D21"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Thai Greenhouse Gas Management Organization (TGO)</w:t>
            </w:r>
          </w:p>
          <w:p w14:paraId="0A28BDD0" w14:textId="1C3CF3D9"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The Climate Registry’s General Verification Protocol (GVP)</w:t>
            </w:r>
          </w:p>
          <w:p w14:paraId="4309C4E5" w14:textId="1E0419C7"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Toitū carbon reduce</w:t>
            </w:r>
          </w:p>
          <w:p w14:paraId="7CD0CD77" w14:textId="0C1EF612"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Toitū climate positive</w:t>
            </w:r>
          </w:p>
          <w:p w14:paraId="2ED226C9" w14:textId="439D557A"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Toitū net carbon zero</w:t>
            </w:r>
          </w:p>
          <w:p w14:paraId="43E70A24" w14:textId="1181F2CC"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Tokyo Emissions Trading Scheme</w:t>
            </w:r>
          </w:p>
          <w:p w14:paraId="57FD5747" w14:textId="28FF73E2"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Verification under the EU Emissions Trading Scheme (EU ETS) Directive and EU ETS related national implementation laws</w:t>
            </w:r>
          </w:p>
          <w:p w14:paraId="3118F4C6" w14:textId="47CAAEA6"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Other climate change verification standard, please specify</w:t>
            </w:r>
          </w:p>
        </w:tc>
      </w:tr>
    </w:tbl>
    <w:p w14:paraId="102CD001" w14:textId="7209096D" w:rsidR="28970136" w:rsidRDefault="28970136" w:rsidP="009A7B91">
      <w:pPr>
        <w:pStyle w:val="BodyText"/>
      </w:pPr>
    </w:p>
    <w:p w14:paraId="7D2BFBAF" w14:textId="3F561126" w:rsidR="28970136" w:rsidRDefault="3D6E62E7" w:rsidP="3D6E62E7">
      <w:pPr>
        <w:pStyle w:val="Heading2"/>
        <w:rPr>
          <w:rFonts w:eastAsiaTheme="minorEastAsia" w:cstheme="minorBidi"/>
          <w:i/>
          <w:iCs/>
        </w:rPr>
      </w:pPr>
      <w:r w:rsidRPr="3D6E62E7">
        <w:rPr>
          <w:rFonts w:eastAsiaTheme="minorEastAsia" w:cstheme="minorBidi"/>
        </w:rPr>
        <w:t xml:space="preserve">[9.2] Provide the job title for the person that has signed off your response. </w:t>
      </w:r>
      <w:r w:rsidRPr="3D6E62E7">
        <w:rPr>
          <w:i/>
          <w:iCs/>
        </w:rPr>
        <w:t>(Source: 2025 CDP SME questionnaire)</w:t>
      </w:r>
    </w:p>
    <w:p w14:paraId="1EC3CD33" w14:textId="77777777" w:rsidR="009A7B91" w:rsidRDefault="4D3CFC0D" w:rsidP="009A7B91">
      <w:pPr>
        <w:pStyle w:val="Heading3"/>
      </w:pPr>
      <w:r w:rsidRPr="3E63184A">
        <w:t>Response options</w:t>
      </w:r>
    </w:p>
    <w:p w14:paraId="7108F5E4" w14:textId="0C2FBF1F" w:rsidR="28970136" w:rsidRDefault="28970136" w:rsidP="009A7B91">
      <w:pPr>
        <w:pStyle w:val="BodyText"/>
      </w:pPr>
      <w:r w:rsidRPr="009A7B91">
        <w:br/>
      </w:r>
      <w:r w:rsidR="4D3CFC0D" w:rsidRPr="009A7B91">
        <w:t xml:space="preserve"> Please complete the following table:</w:t>
      </w:r>
    </w:p>
    <w:p w14:paraId="59C0EA45" w14:textId="77777777" w:rsidR="009A7B91" w:rsidRPr="009A7B91" w:rsidRDefault="009A7B91" w:rsidP="009A7B91">
      <w:pPr>
        <w:pStyle w:val="BodyText"/>
      </w:pPr>
    </w:p>
    <w:tbl>
      <w:tblPr>
        <w:tblW w:w="0" w:type="auto"/>
        <w:tblInd w:w="1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590"/>
        <w:gridCol w:w="8460"/>
      </w:tblGrid>
      <w:tr w:rsidR="2A39C02E" w14:paraId="07C4C783" w14:textId="77777777" w:rsidTr="00D71513">
        <w:trPr>
          <w:trHeight w:val="300"/>
        </w:trPr>
        <w:tc>
          <w:tcPr>
            <w:tcW w:w="4590" w:type="dxa"/>
            <w:shd w:val="clear" w:color="auto" w:fill="C00000"/>
            <w:tcMar>
              <w:top w:w="15" w:type="dxa"/>
              <w:left w:w="15" w:type="dxa"/>
              <w:bottom w:w="15" w:type="dxa"/>
              <w:right w:w="15" w:type="dxa"/>
            </w:tcMar>
            <w:vAlign w:val="center"/>
          </w:tcPr>
          <w:p w14:paraId="16BFB7A0" w14:textId="13DFB77B" w:rsidR="2A39C02E" w:rsidRPr="009A7B91" w:rsidRDefault="2A39C02E" w:rsidP="2A39C02E">
            <w:pPr>
              <w:jc w:val="center"/>
              <w:rPr>
                <w:rFonts w:eastAsiaTheme="minorEastAsia" w:cstheme="minorBidi"/>
                <w:b/>
                <w:color w:val="FFFFFF" w:themeColor="background1"/>
              </w:rPr>
            </w:pPr>
            <w:r w:rsidRPr="009A7B91">
              <w:rPr>
                <w:rFonts w:eastAsiaTheme="minorEastAsia" w:cstheme="minorBidi"/>
                <w:b/>
                <w:color w:val="FFFFFF" w:themeColor="background1"/>
              </w:rPr>
              <w:t>1</w:t>
            </w:r>
          </w:p>
        </w:tc>
        <w:tc>
          <w:tcPr>
            <w:tcW w:w="8460" w:type="dxa"/>
            <w:shd w:val="clear" w:color="auto" w:fill="C00000"/>
            <w:tcMar>
              <w:top w:w="15" w:type="dxa"/>
              <w:left w:w="15" w:type="dxa"/>
              <w:bottom w:w="15" w:type="dxa"/>
              <w:right w:w="15" w:type="dxa"/>
            </w:tcMar>
            <w:vAlign w:val="center"/>
          </w:tcPr>
          <w:p w14:paraId="698A7A2A" w14:textId="70ADCD66" w:rsidR="2A39C02E" w:rsidRPr="009A7B91" w:rsidRDefault="2A39C02E" w:rsidP="2A39C02E">
            <w:pPr>
              <w:jc w:val="center"/>
              <w:rPr>
                <w:rFonts w:eastAsiaTheme="minorEastAsia" w:cstheme="minorBidi"/>
                <w:b/>
                <w:color w:val="FFFFFF" w:themeColor="background1"/>
              </w:rPr>
            </w:pPr>
            <w:r w:rsidRPr="009A7B91">
              <w:rPr>
                <w:rFonts w:eastAsiaTheme="minorEastAsia" w:cstheme="minorBidi"/>
                <w:b/>
                <w:color w:val="FFFFFF" w:themeColor="background1"/>
              </w:rPr>
              <w:t>2</w:t>
            </w:r>
          </w:p>
        </w:tc>
      </w:tr>
      <w:tr w:rsidR="2A39C02E" w14:paraId="5D0A3CC4" w14:textId="77777777" w:rsidTr="00D71513">
        <w:trPr>
          <w:trHeight w:val="300"/>
        </w:trPr>
        <w:tc>
          <w:tcPr>
            <w:tcW w:w="4590" w:type="dxa"/>
            <w:shd w:val="clear" w:color="auto" w:fill="B50000"/>
            <w:tcMar>
              <w:top w:w="15" w:type="dxa"/>
              <w:left w:w="15" w:type="dxa"/>
              <w:bottom w:w="15" w:type="dxa"/>
              <w:right w:w="15" w:type="dxa"/>
            </w:tcMar>
            <w:vAlign w:val="center"/>
          </w:tcPr>
          <w:p w14:paraId="3D14F45E" w14:textId="3BA0D716" w:rsidR="2A39C02E" w:rsidRDefault="2A39C02E" w:rsidP="2A39C02E">
            <w:pPr>
              <w:jc w:val="center"/>
              <w:rPr>
                <w:rFonts w:eastAsiaTheme="minorEastAsia" w:cstheme="minorBidi"/>
                <w:b/>
                <w:color w:val="FFFFFF" w:themeColor="background1"/>
              </w:rPr>
            </w:pPr>
            <w:r w:rsidRPr="3E63184A">
              <w:rPr>
                <w:rFonts w:eastAsiaTheme="minorEastAsia" w:cstheme="minorBidi"/>
                <w:b/>
                <w:color w:val="FFFFFF" w:themeColor="background1"/>
              </w:rPr>
              <w:t>Job title</w:t>
            </w:r>
          </w:p>
        </w:tc>
        <w:tc>
          <w:tcPr>
            <w:tcW w:w="8460" w:type="dxa"/>
            <w:shd w:val="clear" w:color="auto" w:fill="B50000"/>
            <w:tcMar>
              <w:top w:w="15" w:type="dxa"/>
              <w:left w:w="15" w:type="dxa"/>
              <w:bottom w:w="15" w:type="dxa"/>
              <w:right w:w="15" w:type="dxa"/>
            </w:tcMar>
            <w:vAlign w:val="center"/>
          </w:tcPr>
          <w:p w14:paraId="6EA5AFF2" w14:textId="176EC1FB" w:rsidR="2A39C02E" w:rsidRDefault="2A39C02E" w:rsidP="2A39C02E">
            <w:pPr>
              <w:jc w:val="center"/>
              <w:rPr>
                <w:rFonts w:eastAsiaTheme="minorEastAsia" w:cstheme="minorBidi"/>
                <w:b/>
                <w:color w:val="FFFFFF" w:themeColor="background1"/>
              </w:rPr>
            </w:pPr>
            <w:r w:rsidRPr="3E63184A">
              <w:rPr>
                <w:rFonts w:eastAsiaTheme="minorEastAsia" w:cstheme="minorBidi"/>
                <w:b/>
                <w:color w:val="FFFFFF" w:themeColor="background1"/>
              </w:rPr>
              <w:t>Corresponding job category</w:t>
            </w:r>
          </w:p>
        </w:tc>
      </w:tr>
      <w:tr w:rsidR="2A39C02E" w14:paraId="01613EB8" w14:textId="77777777" w:rsidTr="00D71513">
        <w:trPr>
          <w:trHeight w:val="300"/>
        </w:trPr>
        <w:tc>
          <w:tcPr>
            <w:tcW w:w="4590" w:type="dxa"/>
            <w:shd w:val="clear" w:color="auto" w:fill="CCCCCC"/>
            <w:tcMar>
              <w:top w:w="15" w:type="dxa"/>
              <w:left w:w="15" w:type="dxa"/>
              <w:bottom w:w="15" w:type="dxa"/>
              <w:right w:w="15" w:type="dxa"/>
            </w:tcMar>
            <w:vAlign w:val="center"/>
          </w:tcPr>
          <w:p w14:paraId="3D6CD73E" w14:textId="3438C48D" w:rsidR="2A39C02E" w:rsidRDefault="2A39C02E" w:rsidP="2A39C02E">
            <w:pPr>
              <w:rPr>
                <w:rFonts w:eastAsiaTheme="minorEastAsia" w:cstheme="minorBidi"/>
              </w:rPr>
            </w:pPr>
            <w:r w:rsidRPr="3E63184A">
              <w:rPr>
                <w:rFonts w:eastAsiaTheme="minorEastAsia" w:cstheme="minorBidi"/>
              </w:rPr>
              <w:t>Text field [maximum 200 characters]</w:t>
            </w:r>
          </w:p>
        </w:tc>
        <w:tc>
          <w:tcPr>
            <w:tcW w:w="8460" w:type="dxa"/>
            <w:shd w:val="clear" w:color="auto" w:fill="CCCCCC"/>
            <w:tcMar>
              <w:top w:w="15" w:type="dxa"/>
              <w:left w:w="15" w:type="dxa"/>
              <w:bottom w:w="15" w:type="dxa"/>
              <w:right w:w="15" w:type="dxa"/>
            </w:tcMar>
            <w:vAlign w:val="center"/>
          </w:tcPr>
          <w:p w14:paraId="26C6D90D" w14:textId="10578BC6" w:rsidR="2A39C02E" w:rsidRDefault="2A39C02E" w:rsidP="2A39C02E">
            <w:pPr>
              <w:rPr>
                <w:rFonts w:eastAsiaTheme="minorEastAsia" w:cstheme="minorBidi"/>
              </w:rPr>
            </w:pPr>
            <w:r w:rsidRPr="3E63184A">
              <w:rPr>
                <w:rFonts w:eastAsiaTheme="minorEastAsia" w:cstheme="minorBidi"/>
              </w:rPr>
              <w:t>Select from:</w:t>
            </w:r>
          </w:p>
          <w:p w14:paraId="3962A209" w14:textId="1839CB65" w:rsidR="2A39C02E" w:rsidRDefault="2A39C02E" w:rsidP="009A7B91">
            <w:pPr>
              <w:pStyle w:val="Bulletpointintable"/>
              <w:spacing w:before="0"/>
            </w:pPr>
            <w:r w:rsidRPr="3E63184A">
              <w:t>Board chair</w:t>
            </w:r>
          </w:p>
          <w:p w14:paraId="334B06C9" w14:textId="5E0676FE" w:rsidR="2A39C02E" w:rsidRDefault="2A39C02E" w:rsidP="009A7B91">
            <w:pPr>
              <w:pStyle w:val="Bulletpointintable"/>
              <w:spacing w:before="0"/>
            </w:pPr>
            <w:r w:rsidRPr="3E63184A">
              <w:t>Director on board</w:t>
            </w:r>
          </w:p>
          <w:p w14:paraId="2E7293FA" w14:textId="558D890D" w:rsidR="2A39C02E" w:rsidRDefault="2A39C02E" w:rsidP="009A7B91">
            <w:pPr>
              <w:pStyle w:val="Bulletpointintable"/>
              <w:spacing w:before="0"/>
            </w:pPr>
            <w:r w:rsidRPr="3E63184A">
              <w:t>Chief Executive Officer (CEO)</w:t>
            </w:r>
          </w:p>
          <w:p w14:paraId="2C3CB55C" w14:textId="3DD6BCEA" w:rsidR="2A39C02E" w:rsidRDefault="2A39C02E" w:rsidP="009A7B91">
            <w:pPr>
              <w:pStyle w:val="Bulletpointintable"/>
              <w:spacing w:before="0"/>
            </w:pPr>
            <w:r w:rsidRPr="3E63184A">
              <w:t>Chief Financial Officer (CFO)</w:t>
            </w:r>
          </w:p>
          <w:p w14:paraId="0476AEB3" w14:textId="4513FBC9" w:rsidR="2A39C02E" w:rsidRDefault="2A39C02E" w:rsidP="009A7B91">
            <w:pPr>
              <w:pStyle w:val="Bulletpointintable"/>
              <w:spacing w:before="0"/>
            </w:pPr>
            <w:r w:rsidRPr="3E63184A">
              <w:t>Chief Operating Officer (COO)</w:t>
            </w:r>
          </w:p>
          <w:p w14:paraId="5A9DC7C0" w14:textId="6BA07AC0" w:rsidR="2A39C02E" w:rsidRDefault="2A39C02E" w:rsidP="009A7B91">
            <w:pPr>
              <w:pStyle w:val="Bulletpointintable"/>
              <w:spacing w:before="0"/>
            </w:pPr>
            <w:r w:rsidRPr="3E63184A">
              <w:t>Chief Procurement Officer (CPO)</w:t>
            </w:r>
          </w:p>
          <w:p w14:paraId="7684B29B" w14:textId="6964BABF" w:rsidR="2A39C02E" w:rsidRDefault="2A39C02E" w:rsidP="009A7B91">
            <w:pPr>
              <w:pStyle w:val="Bulletpointintable"/>
              <w:spacing w:before="0"/>
            </w:pPr>
            <w:r w:rsidRPr="3E63184A">
              <w:t>Chief Risk Officer (CRO)</w:t>
            </w:r>
          </w:p>
          <w:p w14:paraId="01861980" w14:textId="4BE9E66D" w:rsidR="2A39C02E" w:rsidRDefault="2A39C02E" w:rsidP="009A7B91">
            <w:pPr>
              <w:pStyle w:val="Bulletpointintable"/>
              <w:spacing w:before="0"/>
            </w:pPr>
            <w:r w:rsidRPr="3E63184A">
              <w:t>Chief Sustainability Officer (CSO)</w:t>
            </w:r>
          </w:p>
          <w:p w14:paraId="7741F7AB" w14:textId="3D1AD7B0" w:rsidR="2A39C02E" w:rsidRDefault="2A39C02E" w:rsidP="009A7B91">
            <w:pPr>
              <w:pStyle w:val="Bulletpointintable"/>
              <w:spacing w:before="0"/>
            </w:pPr>
            <w:r w:rsidRPr="3E63184A">
              <w:t>Other C-Suite Officer</w:t>
            </w:r>
          </w:p>
          <w:p w14:paraId="414FABB0" w14:textId="6E2A1488" w:rsidR="2A39C02E" w:rsidRDefault="2A39C02E" w:rsidP="009A7B91">
            <w:pPr>
              <w:pStyle w:val="Bulletpointintable"/>
              <w:spacing w:before="0"/>
            </w:pPr>
            <w:r w:rsidRPr="3E63184A">
              <w:t>President</w:t>
            </w:r>
          </w:p>
          <w:p w14:paraId="3E8E3A86" w14:textId="0A4ADCDC" w:rsidR="2A39C02E" w:rsidRDefault="2A39C02E" w:rsidP="009A7B91">
            <w:pPr>
              <w:pStyle w:val="Bulletpointintable"/>
              <w:spacing w:before="0"/>
            </w:pPr>
            <w:r w:rsidRPr="3E63184A">
              <w:t>General Counsel</w:t>
            </w:r>
          </w:p>
          <w:p w14:paraId="4CA949CB" w14:textId="116706C4" w:rsidR="2A39C02E" w:rsidRDefault="2A39C02E" w:rsidP="009A7B91">
            <w:pPr>
              <w:pStyle w:val="Bulletpointintable"/>
              <w:spacing w:before="0"/>
            </w:pPr>
            <w:r w:rsidRPr="3E63184A">
              <w:t>Business unit manager</w:t>
            </w:r>
          </w:p>
          <w:p w14:paraId="2AD07A75" w14:textId="4F9FCCCC" w:rsidR="2A39C02E" w:rsidRDefault="2A39C02E" w:rsidP="009A7B91">
            <w:pPr>
              <w:pStyle w:val="Bulletpointintable"/>
              <w:spacing w:before="0"/>
            </w:pPr>
            <w:r w:rsidRPr="3E63184A">
              <w:t>Energy manager</w:t>
            </w:r>
          </w:p>
          <w:p w14:paraId="6FB073C9" w14:textId="5BE6B4CD" w:rsidR="2A39C02E" w:rsidRDefault="2A39C02E" w:rsidP="009A7B91">
            <w:pPr>
              <w:pStyle w:val="Bulletpointintable"/>
              <w:spacing w:before="0"/>
            </w:pPr>
            <w:r w:rsidRPr="3E63184A">
              <w:lastRenderedPageBreak/>
              <w:t>Environmental, health and safety manager</w:t>
            </w:r>
          </w:p>
          <w:p w14:paraId="2E19FDDF" w14:textId="4EF78D23" w:rsidR="2A39C02E" w:rsidRDefault="2A39C02E" w:rsidP="009A7B91">
            <w:pPr>
              <w:pStyle w:val="Bulletpointintable"/>
              <w:spacing w:before="0"/>
            </w:pPr>
            <w:r w:rsidRPr="3E63184A">
              <w:t>Environment/Sustainability manager</w:t>
            </w:r>
          </w:p>
          <w:p w14:paraId="4E631D39" w14:textId="722D035A" w:rsidR="2A39C02E" w:rsidRDefault="2A39C02E" w:rsidP="009A7B91">
            <w:pPr>
              <w:pStyle w:val="Bulletpointintable"/>
              <w:spacing w:before="0"/>
            </w:pPr>
            <w:r w:rsidRPr="3E63184A">
              <w:t>Facilities manager</w:t>
            </w:r>
          </w:p>
          <w:p w14:paraId="1B38FBF7" w14:textId="387D00DC" w:rsidR="2A39C02E" w:rsidRDefault="2A39C02E" w:rsidP="009A7B91">
            <w:pPr>
              <w:pStyle w:val="Bulletpointintable"/>
              <w:spacing w:before="0"/>
            </w:pPr>
            <w:r w:rsidRPr="3E63184A">
              <w:t>Process operation manager</w:t>
            </w:r>
          </w:p>
          <w:p w14:paraId="2AD79AF1" w14:textId="3A4AF494" w:rsidR="2A39C02E" w:rsidRDefault="2A39C02E" w:rsidP="009A7B91">
            <w:pPr>
              <w:pStyle w:val="Bulletpointintable"/>
              <w:spacing w:before="0"/>
            </w:pPr>
            <w:r w:rsidRPr="3E63184A">
              <w:t>Procurement manager</w:t>
            </w:r>
          </w:p>
          <w:p w14:paraId="78C5AE8F" w14:textId="6F369652" w:rsidR="2A39C02E" w:rsidRDefault="2A39C02E" w:rsidP="009A7B91">
            <w:pPr>
              <w:pStyle w:val="Bulletpointintable"/>
              <w:spacing w:before="0"/>
            </w:pPr>
            <w:r w:rsidRPr="3E63184A">
              <w:t>Public affairs manager</w:t>
            </w:r>
          </w:p>
          <w:p w14:paraId="1B8B3C18" w14:textId="407D5834" w:rsidR="2A39C02E" w:rsidRDefault="2A39C02E" w:rsidP="009A7B91">
            <w:pPr>
              <w:pStyle w:val="Bulletpointintable"/>
              <w:spacing w:before="0"/>
            </w:pPr>
            <w:r w:rsidRPr="3E63184A">
              <w:t>Risk manager</w:t>
            </w:r>
          </w:p>
          <w:p w14:paraId="061061F2" w14:textId="254AB6AB" w:rsidR="2A39C02E" w:rsidRDefault="2A39C02E" w:rsidP="009A7B91">
            <w:pPr>
              <w:pStyle w:val="Bulletpointintable"/>
              <w:spacing w:before="0"/>
            </w:pPr>
            <w:r w:rsidRPr="3E63184A">
              <w:t>Other, please specify</w:t>
            </w:r>
          </w:p>
        </w:tc>
      </w:tr>
    </w:tbl>
    <w:p w14:paraId="628FF54D" w14:textId="77777777" w:rsidR="009A7B91" w:rsidRDefault="009A7B91" w:rsidP="2A39C02E">
      <w:pPr>
        <w:rPr>
          <w:rFonts w:eastAsiaTheme="minorEastAsia" w:cstheme="minorBidi"/>
          <w:b/>
          <w:color w:val="C00000"/>
        </w:rPr>
      </w:pPr>
    </w:p>
    <w:p w14:paraId="156EFFFE" w14:textId="065E6472" w:rsidR="00055F05" w:rsidRPr="00935AD7" w:rsidRDefault="00055F05" w:rsidP="28970136">
      <w:pPr>
        <w:pStyle w:val="BodyText"/>
        <w:rPr>
          <w:b/>
        </w:rPr>
      </w:pPr>
    </w:p>
    <w:sectPr w:rsidR="00055F05" w:rsidRPr="00935AD7" w:rsidSect="00A4306A">
      <w:headerReference w:type="default" r:id="rId16"/>
      <w:footerReference w:type="default" r:id="rId17"/>
      <w:pgSz w:w="16840" w:h="11900" w:orient="landscape"/>
      <w:pgMar w:top="520" w:right="740" w:bottom="820" w:left="740" w:header="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63AA" w14:textId="77777777" w:rsidR="00F82A34" w:rsidRDefault="00F82A34">
      <w:r>
        <w:separator/>
      </w:r>
    </w:p>
  </w:endnote>
  <w:endnote w:type="continuationSeparator" w:id="0">
    <w:p w14:paraId="053EA75A" w14:textId="77777777" w:rsidR="00F82A34" w:rsidRDefault="00F82A34">
      <w:r>
        <w:continuationSeparator/>
      </w:r>
    </w:p>
  </w:endnote>
  <w:endnote w:type="continuationNotice" w:id="1">
    <w:p w14:paraId="50696AB0" w14:textId="77777777" w:rsidR="00F82A34" w:rsidRDefault="00F82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5E82" w14:textId="1BAD9019" w:rsidR="00575501" w:rsidRDefault="00575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5275" w14:textId="77777777" w:rsidR="00575501" w:rsidRDefault="00575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530667"/>
      <w:docPartObj>
        <w:docPartGallery w:val="Page Numbers (Bottom of Page)"/>
        <w:docPartUnique/>
      </w:docPartObj>
    </w:sdtPr>
    <w:sdtEndPr/>
    <w:sdtContent>
      <w:sdt>
        <w:sdtPr>
          <w:id w:val="1728636285"/>
          <w:docPartObj>
            <w:docPartGallery w:val="Page Numbers (Top of Page)"/>
            <w:docPartUnique/>
          </w:docPartObj>
        </w:sdtPr>
        <w:sdtEndPr/>
        <w:sdtContent>
          <w:p w14:paraId="158D7EBA" w14:textId="77777777" w:rsidR="00575501" w:rsidRDefault="00575501">
            <w:pPr>
              <w:pStyle w:val="Footer"/>
              <w:jc w:val="center"/>
            </w:pPr>
          </w:p>
          <w:p w14:paraId="144395B5" w14:textId="45FB14B6" w:rsidR="00575501" w:rsidRDefault="00575501">
            <w:pPr>
              <w:pStyle w:val="Footer"/>
              <w:jc w:val="center"/>
            </w:pPr>
            <w:r w:rsidRPr="00454DD8">
              <w:rPr>
                <w:color w:val="C00000"/>
              </w:rPr>
              <w:t xml:space="preserve">Page </w:t>
            </w:r>
            <w:r w:rsidRPr="00454DD8">
              <w:rPr>
                <w:b/>
                <w:bCs/>
                <w:color w:val="C00000"/>
                <w:sz w:val="24"/>
                <w:szCs w:val="24"/>
              </w:rPr>
              <w:fldChar w:fldCharType="begin"/>
            </w:r>
            <w:r w:rsidRPr="00454DD8">
              <w:rPr>
                <w:b/>
                <w:bCs/>
                <w:color w:val="C00000"/>
              </w:rPr>
              <w:instrText xml:space="preserve"> PAGE </w:instrText>
            </w:r>
            <w:r w:rsidRPr="00454DD8">
              <w:rPr>
                <w:b/>
                <w:bCs/>
                <w:color w:val="C00000"/>
                <w:sz w:val="24"/>
                <w:szCs w:val="24"/>
              </w:rPr>
              <w:fldChar w:fldCharType="separate"/>
            </w:r>
            <w:r w:rsidR="00803C26">
              <w:rPr>
                <w:b/>
                <w:bCs/>
                <w:noProof/>
                <w:color w:val="C00000"/>
              </w:rPr>
              <w:t>63</w:t>
            </w:r>
            <w:r w:rsidRPr="00454DD8">
              <w:rPr>
                <w:b/>
                <w:bCs/>
                <w:color w:val="C00000"/>
                <w:sz w:val="24"/>
                <w:szCs w:val="24"/>
              </w:rPr>
              <w:fldChar w:fldCharType="end"/>
            </w:r>
            <w:r w:rsidRPr="00454DD8">
              <w:rPr>
                <w:color w:val="C00000"/>
              </w:rPr>
              <w:t xml:space="preserve"> of </w:t>
            </w:r>
            <w:r w:rsidRPr="00454DD8">
              <w:rPr>
                <w:b/>
                <w:bCs/>
                <w:color w:val="C00000"/>
                <w:sz w:val="24"/>
                <w:szCs w:val="24"/>
              </w:rPr>
              <w:fldChar w:fldCharType="begin"/>
            </w:r>
            <w:r w:rsidRPr="00454DD8">
              <w:rPr>
                <w:b/>
                <w:bCs/>
                <w:color w:val="C00000"/>
              </w:rPr>
              <w:instrText xml:space="preserve"> NUMPAGES  </w:instrText>
            </w:r>
            <w:r w:rsidRPr="00454DD8">
              <w:rPr>
                <w:b/>
                <w:bCs/>
                <w:color w:val="C00000"/>
                <w:sz w:val="24"/>
                <w:szCs w:val="24"/>
              </w:rPr>
              <w:fldChar w:fldCharType="separate"/>
            </w:r>
            <w:r w:rsidR="00803C26">
              <w:rPr>
                <w:b/>
                <w:bCs/>
                <w:noProof/>
                <w:color w:val="C00000"/>
              </w:rPr>
              <w:t>131</w:t>
            </w:r>
            <w:r w:rsidRPr="00454DD8">
              <w:rPr>
                <w:b/>
                <w:bCs/>
                <w:color w:val="C00000"/>
                <w:sz w:val="24"/>
                <w:szCs w:val="24"/>
              </w:rPr>
              <w:fldChar w:fldCharType="end"/>
            </w:r>
          </w:p>
        </w:sdtContent>
      </w:sdt>
    </w:sdtContent>
  </w:sdt>
  <w:p w14:paraId="0DAC1906" w14:textId="6EC4EA39" w:rsidR="00575501" w:rsidRDefault="00575501" w:rsidP="00AB70A6">
    <w:pPr>
      <w:pStyle w:val="BodyTex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560B" w14:textId="77777777" w:rsidR="00F82A34" w:rsidRDefault="00F82A34">
      <w:r>
        <w:separator/>
      </w:r>
    </w:p>
  </w:footnote>
  <w:footnote w:type="continuationSeparator" w:id="0">
    <w:p w14:paraId="7455E792" w14:textId="77777777" w:rsidR="00F82A34" w:rsidRDefault="00F82A34">
      <w:r>
        <w:continuationSeparator/>
      </w:r>
    </w:p>
  </w:footnote>
  <w:footnote w:type="continuationNotice" w:id="1">
    <w:p w14:paraId="3D8A5646" w14:textId="77777777" w:rsidR="00F82A34" w:rsidRDefault="00F82A34"/>
  </w:footnote>
  <w:footnote w:id="2">
    <w:p w14:paraId="673C9F16" w14:textId="7AAAEE3E" w:rsidR="00575501" w:rsidRPr="009C4D58" w:rsidRDefault="00575501" w:rsidP="45C65D88">
      <w:pPr>
        <w:pStyle w:val="FootnoteText"/>
        <w:rPr>
          <w:sz w:val="14"/>
        </w:rPr>
      </w:pPr>
      <w:r w:rsidRPr="009C4D58">
        <w:rPr>
          <w:rStyle w:val="FootnoteReference"/>
          <w:sz w:val="14"/>
        </w:rPr>
        <w:footnoteRef/>
      </w:r>
      <w:r w:rsidRPr="009C4D58">
        <w:rPr>
          <w:sz w:val="14"/>
        </w:rPr>
        <w:t xml:space="preserve"> CDP is a global non-profit organi</w:t>
      </w:r>
      <w:r>
        <w:rPr>
          <w:sz w:val="14"/>
        </w:rPr>
        <w:t>z</w:t>
      </w:r>
      <w:r w:rsidRPr="009C4D58">
        <w:rPr>
          <w:sz w:val="14"/>
        </w:rPr>
        <w:t>ation that runs an independent environmental disclosure system for companies, cities, states and regions to manage their environmental impacts.</w:t>
      </w:r>
    </w:p>
  </w:footnote>
  <w:footnote w:id="3">
    <w:p w14:paraId="1A2312FF" w14:textId="1E61695A" w:rsidR="00575501" w:rsidRDefault="00575501" w:rsidP="009C4D58">
      <w:pPr>
        <w:pStyle w:val="FootnoteText"/>
      </w:pPr>
      <w:r w:rsidRPr="009C4D58">
        <w:rPr>
          <w:rStyle w:val="FootnoteReference"/>
          <w:sz w:val="14"/>
        </w:rPr>
        <w:footnoteRef/>
      </w:r>
      <w:r w:rsidRPr="009C4D58">
        <w:rPr>
          <w:sz w:val="14"/>
        </w:rPr>
        <w:t xml:space="preserve"> CDP updated its questionnaire in 2024 to align with International Financial Reporting Standards (IFRS) S2 Climate-related Disclosures as the foundational baseline for CDP’s climate disclosure.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92A4" w14:textId="77777777" w:rsidR="00575501" w:rsidRDefault="00575501">
    <w:pPr>
      <w:pStyle w:val="Header"/>
    </w:pPr>
  </w:p>
  <w:p w14:paraId="3D0F5E92" w14:textId="77777777" w:rsidR="00575501" w:rsidRDefault="00575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E1C3" w14:textId="77777777" w:rsidR="00575501" w:rsidRDefault="00575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20"/>
      <w:gridCol w:w="5120"/>
      <w:gridCol w:w="5120"/>
    </w:tblGrid>
    <w:tr w:rsidR="00575501" w14:paraId="096A67F6" w14:textId="77777777" w:rsidTr="20B1E3FD">
      <w:trPr>
        <w:trHeight w:val="300"/>
      </w:trPr>
      <w:tc>
        <w:tcPr>
          <w:tcW w:w="5120" w:type="dxa"/>
        </w:tcPr>
        <w:p w14:paraId="6E36AF40" w14:textId="7992513D" w:rsidR="00575501" w:rsidRDefault="00575501" w:rsidP="20B1E3FD">
          <w:pPr>
            <w:pStyle w:val="Header"/>
            <w:ind w:left="-115"/>
          </w:pPr>
        </w:p>
      </w:tc>
      <w:tc>
        <w:tcPr>
          <w:tcW w:w="5120" w:type="dxa"/>
        </w:tcPr>
        <w:p w14:paraId="7E7B413E" w14:textId="0AE758D9" w:rsidR="00575501" w:rsidRDefault="00575501" w:rsidP="20B1E3FD">
          <w:pPr>
            <w:pStyle w:val="Header"/>
            <w:jc w:val="center"/>
          </w:pPr>
        </w:p>
      </w:tc>
      <w:tc>
        <w:tcPr>
          <w:tcW w:w="5120" w:type="dxa"/>
        </w:tcPr>
        <w:p w14:paraId="03227AD4" w14:textId="09DC60D6" w:rsidR="00575501" w:rsidRDefault="00575501" w:rsidP="20B1E3FD">
          <w:pPr>
            <w:pStyle w:val="Header"/>
            <w:ind w:right="-115"/>
            <w:jc w:val="right"/>
          </w:pPr>
        </w:p>
      </w:tc>
    </w:tr>
  </w:tbl>
  <w:p w14:paraId="79D603A0" w14:textId="7FA1F64C" w:rsidR="00575501" w:rsidRDefault="00575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79C"/>
    <w:multiLevelType w:val="hybridMultilevel"/>
    <w:tmpl w:val="220A5188"/>
    <w:lvl w:ilvl="0" w:tplc="FFFFFFFF">
      <w:start w:val="1"/>
      <w:numFmt w:val="bullet"/>
      <w:lvlText w:val="·"/>
      <w:lvlJc w:val="left"/>
      <w:pPr>
        <w:ind w:left="9" w:hanging="86"/>
      </w:pPr>
      <w:rPr>
        <w:rFonts w:ascii="Arial" w:hAnsi="Arial" w:hint="default"/>
        <w:color w:val="475363"/>
        <w:w w:val="98"/>
        <w:sz w:val="13"/>
        <w:szCs w:val="13"/>
        <w:lang w:val="en-US" w:eastAsia="en-US" w:bidi="ar-SA"/>
      </w:rPr>
    </w:lvl>
    <w:lvl w:ilvl="1" w:tplc="B7642978">
      <w:start w:val="1"/>
      <w:numFmt w:val="bullet"/>
      <w:lvlText w:val="•"/>
      <w:lvlJc w:val="left"/>
      <w:pPr>
        <w:ind w:left="203" w:hanging="129"/>
      </w:pPr>
      <w:rPr>
        <w:rFonts w:ascii="Liberation Sans" w:hAnsi="Liberation Sans" w:hint="default"/>
        <w:color w:val="C00000"/>
        <w:w w:val="99"/>
        <w:position w:val="-3"/>
        <w:sz w:val="22"/>
        <w:szCs w:val="22"/>
        <w:lang w:val="en-US" w:eastAsia="en-US" w:bidi="ar-SA"/>
      </w:rPr>
    </w:lvl>
    <w:lvl w:ilvl="2" w:tplc="FFFFFFFF">
      <w:start w:val="1"/>
      <w:numFmt w:val="bullet"/>
      <w:lvlText w:val="•"/>
      <w:lvlJc w:val="left"/>
      <w:pPr>
        <w:ind w:left="668" w:hanging="360"/>
      </w:pPr>
      <w:rPr>
        <w:rFonts w:ascii="Arial" w:hAnsi="Arial" w:hint="default"/>
        <w:color w:val="C00000"/>
        <w:w w:val="100"/>
        <w:position w:val="-2"/>
        <w:sz w:val="18"/>
        <w:szCs w:val="18"/>
        <w:lang w:val="en-US" w:eastAsia="en-US" w:bidi="ar-SA"/>
      </w:rPr>
    </w:lvl>
    <w:lvl w:ilvl="3" w:tplc="399A3F2C">
      <w:start w:val="1"/>
      <w:numFmt w:val="bullet"/>
      <w:pStyle w:val="Bulletlevel3"/>
      <w:lvlText w:val="o"/>
      <w:lvlJc w:val="left"/>
      <w:pPr>
        <w:ind w:left="1124" w:hanging="360"/>
      </w:pPr>
      <w:rPr>
        <w:rFonts w:ascii="Courier New" w:hAnsi="Courier New" w:hint="default"/>
      </w:rPr>
    </w:lvl>
    <w:lvl w:ilvl="4" w:tplc="D7C65FD6">
      <w:numFmt w:val="bullet"/>
      <w:lvlText w:val="•"/>
      <w:lvlJc w:val="left"/>
      <w:pPr>
        <w:ind w:left="434" w:hanging="79"/>
      </w:pPr>
      <w:rPr>
        <w:lang w:val="en-US" w:eastAsia="en-US" w:bidi="ar-SA"/>
      </w:rPr>
    </w:lvl>
    <w:lvl w:ilvl="5" w:tplc="EA5E9A4A">
      <w:numFmt w:val="bullet"/>
      <w:lvlText w:val="•"/>
      <w:lvlJc w:val="left"/>
      <w:pPr>
        <w:ind w:left="474" w:hanging="79"/>
      </w:pPr>
      <w:rPr>
        <w:lang w:val="en-US" w:eastAsia="en-US" w:bidi="ar-SA"/>
      </w:rPr>
    </w:lvl>
    <w:lvl w:ilvl="6" w:tplc="7960DF6E">
      <w:numFmt w:val="bullet"/>
      <w:lvlText w:val="•"/>
      <w:lvlJc w:val="left"/>
      <w:pPr>
        <w:ind w:left="534" w:hanging="79"/>
      </w:pPr>
      <w:rPr>
        <w:lang w:val="en-US" w:eastAsia="en-US" w:bidi="ar-SA"/>
      </w:rPr>
    </w:lvl>
    <w:lvl w:ilvl="7" w:tplc="36D2A022">
      <w:numFmt w:val="bullet"/>
      <w:lvlText w:val="•"/>
      <w:lvlJc w:val="left"/>
      <w:pPr>
        <w:ind w:left="614" w:hanging="79"/>
      </w:pPr>
      <w:rPr>
        <w:lang w:val="en-US" w:eastAsia="en-US" w:bidi="ar-SA"/>
      </w:rPr>
    </w:lvl>
    <w:lvl w:ilvl="8" w:tplc="DB9EE2C0">
      <w:numFmt w:val="bullet"/>
      <w:lvlText w:val="•"/>
      <w:lvlJc w:val="left"/>
      <w:pPr>
        <w:ind w:left="694" w:hanging="79"/>
      </w:pPr>
      <w:rPr>
        <w:lang w:val="en-US" w:eastAsia="en-US" w:bidi="ar-SA"/>
      </w:rPr>
    </w:lvl>
  </w:abstractNum>
  <w:abstractNum w:abstractNumId="1" w15:restartNumberingAfterBreak="0">
    <w:nsid w:val="06450B08"/>
    <w:multiLevelType w:val="hybridMultilevel"/>
    <w:tmpl w:val="C674F0E4"/>
    <w:lvl w:ilvl="0" w:tplc="E14226C0">
      <w:start w:val="1"/>
      <w:numFmt w:val="bullet"/>
      <w:lvlText w:val=""/>
      <w:lvlJc w:val="left"/>
      <w:pPr>
        <w:ind w:left="720" w:hanging="360"/>
      </w:pPr>
      <w:rPr>
        <w:rFonts w:ascii="Symbol" w:hAnsi="Symbol" w:hint="default"/>
      </w:rPr>
    </w:lvl>
    <w:lvl w:ilvl="1" w:tplc="E78A1B92">
      <w:numFmt w:val="bullet"/>
      <w:lvlText w:val="•"/>
      <w:lvlJc w:val="left"/>
      <w:pPr>
        <w:ind w:left="378" w:hanging="113"/>
      </w:pPr>
      <w:rPr>
        <w:rFonts w:ascii="Symbol" w:hAnsi="Symbol" w:hint="default"/>
      </w:rPr>
    </w:lvl>
    <w:lvl w:ilvl="2" w:tplc="0206E294">
      <w:start w:val="1"/>
      <w:numFmt w:val="bullet"/>
      <w:lvlText w:val=""/>
      <w:lvlJc w:val="left"/>
      <w:pPr>
        <w:ind w:left="2160" w:hanging="360"/>
      </w:pPr>
      <w:rPr>
        <w:rFonts w:ascii="Wingdings" w:hAnsi="Wingdings" w:hint="default"/>
      </w:rPr>
    </w:lvl>
    <w:lvl w:ilvl="3" w:tplc="DE700C44">
      <w:start w:val="1"/>
      <w:numFmt w:val="bullet"/>
      <w:lvlText w:val=""/>
      <w:lvlJc w:val="left"/>
      <w:pPr>
        <w:ind w:left="2880" w:hanging="360"/>
      </w:pPr>
      <w:rPr>
        <w:rFonts w:ascii="Symbol" w:hAnsi="Symbol" w:hint="default"/>
      </w:rPr>
    </w:lvl>
    <w:lvl w:ilvl="4" w:tplc="C6D0D338">
      <w:start w:val="1"/>
      <w:numFmt w:val="bullet"/>
      <w:lvlText w:val="o"/>
      <w:lvlJc w:val="left"/>
      <w:pPr>
        <w:ind w:left="3600" w:hanging="360"/>
      </w:pPr>
      <w:rPr>
        <w:rFonts w:ascii="Courier New" w:hAnsi="Courier New" w:hint="default"/>
      </w:rPr>
    </w:lvl>
    <w:lvl w:ilvl="5" w:tplc="C538B0CC">
      <w:start w:val="1"/>
      <w:numFmt w:val="bullet"/>
      <w:lvlText w:val=""/>
      <w:lvlJc w:val="left"/>
      <w:pPr>
        <w:ind w:left="4320" w:hanging="360"/>
      </w:pPr>
      <w:rPr>
        <w:rFonts w:ascii="Wingdings" w:hAnsi="Wingdings" w:hint="default"/>
      </w:rPr>
    </w:lvl>
    <w:lvl w:ilvl="6" w:tplc="2B48E32A">
      <w:start w:val="1"/>
      <w:numFmt w:val="bullet"/>
      <w:lvlText w:val=""/>
      <w:lvlJc w:val="left"/>
      <w:pPr>
        <w:ind w:left="5040" w:hanging="360"/>
      </w:pPr>
      <w:rPr>
        <w:rFonts w:ascii="Symbol" w:hAnsi="Symbol" w:hint="default"/>
      </w:rPr>
    </w:lvl>
    <w:lvl w:ilvl="7" w:tplc="3D6CA7E0">
      <w:start w:val="1"/>
      <w:numFmt w:val="bullet"/>
      <w:lvlText w:val="o"/>
      <w:lvlJc w:val="left"/>
      <w:pPr>
        <w:ind w:left="5760" w:hanging="360"/>
      </w:pPr>
      <w:rPr>
        <w:rFonts w:ascii="Courier New" w:hAnsi="Courier New" w:hint="default"/>
      </w:rPr>
    </w:lvl>
    <w:lvl w:ilvl="8" w:tplc="BE6CAE82">
      <w:start w:val="1"/>
      <w:numFmt w:val="bullet"/>
      <w:lvlText w:val=""/>
      <w:lvlJc w:val="left"/>
      <w:pPr>
        <w:ind w:left="6480" w:hanging="360"/>
      </w:pPr>
      <w:rPr>
        <w:rFonts w:ascii="Wingdings" w:hAnsi="Wingdings" w:hint="default"/>
      </w:rPr>
    </w:lvl>
  </w:abstractNum>
  <w:abstractNum w:abstractNumId="2" w15:restartNumberingAfterBreak="0">
    <w:nsid w:val="08804523"/>
    <w:multiLevelType w:val="multilevel"/>
    <w:tmpl w:val="26D4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806E4"/>
    <w:multiLevelType w:val="multilevel"/>
    <w:tmpl w:val="EE2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01910"/>
    <w:multiLevelType w:val="multilevel"/>
    <w:tmpl w:val="55D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61653"/>
    <w:multiLevelType w:val="multilevel"/>
    <w:tmpl w:val="6714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D1868"/>
    <w:multiLevelType w:val="multilevel"/>
    <w:tmpl w:val="EA3E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279D5"/>
    <w:multiLevelType w:val="multilevel"/>
    <w:tmpl w:val="4736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3736B"/>
    <w:multiLevelType w:val="hybridMultilevel"/>
    <w:tmpl w:val="4A4EFA60"/>
    <w:lvl w:ilvl="0" w:tplc="FFFFFFFF">
      <w:start w:val="1"/>
      <w:numFmt w:val="bullet"/>
      <w:lvlRestart w:val="0"/>
      <w:lvlText w:val="·"/>
      <w:lvlJc w:val="left"/>
      <w:pPr>
        <w:ind w:left="720" w:firstLine="360"/>
      </w:pPr>
      <w:rPr>
        <w:rFonts w:ascii="Symbol" w:hAnsi="Symbol" w:hint="default"/>
        <w:u w:val="none"/>
      </w:rPr>
    </w:lvl>
    <w:lvl w:ilvl="1" w:tplc="2082A6B4">
      <w:numFmt w:val="decimal"/>
      <w:lvlText w:val=""/>
      <w:lvlJc w:val="left"/>
    </w:lvl>
    <w:lvl w:ilvl="2" w:tplc="B8A2D01E">
      <w:numFmt w:val="decimal"/>
      <w:lvlText w:val=""/>
      <w:lvlJc w:val="left"/>
    </w:lvl>
    <w:lvl w:ilvl="3" w:tplc="C6147B0C">
      <w:numFmt w:val="decimal"/>
      <w:lvlText w:val=""/>
      <w:lvlJc w:val="left"/>
    </w:lvl>
    <w:lvl w:ilvl="4" w:tplc="0772F010">
      <w:numFmt w:val="decimal"/>
      <w:lvlText w:val=""/>
      <w:lvlJc w:val="left"/>
    </w:lvl>
    <w:lvl w:ilvl="5" w:tplc="5A804882">
      <w:numFmt w:val="decimal"/>
      <w:lvlText w:val=""/>
      <w:lvlJc w:val="left"/>
    </w:lvl>
    <w:lvl w:ilvl="6" w:tplc="3746EF12">
      <w:numFmt w:val="decimal"/>
      <w:lvlText w:val=""/>
      <w:lvlJc w:val="left"/>
    </w:lvl>
    <w:lvl w:ilvl="7" w:tplc="3D765A50">
      <w:numFmt w:val="decimal"/>
      <w:lvlText w:val=""/>
      <w:lvlJc w:val="left"/>
    </w:lvl>
    <w:lvl w:ilvl="8" w:tplc="04548C38">
      <w:numFmt w:val="decimal"/>
      <w:lvlText w:val=""/>
      <w:lvlJc w:val="left"/>
    </w:lvl>
  </w:abstractNum>
  <w:abstractNum w:abstractNumId="9" w15:restartNumberingAfterBreak="0">
    <w:nsid w:val="11DBFBB5"/>
    <w:multiLevelType w:val="hybridMultilevel"/>
    <w:tmpl w:val="3A30AD12"/>
    <w:lvl w:ilvl="0" w:tplc="2DF0D3E2">
      <w:start w:val="1"/>
      <w:numFmt w:val="bullet"/>
      <w:lvlText w:val="·"/>
      <w:lvlJc w:val="left"/>
      <w:pPr>
        <w:ind w:left="720" w:hanging="360"/>
      </w:pPr>
      <w:rPr>
        <w:rFonts w:ascii="Symbol" w:hAnsi="Symbol" w:hint="default"/>
      </w:rPr>
    </w:lvl>
    <w:lvl w:ilvl="1" w:tplc="1ABCDE3C">
      <w:start w:val="1"/>
      <w:numFmt w:val="bullet"/>
      <w:lvlText w:val="o"/>
      <w:lvlJc w:val="left"/>
      <w:pPr>
        <w:ind w:left="1440" w:hanging="360"/>
      </w:pPr>
      <w:rPr>
        <w:rFonts w:ascii="Courier New" w:hAnsi="Courier New" w:hint="default"/>
      </w:rPr>
    </w:lvl>
    <w:lvl w:ilvl="2" w:tplc="63AACC1C">
      <w:start w:val="1"/>
      <w:numFmt w:val="bullet"/>
      <w:lvlText w:val=""/>
      <w:lvlJc w:val="left"/>
      <w:pPr>
        <w:ind w:left="2160" w:hanging="360"/>
      </w:pPr>
      <w:rPr>
        <w:rFonts w:ascii="Wingdings" w:hAnsi="Wingdings" w:hint="default"/>
      </w:rPr>
    </w:lvl>
    <w:lvl w:ilvl="3" w:tplc="E040A046">
      <w:start w:val="1"/>
      <w:numFmt w:val="bullet"/>
      <w:lvlText w:val=""/>
      <w:lvlJc w:val="left"/>
      <w:pPr>
        <w:ind w:left="2880" w:hanging="360"/>
      </w:pPr>
      <w:rPr>
        <w:rFonts w:ascii="Symbol" w:hAnsi="Symbol" w:hint="default"/>
      </w:rPr>
    </w:lvl>
    <w:lvl w:ilvl="4" w:tplc="20FE1E56">
      <w:start w:val="1"/>
      <w:numFmt w:val="bullet"/>
      <w:lvlText w:val="o"/>
      <w:lvlJc w:val="left"/>
      <w:pPr>
        <w:ind w:left="3600" w:hanging="360"/>
      </w:pPr>
      <w:rPr>
        <w:rFonts w:ascii="Courier New" w:hAnsi="Courier New" w:hint="default"/>
      </w:rPr>
    </w:lvl>
    <w:lvl w:ilvl="5" w:tplc="41585F06">
      <w:start w:val="1"/>
      <w:numFmt w:val="bullet"/>
      <w:lvlText w:val=""/>
      <w:lvlJc w:val="left"/>
      <w:pPr>
        <w:ind w:left="4320" w:hanging="360"/>
      </w:pPr>
      <w:rPr>
        <w:rFonts w:ascii="Wingdings" w:hAnsi="Wingdings" w:hint="default"/>
      </w:rPr>
    </w:lvl>
    <w:lvl w:ilvl="6" w:tplc="DF66E83A">
      <w:start w:val="1"/>
      <w:numFmt w:val="bullet"/>
      <w:lvlText w:val=""/>
      <w:lvlJc w:val="left"/>
      <w:pPr>
        <w:ind w:left="5040" w:hanging="360"/>
      </w:pPr>
      <w:rPr>
        <w:rFonts w:ascii="Symbol" w:hAnsi="Symbol" w:hint="default"/>
      </w:rPr>
    </w:lvl>
    <w:lvl w:ilvl="7" w:tplc="94AC131C">
      <w:start w:val="1"/>
      <w:numFmt w:val="bullet"/>
      <w:lvlText w:val="o"/>
      <w:lvlJc w:val="left"/>
      <w:pPr>
        <w:ind w:left="5760" w:hanging="360"/>
      </w:pPr>
      <w:rPr>
        <w:rFonts w:ascii="Courier New" w:hAnsi="Courier New" w:hint="default"/>
      </w:rPr>
    </w:lvl>
    <w:lvl w:ilvl="8" w:tplc="7F42A43E">
      <w:start w:val="1"/>
      <w:numFmt w:val="bullet"/>
      <w:lvlText w:val=""/>
      <w:lvlJc w:val="left"/>
      <w:pPr>
        <w:ind w:left="6480" w:hanging="360"/>
      </w:pPr>
      <w:rPr>
        <w:rFonts w:ascii="Wingdings" w:hAnsi="Wingdings" w:hint="default"/>
      </w:rPr>
    </w:lvl>
  </w:abstractNum>
  <w:abstractNum w:abstractNumId="10" w15:restartNumberingAfterBreak="0">
    <w:nsid w:val="129807A1"/>
    <w:multiLevelType w:val="hybridMultilevel"/>
    <w:tmpl w:val="B440A34E"/>
    <w:lvl w:ilvl="0" w:tplc="965E0A2E">
      <w:start w:val="1"/>
      <w:numFmt w:val="bullet"/>
      <w:lvlText w:val=""/>
      <w:lvlJc w:val="left"/>
      <w:pPr>
        <w:ind w:left="720" w:hanging="360"/>
      </w:pPr>
      <w:rPr>
        <w:rFonts w:ascii="Symbol" w:hAnsi="Symbol" w:hint="default"/>
      </w:rPr>
    </w:lvl>
    <w:lvl w:ilvl="1" w:tplc="D98C711C" w:tentative="1">
      <w:start w:val="1"/>
      <w:numFmt w:val="bullet"/>
      <w:lvlText w:val="o"/>
      <w:lvlJc w:val="left"/>
      <w:pPr>
        <w:ind w:left="1440" w:hanging="360"/>
      </w:pPr>
      <w:rPr>
        <w:rFonts w:ascii="Courier New" w:hAnsi="Courier New" w:hint="default"/>
      </w:rPr>
    </w:lvl>
    <w:lvl w:ilvl="2" w:tplc="B7C21754" w:tentative="1">
      <w:start w:val="1"/>
      <w:numFmt w:val="bullet"/>
      <w:lvlText w:val=""/>
      <w:lvlJc w:val="left"/>
      <w:pPr>
        <w:ind w:left="2160" w:hanging="360"/>
      </w:pPr>
      <w:rPr>
        <w:rFonts w:ascii="Wingdings" w:hAnsi="Wingdings" w:hint="default"/>
      </w:rPr>
    </w:lvl>
    <w:lvl w:ilvl="3" w:tplc="74FED034" w:tentative="1">
      <w:start w:val="1"/>
      <w:numFmt w:val="bullet"/>
      <w:lvlText w:val=""/>
      <w:lvlJc w:val="left"/>
      <w:pPr>
        <w:ind w:left="2880" w:hanging="360"/>
      </w:pPr>
      <w:rPr>
        <w:rFonts w:ascii="Symbol" w:hAnsi="Symbol" w:hint="default"/>
      </w:rPr>
    </w:lvl>
    <w:lvl w:ilvl="4" w:tplc="F5D47696" w:tentative="1">
      <w:start w:val="1"/>
      <w:numFmt w:val="bullet"/>
      <w:lvlText w:val="o"/>
      <w:lvlJc w:val="left"/>
      <w:pPr>
        <w:ind w:left="3600" w:hanging="360"/>
      </w:pPr>
      <w:rPr>
        <w:rFonts w:ascii="Courier New" w:hAnsi="Courier New" w:hint="default"/>
      </w:rPr>
    </w:lvl>
    <w:lvl w:ilvl="5" w:tplc="FCC6BF22" w:tentative="1">
      <w:start w:val="1"/>
      <w:numFmt w:val="bullet"/>
      <w:lvlText w:val=""/>
      <w:lvlJc w:val="left"/>
      <w:pPr>
        <w:ind w:left="4320" w:hanging="360"/>
      </w:pPr>
      <w:rPr>
        <w:rFonts w:ascii="Wingdings" w:hAnsi="Wingdings" w:hint="default"/>
      </w:rPr>
    </w:lvl>
    <w:lvl w:ilvl="6" w:tplc="2A6497C0" w:tentative="1">
      <w:start w:val="1"/>
      <w:numFmt w:val="bullet"/>
      <w:lvlText w:val=""/>
      <w:lvlJc w:val="left"/>
      <w:pPr>
        <w:ind w:left="5040" w:hanging="360"/>
      </w:pPr>
      <w:rPr>
        <w:rFonts w:ascii="Symbol" w:hAnsi="Symbol" w:hint="default"/>
      </w:rPr>
    </w:lvl>
    <w:lvl w:ilvl="7" w:tplc="4314B8BC" w:tentative="1">
      <w:start w:val="1"/>
      <w:numFmt w:val="bullet"/>
      <w:lvlText w:val="o"/>
      <w:lvlJc w:val="left"/>
      <w:pPr>
        <w:ind w:left="5760" w:hanging="360"/>
      </w:pPr>
      <w:rPr>
        <w:rFonts w:ascii="Courier New" w:hAnsi="Courier New" w:hint="default"/>
      </w:rPr>
    </w:lvl>
    <w:lvl w:ilvl="8" w:tplc="92BE0B72" w:tentative="1">
      <w:start w:val="1"/>
      <w:numFmt w:val="bullet"/>
      <w:lvlText w:val=""/>
      <w:lvlJc w:val="left"/>
      <w:pPr>
        <w:ind w:left="6480" w:hanging="360"/>
      </w:pPr>
      <w:rPr>
        <w:rFonts w:ascii="Wingdings" w:hAnsi="Wingdings" w:hint="default"/>
      </w:rPr>
    </w:lvl>
  </w:abstractNum>
  <w:abstractNum w:abstractNumId="11" w15:restartNumberingAfterBreak="0">
    <w:nsid w:val="136704BD"/>
    <w:multiLevelType w:val="multilevel"/>
    <w:tmpl w:val="0BD2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5C1DCF"/>
    <w:multiLevelType w:val="multilevel"/>
    <w:tmpl w:val="6C8E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A21EEE"/>
    <w:multiLevelType w:val="hybridMultilevel"/>
    <w:tmpl w:val="720801B6"/>
    <w:lvl w:ilvl="0" w:tplc="EB884716">
      <w:start w:val="1"/>
      <w:numFmt w:val="decimal"/>
      <w:lvlText w:val="%1."/>
      <w:lvlJc w:val="left"/>
      <w:pPr>
        <w:ind w:left="257" w:hanging="143"/>
      </w:pPr>
      <w:rPr>
        <w:rFonts w:ascii="Liberation Sans" w:hAnsi="Liberation Sans" w:hint="default"/>
        <w:b w:val="0"/>
        <w:bCs w:val="0"/>
        <w:i w:val="0"/>
        <w:iCs w:val="0"/>
        <w:color w:val="475363"/>
        <w:spacing w:val="-1"/>
        <w:w w:val="106"/>
        <w:sz w:val="12"/>
        <w:szCs w:val="12"/>
        <w:lang w:val="en-US" w:eastAsia="en-US" w:bidi="ar-SA"/>
      </w:rPr>
    </w:lvl>
    <w:lvl w:ilvl="1" w:tplc="7FF8B73A">
      <w:numFmt w:val="bullet"/>
      <w:pStyle w:val="link"/>
      <w:lvlText w:val="•"/>
      <w:lvlJc w:val="left"/>
      <w:pPr>
        <w:ind w:left="167" w:hanging="113"/>
      </w:pPr>
      <w:rPr>
        <w:rFonts w:ascii="Liberation Sans" w:hAnsi="Liberation Sans" w:hint="default"/>
        <w:color w:val="C00000"/>
        <w:w w:val="100"/>
        <w:position w:val="-2"/>
        <w:lang w:val="en-US" w:eastAsia="en-US" w:bidi="ar-SA"/>
      </w:rPr>
    </w:lvl>
    <w:lvl w:ilvl="2" w:tplc="9C8ACD4C">
      <w:numFmt w:val="bullet"/>
      <w:lvlText w:val="-"/>
      <w:lvlJc w:val="left"/>
      <w:pPr>
        <w:ind w:left="492" w:hanging="78"/>
      </w:pPr>
      <w:rPr>
        <w:rFonts w:ascii="Liberation Sans" w:hAnsi="Liberation Sans" w:hint="default"/>
        <w:b w:val="0"/>
        <w:bCs w:val="0"/>
        <w:i w:val="0"/>
        <w:iCs w:val="0"/>
        <w:color w:val="475363"/>
        <w:w w:val="106"/>
        <w:sz w:val="12"/>
        <w:szCs w:val="12"/>
        <w:lang w:val="en-US" w:eastAsia="en-US" w:bidi="ar-SA"/>
      </w:rPr>
    </w:lvl>
    <w:lvl w:ilvl="3" w:tplc="656C4FB4">
      <w:numFmt w:val="bullet"/>
      <w:lvlText w:val="-"/>
      <w:lvlJc w:val="left"/>
      <w:pPr>
        <w:ind w:left="942" w:hanging="78"/>
      </w:pPr>
      <w:rPr>
        <w:rFonts w:ascii="Liberation Sans" w:hAnsi="Liberation Sans" w:hint="default"/>
        <w:b w:val="0"/>
        <w:bCs w:val="0"/>
        <w:i w:val="0"/>
        <w:iCs w:val="0"/>
        <w:color w:val="475363"/>
        <w:w w:val="106"/>
        <w:sz w:val="12"/>
        <w:szCs w:val="12"/>
        <w:lang w:val="en-US" w:eastAsia="en-US" w:bidi="ar-SA"/>
      </w:rPr>
    </w:lvl>
    <w:lvl w:ilvl="4" w:tplc="18F4A754">
      <w:numFmt w:val="bullet"/>
      <w:lvlText w:val="•"/>
      <w:lvlJc w:val="left"/>
      <w:pPr>
        <w:ind w:left="500" w:hanging="78"/>
      </w:pPr>
      <w:rPr>
        <w:lang w:val="en-US" w:eastAsia="en-US" w:bidi="ar-SA"/>
      </w:rPr>
    </w:lvl>
    <w:lvl w:ilvl="5" w:tplc="C720A538">
      <w:numFmt w:val="bullet"/>
      <w:lvlText w:val="•"/>
      <w:lvlJc w:val="left"/>
      <w:pPr>
        <w:ind w:left="540" w:hanging="78"/>
      </w:pPr>
      <w:rPr>
        <w:lang w:val="en-US" w:eastAsia="en-US" w:bidi="ar-SA"/>
      </w:rPr>
    </w:lvl>
    <w:lvl w:ilvl="6" w:tplc="E506DD06">
      <w:numFmt w:val="bullet"/>
      <w:lvlText w:val="•"/>
      <w:lvlJc w:val="left"/>
      <w:pPr>
        <w:ind w:left="560" w:hanging="78"/>
      </w:pPr>
      <w:rPr>
        <w:lang w:val="en-US" w:eastAsia="en-US" w:bidi="ar-SA"/>
      </w:rPr>
    </w:lvl>
    <w:lvl w:ilvl="7" w:tplc="A7CA6BD2">
      <w:numFmt w:val="bullet"/>
      <w:lvlText w:val="•"/>
      <w:lvlJc w:val="left"/>
      <w:pPr>
        <w:ind w:left="580" w:hanging="78"/>
      </w:pPr>
      <w:rPr>
        <w:lang w:val="en-US" w:eastAsia="en-US" w:bidi="ar-SA"/>
      </w:rPr>
    </w:lvl>
    <w:lvl w:ilvl="8" w:tplc="E6027D10">
      <w:numFmt w:val="bullet"/>
      <w:lvlText w:val="•"/>
      <w:lvlJc w:val="left"/>
      <w:pPr>
        <w:ind w:left="720" w:hanging="78"/>
      </w:pPr>
      <w:rPr>
        <w:lang w:val="en-US" w:eastAsia="en-US" w:bidi="ar-SA"/>
      </w:rPr>
    </w:lvl>
  </w:abstractNum>
  <w:abstractNum w:abstractNumId="14" w15:restartNumberingAfterBreak="0">
    <w:nsid w:val="170142C0"/>
    <w:multiLevelType w:val="multilevel"/>
    <w:tmpl w:val="E4BA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A014BA"/>
    <w:multiLevelType w:val="multilevel"/>
    <w:tmpl w:val="C056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37397E"/>
    <w:multiLevelType w:val="multilevel"/>
    <w:tmpl w:val="C332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B26F0C"/>
    <w:multiLevelType w:val="multilevel"/>
    <w:tmpl w:val="F578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3CBAEE"/>
    <w:multiLevelType w:val="hybridMultilevel"/>
    <w:tmpl w:val="4AA049E8"/>
    <w:lvl w:ilvl="0" w:tplc="E17C03D6">
      <w:start w:val="1"/>
      <w:numFmt w:val="bullet"/>
      <w:lvlText w:val="•"/>
      <w:lvlJc w:val="left"/>
      <w:pPr>
        <w:ind w:left="720" w:hanging="360"/>
      </w:pPr>
      <w:rPr>
        <w:rFonts w:ascii="Liberation Sans" w:hAnsi="Liberation Sans" w:hint="default"/>
      </w:rPr>
    </w:lvl>
    <w:lvl w:ilvl="1" w:tplc="AC1C343E">
      <w:start w:val="1"/>
      <w:numFmt w:val="bullet"/>
      <w:lvlText w:val="o"/>
      <w:lvlJc w:val="left"/>
      <w:pPr>
        <w:ind w:left="1440" w:hanging="360"/>
      </w:pPr>
      <w:rPr>
        <w:rFonts w:ascii="Courier New" w:hAnsi="Courier New" w:hint="default"/>
      </w:rPr>
    </w:lvl>
    <w:lvl w:ilvl="2" w:tplc="9BE0539A">
      <w:start w:val="1"/>
      <w:numFmt w:val="bullet"/>
      <w:lvlText w:val=""/>
      <w:lvlJc w:val="left"/>
      <w:pPr>
        <w:ind w:left="2160" w:hanging="360"/>
      </w:pPr>
      <w:rPr>
        <w:rFonts w:ascii="Wingdings" w:hAnsi="Wingdings" w:hint="default"/>
      </w:rPr>
    </w:lvl>
    <w:lvl w:ilvl="3" w:tplc="8DBAB0E2">
      <w:start w:val="1"/>
      <w:numFmt w:val="bullet"/>
      <w:lvlText w:val=""/>
      <w:lvlJc w:val="left"/>
      <w:pPr>
        <w:ind w:left="2880" w:hanging="360"/>
      </w:pPr>
      <w:rPr>
        <w:rFonts w:ascii="Symbol" w:hAnsi="Symbol" w:hint="default"/>
      </w:rPr>
    </w:lvl>
    <w:lvl w:ilvl="4" w:tplc="6F940088">
      <w:start w:val="1"/>
      <w:numFmt w:val="bullet"/>
      <w:lvlText w:val="o"/>
      <w:lvlJc w:val="left"/>
      <w:pPr>
        <w:ind w:left="3600" w:hanging="360"/>
      </w:pPr>
      <w:rPr>
        <w:rFonts w:ascii="Courier New" w:hAnsi="Courier New" w:hint="default"/>
      </w:rPr>
    </w:lvl>
    <w:lvl w:ilvl="5" w:tplc="D120344C">
      <w:start w:val="1"/>
      <w:numFmt w:val="bullet"/>
      <w:lvlText w:val=""/>
      <w:lvlJc w:val="left"/>
      <w:pPr>
        <w:ind w:left="4320" w:hanging="360"/>
      </w:pPr>
      <w:rPr>
        <w:rFonts w:ascii="Wingdings" w:hAnsi="Wingdings" w:hint="default"/>
      </w:rPr>
    </w:lvl>
    <w:lvl w:ilvl="6" w:tplc="A0CC196C">
      <w:start w:val="1"/>
      <w:numFmt w:val="bullet"/>
      <w:lvlText w:val=""/>
      <w:lvlJc w:val="left"/>
      <w:pPr>
        <w:ind w:left="5040" w:hanging="360"/>
      </w:pPr>
      <w:rPr>
        <w:rFonts w:ascii="Symbol" w:hAnsi="Symbol" w:hint="default"/>
      </w:rPr>
    </w:lvl>
    <w:lvl w:ilvl="7" w:tplc="9BC44948">
      <w:start w:val="1"/>
      <w:numFmt w:val="bullet"/>
      <w:lvlText w:val="o"/>
      <w:lvlJc w:val="left"/>
      <w:pPr>
        <w:ind w:left="5760" w:hanging="360"/>
      </w:pPr>
      <w:rPr>
        <w:rFonts w:ascii="Courier New" w:hAnsi="Courier New" w:hint="default"/>
      </w:rPr>
    </w:lvl>
    <w:lvl w:ilvl="8" w:tplc="CCC68566">
      <w:start w:val="1"/>
      <w:numFmt w:val="bullet"/>
      <w:lvlText w:val=""/>
      <w:lvlJc w:val="left"/>
      <w:pPr>
        <w:ind w:left="6480" w:hanging="360"/>
      </w:pPr>
      <w:rPr>
        <w:rFonts w:ascii="Wingdings" w:hAnsi="Wingdings" w:hint="default"/>
      </w:rPr>
    </w:lvl>
  </w:abstractNum>
  <w:abstractNum w:abstractNumId="19" w15:restartNumberingAfterBreak="0">
    <w:nsid w:val="1B0369C9"/>
    <w:multiLevelType w:val="hybridMultilevel"/>
    <w:tmpl w:val="5E9ABAEE"/>
    <w:lvl w:ilvl="0" w:tplc="DA18750E">
      <w:start w:val="1"/>
      <w:numFmt w:val="bullet"/>
      <w:lvlText w:val=""/>
      <w:lvlJc w:val="left"/>
      <w:pPr>
        <w:ind w:left="835" w:hanging="360"/>
      </w:pPr>
      <w:rPr>
        <w:rFonts w:ascii="Symbol" w:hAnsi="Symbol" w:hint="default"/>
      </w:rPr>
    </w:lvl>
    <w:lvl w:ilvl="1" w:tplc="1946F760">
      <w:start w:val="1"/>
      <w:numFmt w:val="bullet"/>
      <w:lvlText w:val="o"/>
      <w:lvlJc w:val="left"/>
      <w:pPr>
        <w:ind w:left="1555" w:hanging="360"/>
      </w:pPr>
      <w:rPr>
        <w:rFonts w:ascii="Courier New" w:hAnsi="Courier New" w:hint="default"/>
      </w:rPr>
    </w:lvl>
    <w:lvl w:ilvl="2" w:tplc="BD4A59C6" w:tentative="1">
      <w:start w:val="1"/>
      <w:numFmt w:val="bullet"/>
      <w:lvlText w:val=""/>
      <w:lvlJc w:val="left"/>
      <w:pPr>
        <w:ind w:left="2275" w:hanging="360"/>
      </w:pPr>
      <w:rPr>
        <w:rFonts w:ascii="Wingdings" w:hAnsi="Wingdings" w:hint="default"/>
      </w:rPr>
    </w:lvl>
    <w:lvl w:ilvl="3" w:tplc="93327396" w:tentative="1">
      <w:start w:val="1"/>
      <w:numFmt w:val="bullet"/>
      <w:lvlText w:val=""/>
      <w:lvlJc w:val="left"/>
      <w:pPr>
        <w:ind w:left="2995" w:hanging="360"/>
      </w:pPr>
      <w:rPr>
        <w:rFonts w:ascii="Symbol" w:hAnsi="Symbol" w:hint="default"/>
      </w:rPr>
    </w:lvl>
    <w:lvl w:ilvl="4" w:tplc="E59E7536" w:tentative="1">
      <w:start w:val="1"/>
      <w:numFmt w:val="bullet"/>
      <w:lvlText w:val="o"/>
      <w:lvlJc w:val="left"/>
      <w:pPr>
        <w:ind w:left="3715" w:hanging="360"/>
      </w:pPr>
      <w:rPr>
        <w:rFonts w:ascii="Courier New" w:hAnsi="Courier New" w:hint="default"/>
      </w:rPr>
    </w:lvl>
    <w:lvl w:ilvl="5" w:tplc="37D661B8" w:tentative="1">
      <w:start w:val="1"/>
      <w:numFmt w:val="bullet"/>
      <w:lvlText w:val=""/>
      <w:lvlJc w:val="left"/>
      <w:pPr>
        <w:ind w:left="4435" w:hanging="360"/>
      </w:pPr>
      <w:rPr>
        <w:rFonts w:ascii="Wingdings" w:hAnsi="Wingdings" w:hint="default"/>
      </w:rPr>
    </w:lvl>
    <w:lvl w:ilvl="6" w:tplc="24BC82CE" w:tentative="1">
      <w:start w:val="1"/>
      <w:numFmt w:val="bullet"/>
      <w:lvlText w:val=""/>
      <w:lvlJc w:val="left"/>
      <w:pPr>
        <w:ind w:left="5155" w:hanging="360"/>
      </w:pPr>
      <w:rPr>
        <w:rFonts w:ascii="Symbol" w:hAnsi="Symbol" w:hint="default"/>
      </w:rPr>
    </w:lvl>
    <w:lvl w:ilvl="7" w:tplc="83942E80" w:tentative="1">
      <w:start w:val="1"/>
      <w:numFmt w:val="bullet"/>
      <w:lvlText w:val="o"/>
      <w:lvlJc w:val="left"/>
      <w:pPr>
        <w:ind w:left="5875" w:hanging="360"/>
      </w:pPr>
      <w:rPr>
        <w:rFonts w:ascii="Courier New" w:hAnsi="Courier New" w:hint="default"/>
      </w:rPr>
    </w:lvl>
    <w:lvl w:ilvl="8" w:tplc="6316B2F2" w:tentative="1">
      <w:start w:val="1"/>
      <w:numFmt w:val="bullet"/>
      <w:lvlText w:val=""/>
      <w:lvlJc w:val="left"/>
      <w:pPr>
        <w:ind w:left="6595" w:hanging="360"/>
      </w:pPr>
      <w:rPr>
        <w:rFonts w:ascii="Wingdings" w:hAnsi="Wingdings" w:hint="default"/>
      </w:rPr>
    </w:lvl>
  </w:abstractNum>
  <w:abstractNum w:abstractNumId="20" w15:restartNumberingAfterBreak="0">
    <w:nsid w:val="1C72719C"/>
    <w:multiLevelType w:val="multilevel"/>
    <w:tmpl w:val="5A72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7B06A9"/>
    <w:multiLevelType w:val="multilevel"/>
    <w:tmpl w:val="8716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FF55E4"/>
    <w:multiLevelType w:val="multilevel"/>
    <w:tmpl w:val="B836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312218"/>
    <w:multiLevelType w:val="multilevel"/>
    <w:tmpl w:val="6F1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271F37"/>
    <w:multiLevelType w:val="multilevel"/>
    <w:tmpl w:val="6800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2C3312"/>
    <w:multiLevelType w:val="multilevel"/>
    <w:tmpl w:val="CBB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3223B9"/>
    <w:multiLevelType w:val="multilevel"/>
    <w:tmpl w:val="47AA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9F1680"/>
    <w:multiLevelType w:val="hybridMultilevel"/>
    <w:tmpl w:val="4476DD94"/>
    <w:lvl w:ilvl="0" w:tplc="FFFFFFFF">
      <w:start w:val="1"/>
      <w:numFmt w:val="bullet"/>
      <w:lvlText w:val=""/>
      <w:lvlJc w:val="left"/>
      <w:pPr>
        <w:ind w:left="720" w:hanging="360"/>
      </w:pPr>
      <w:rPr>
        <w:rFonts w:ascii="Symbol" w:hAnsi="Symbol" w:hint="default"/>
        <w:lang w:val="en-U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30ED2707"/>
    <w:multiLevelType w:val="hybridMultilevel"/>
    <w:tmpl w:val="F8FA5392"/>
    <w:lvl w:ilvl="0" w:tplc="8F1EEDEE">
      <w:numFmt w:val="bullet"/>
      <w:lvlText w:val="•"/>
      <w:lvlJc w:val="left"/>
      <w:pPr>
        <w:ind w:left="215" w:hanging="113"/>
      </w:pPr>
      <w:rPr>
        <w:rFonts w:hint="default"/>
        <w:b w:val="0"/>
        <w:bCs w:val="0"/>
        <w:i w:val="0"/>
        <w:iCs w:val="0"/>
        <w:color w:val="C00000"/>
        <w:w w:val="100"/>
        <w:position w:val="-2"/>
        <w:sz w:val="18"/>
        <w:szCs w:val="18"/>
        <w:lang w:val="en-US" w:eastAsia="en-US" w:bidi="ar-SA"/>
      </w:rPr>
    </w:lvl>
    <w:lvl w:ilvl="1" w:tplc="5DDE6658">
      <w:numFmt w:val="bullet"/>
      <w:pStyle w:val="Bulletpointintable"/>
      <w:lvlText w:val="•"/>
      <w:lvlJc w:val="left"/>
      <w:pPr>
        <w:ind w:left="378" w:hanging="113"/>
      </w:pPr>
      <w:rPr>
        <w:rFonts w:hint="default"/>
        <w:lang w:val="en-US" w:eastAsia="en-US" w:bidi="ar-SA"/>
      </w:rPr>
    </w:lvl>
    <w:lvl w:ilvl="2" w:tplc="FFFFFFFF">
      <w:numFmt w:val="bullet"/>
      <w:lvlText w:val="•"/>
      <w:lvlJc w:val="left"/>
      <w:pPr>
        <w:ind w:left="537" w:hanging="113"/>
      </w:pPr>
      <w:rPr>
        <w:rFonts w:hint="default"/>
        <w:lang w:val="en-US" w:eastAsia="en-US" w:bidi="ar-SA"/>
      </w:rPr>
    </w:lvl>
    <w:lvl w:ilvl="3" w:tplc="FFFFFFFF">
      <w:numFmt w:val="bullet"/>
      <w:lvlText w:val="•"/>
      <w:lvlJc w:val="left"/>
      <w:pPr>
        <w:ind w:left="696" w:hanging="113"/>
      </w:pPr>
      <w:rPr>
        <w:rFonts w:hint="default"/>
        <w:lang w:val="en-US" w:eastAsia="en-US" w:bidi="ar-SA"/>
      </w:rPr>
    </w:lvl>
    <w:lvl w:ilvl="4" w:tplc="FFFFFFFF">
      <w:numFmt w:val="bullet"/>
      <w:lvlText w:val="•"/>
      <w:lvlJc w:val="left"/>
      <w:pPr>
        <w:ind w:left="854" w:hanging="113"/>
      </w:pPr>
      <w:rPr>
        <w:rFonts w:hint="default"/>
        <w:lang w:val="en-US" w:eastAsia="en-US" w:bidi="ar-SA"/>
      </w:rPr>
    </w:lvl>
    <w:lvl w:ilvl="5" w:tplc="FFFFFFFF">
      <w:numFmt w:val="bullet"/>
      <w:lvlText w:val="•"/>
      <w:lvlJc w:val="left"/>
      <w:pPr>
        <w:ind w:left="1013" w:hanging="113"/>
      </w:pPr>
      <w:rPr>
        <w:rFonts w:hint="default"/>
        <w:lang w:val="en-US" w:eastAsia="en-US" w:bidi="ar-SA"/>
      </w:rPr>
    </w:lvl>
    <w:lvl w:ilvl="6" w:tplc="FFFFFFFF">
      <w:numFmt w:val="bullet"/>
      <w:lvlText w:val="•"/>
      <w:lvlJc w:val="left"/>
      <w:pPr>
        <w:ind w:left="1172" w:hanging="113"/>
      </w:pPr>
      <w:rPr>
        <w:rFonts w:hint="default"/>
        <w:lang w:val="en-US" w:eastAsia="en-US" w:bidi="ar-SA"/>
      </w:rPr>
    </w:lvl>
    <w:lvl w:ilvl="7" w:tplc="FFFFFFFF">
      <w:numFmt w:val="bullet"/>
      <w:lvlText w:val="•"/>
      <w:lvlJc w:val="left"/>
      <w:pPr>
        <w:ind w:left="1330" w:hanging="113"/>
      </w:pPr>
      <w:rPr>
        <w:rFonts w:hint="default"/>
        <w:lang w:val="en-US" w:eastAsia="en-US" w:bidi="ar-SA"/>
      </w:rPr>
    </w:lvl>
    <w:lvl w:ilvl="8" w:tplc="FFFFFFFF">
      <w:numFmt w:val="bullet"/>
      <w:lvlText w:val="•"/>
      <w:lvlJc w:val="left"/>
      <w:pPr>
        <w:ind w:left="1489" w:hanging="113"/>
      </w:pPr>
      <w:rPr>
        <w:rFonts w:hint="default"/>
        <w:lang w:val="en-US" w:eastAsia="en-US" w:bidi="ar-SA"/>
      </w:rPr>
    </w:lvl>
  </w:abstractNum>
  <w:abstractNum w:abstractNumId="29" w15:restartNumberingAfterBreak="0">
    <w:nsid w:val="34A31F13"/>
    <w:multiLevelType w:val="multilevel"/>
    <w:tmpl w:val="8968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61029F"/>
    <w:multiLevelType w:val="multilevel"/>
    <w:tmpl w:val="8452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C451D4"/>
    <w:multiLevelType w:val="multilevel"/>
    <w:tmpl w:val="DCDE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3675D9"/>
    <w:multiLevelType w:val="multilevel"/>
    <w:tmpl w:val="BB38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9C6446"/>
    <w:multiLevelType w:val="hybridMultilevel"/>
    <w:tmpl w:val="336ADAA8"/>
    <w:lvl w:ilvl="0" w:tplc="D7BCEA18">
      <w:start w:val="1"/>
      <w:numFmt w:val="bullet"/>
      <w:lvlText w:val=""/>
      <w:lvlJc w:val="left"/>
      <w:pPr>
        <w:ind w:left="1484" w:hanging="360"/>
      </w:pPr>
      <w:rPr>
        <w:rFonts w:ascii="Wingdings" w:hAnsi="Wingdings" w:hint="default"/>
      </w:rPr>
    </w:lvl>
    <w:lvl w:ilvl="1" w:tplc="48544CFC">
      <w:start w:val="1"/>
      <w:numFmt w:val="bullet"/>
      <w:lvlText w:val="o"/>
      <w:lvlJc w:val="left"/>
      <w:pPr>
        <w:ind w:left="2204" w:hanging="360"/>
      </w:pPr>
      <w:rPr>
        <w:rFonts w:ascii="Courier New" w:hAnsi="Courier New" w:hint="default"/>
      </w:rPr>
    </w:lvl>
    <w:lvl w:ilvl="2" w:tplc="C1C05CF4">
      <w:start w:val="1"/>
      <w:numFmt w:val="bullet"/>
      <w:lvlText w:val=""/>
      <w:lvlJc w:val="left"/>
      <w:pPr>
        <w:ind w:left="2924" w:hanging="360"/>
      </w:pPr>
      <w:rPr>
        <w:rFonts w:ascii="Wingdings" w:hAnsi="Wingdings" w:hint="default"/>
      </w:rPr>
    </w:lvl>
    <w:lvl w:ilvl="3" w:tplc="5634909C">
      <w:start w:val="1"/>
      <w:numFmt w:val="bullet"/>
      <w:lvlText w:val=""/>
      <w:lvlJc w:val="left"/>
      <w:pPr>
        <w:ind w:left="3644" w:hanging="360"/>
      </w:pPr>
      <w:rPr>
        <w:rFonts w:ascii="Symbol" w:hAnsi="Symbol" w:hint="default"/>
      </w:rPr>
    </w:lvl>
    <w:lvl w:ilvl="4" w:tplc="28ACDD5E">
      <w:start w:val="1"/>
      <w:numFmt w:val="bullet"/>
      <w:lvlText w:val="o"/>
      <w:lvlJc w:val="left"/>
      <w:pPr>
        <w:ind w:left="4364" w:hanging="360"/>
      </w:pPr>
      <w:rPr>
        <w:rFonts w:ascii="Courier New" w:hAnsi="Courier New" w:hint="default"/>
      </w:rPr>
    </w:lvl>
    <w:lvl w:ilvl="5" w:tplc="DFAC4A9A">
      <w:start w:val="1"/>
      <w:numFmt w:val="bullet"/>
      <w:lvlText w:val=""/>
      <w:lvlJc w:val="left"/>
      <w:pPr>
        <w:ind w:left="5084" w:hanging="360"/>
      </w:pPr>
      <w:rPr>
        <w:rFonts w:ascii="Wingdings" w:hAnsi="Wingdings" w:hint="default"/>
      </w:rPr>
    </w:lvl>
    <w:lvl w:ilvl="6" w:tplc="7660BEA0">
      <w:start w:val="1"/>
      <w:numFmt w:val="bullet"/>
      <w:lvlText w:val=""/>
      <w:lvlJc w:val="left"/>
      <w:pPr>
        <w:ind w:left="5804" w:hanging="360"/>
      </w:pPr>
      <w:rPr>
        <w:rFonts w:ascii="Symbol" w:hAnsi="Symbol" w:hint="default"/>
      </w:rPr>
    </w:lvl>
    <w:lvl w:ilvl="7" w:tplc="A036CDA8">
      <w:start w:val="1"/>
      <w:numFmt w:val="bullet"/>
      <w:lvlText w:val="o"/>
      <w:lvlJc w:val="left"/>
      <w:pPr>
        <w:ind w:left="6524" w:hanging="360"/>
      </w:pPr>
      <w:rPr>
        <w:rFonts w:ascii="Courier New" w:hAnsi="Courier New" w:hint="default"/>
      </w:rPr>
    </w:lvl>
    <w:lvl w:ilvl="8" w:tplc="1D82774A">
      <w:start w:val="1"/>
      <w:numFmt w:val="bullet"/>
      <w:lvlText w:val=""/>
      <w:lvlJc w:val="left"/>
      <w:pPr>
        <w:ind w:left="7244" w:hanging="360"/>
      </w:pPr>
      <w:rPr>
        <w:rFonts w:ascii="Wingdings" w:hAnsi="Wingdings" w:hint="default"/>
      </w:rPr>
    </w:lvl>
  </w:abstractNum>
  <w:abstractNum w:abstractNumId="34" w15:restartNumberingAfterBreak="0">
    <w:nsid w:val="3AC134EB"/>
    <w:multiLevelType w:val="multilevel"/>
    <w:tmpl w:val="D104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4E63C3"/>
    <w:multiLevelType w:val="multilevel"/>
    <w:tmpl w:val="E0D4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6B0ADC"/>
    <w:multiLevelType w:val="hybridMultilevel"/>
    <w:tmpl w:val="DD56CBEC"/>
    <w:lvl w:ilvl="0" w:tplc="C50E4546">
      <w:start w:val="1"/>
      <w:numFmt w:val="bullet"/>
      <w:lvlText w:val="•"/>
      <w:lvlJc w:val="left"/>
      <w:pPr>
        <w:ind w:left="527" w:hanging="360"/>
      </w:pPr>
      <w:rPr>
        <w:rFonts w:ascii="Liberation Sans" w:hAnsi="Liberation Sans" w:hint="default"/>
      </w:rPr>
    </w:lvl>
    <w:lvl w:ilvl="1" w:tplc="00EE183C">
      <w:start w:val="1"/>
      <w:numFmt w:val="bullet"/>
      <w:lvlText w:val="o"/>
      <w:lvlJc w:val="left"/>
      <w:pPr>
        <w:ind w:left="1247" w:hanging="360"/>
      </w:pPr>
      <w:rPr>
        <w:rFonts w:ascii="Courier New" w:hAnsi="Courier New" w:hint="default"/>
      </w:rPr>
    </w:lvl>
    <w:lvl w:ilvl="2" w:tplc="3410A046">
      <w:start w:val="1"/>
      <w:numFmt w:val="bullet"/>
      <w:lvlText w:val=""/>
      <w:lvlJc w:val="left"/>
      <w:pPr>
        <w:ind w:left="1967" w:hanging="360"/>
      </w:pPr>
      <w:rPr>
        <w:rFonts w:ascii="Wingdings" w:hAnsi="Wingdings" w:hint="default"/>
      </w:rPr>
    </w:lvl>
    <w:lvl w:ilvl="3" w:tplc="196CBFCC">
      <w:start w:val="1"/>
      <w:numFmt w:val="bullet"/>
      <w:lvlText w:val=""/>
      <w:lvlJc w:val="left"/>
      <w:pPr>
        <w:ind w:left="2687" w:hanging="360"/>
      </w:pPr>
      <w:rPr>
        <w:rFonts w:ascii="Symbol" w:hAnsi="Symbol" w:hint="default"/>
      </w:rPr>
    </w:lvl>
    <w:lvl w:ilvl="4" w:tplc="804459E2">
      <w:start w:val="1"/>
      <w:numFmt w:val="bullet"/>
      <w:lvlText w:val="o"/>
      <w:lvlJc w:val="left"/>
      <w:pPr>
        <w:ind w:left="3407" w:hanging="360"/>
      </w:pPr>
      <w:rPr>
        <w:rFonts w:ascii="Courier New" w:hAnsi="Courier New" w:hint="default"/>
      </w:rPr>
    </w:lvl>
    <w:lvl w:ilvl="5" w:tplc="AB6864AA">
      <w:start w:val="1"/>
      <w:numFmt w:val="bullet"/>
      <w:lvlText w:val=""/>
      <w:lvlJc w:val="left"/>
      <w:pPr>
        <w:ind w:left="4127" w:hanging="360"/>
      </w:pPr>
      <w:rPr>
        <w:rFonts w:ascii="Wingdings" w:hAnsi="Wingdings" w:hint="default"/>
      </w:rPr>
    </w:lvl>
    <w:lvl w:ilvl="6" w:tplc="66BEF2B2">
      <w:start w:val="1"/>
      <w:numFmt w:val="bullet"/>
      <w:lvlText w:val=""/>
      <w:lvlJc w:val="left"/>
      <w:pPr>
        <w:ind w:left="4847" w:hanging="360"/>
      </w:pPr>
      <w:rPr>
        <w:rFonts w:ascii="Symbol" w:hAnsi="Symbol" w:hint="default"/>
      </w:rPr>
    </w:lvl>
    <w:lvl w:ilvl="7" w:tplc="51DE0220">
      <w:start w:val="1"/>
      <w:numFmt w:val="bullet"/>
      <w:lvlText w:val="o"/>
      <w:lvlJc w:val="left"/>
      <w:pPr>
        <w:ind w:left="5567" w:hanging="360"/>
      </w:pPr>
      <w:rPr>
        <w:rFonts w:ascii="Courier New" w:hAnsi="Courier New" w:hint="default"/>
      </w:rPr>
    </w:lvl>
    <w:lvl w:ilvl="8" w:tplc="CDF278B6">
      <w:start w:val="1"/>
      <w:numFmt w:val="bullet"/>
      <w:lvlText w:val=""/>
      <w:lvlJc w:val="left"/>
      <w:pPr>
        <w:ind w:left="6287" w:hanging="360"/>
      </w:pPr>
      <w:rPr>
        <w:rFonts w:ascii="Wingdings" w:hAnsi="Wingdings" w:hint="default"/>
      </w:rPr>
    </w:lvl>
  </w:abstractNum>
  <w:abstractNum w:abstractNumId="37" w15:restartNumberingAfterBreak="0">
    <w:nsid w:val="3B766476"/>
    <w:multiLevelType w:val="multilevel"/>
    <w:tmpl w:val="790A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8E6C28"/>
    <w:multiLevelType w:val="multilevel"/>
    <w:tmpl w:val="F1FA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C6298A"/>
    <w:multiLevelType w:val="multilevel"/>
    <w:tmpl w:val="9EA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6A69B1"/>
    <w:multiLevelType w:val="hybridMultilevel"/>
    <w:tmpl w:val="2C88B06A"/>
    <w:lvl w:ilvl="0" w:tplc="C172E694">
      <w:numFmt w:val="bullet"/>
      <w:lvlText w:val="*"/>
      <w:lvlJc w:val="left"/>
      <w:pPr>
        <w:ind w:left="115" w:hanging="86"/>
      </w:pPr>
      <w:rPr>
        <w:rFonts w:ascii="Arial" w:hAnsi="Arial" w:hint="default"/>
        <w:color w:val="475363"/>
        <w:w w:val="98"/>
        <w:sz w:val="13"/>
        <w:szCs w:val="13"/>
        <w:lang w:val="en-US" w:eastAsia="en-US" w:bidi="ar-SA"/>
      </w:rPr>
    </w:lvl>
    <w:lvl w:ilvl="1" w:tplc="4F561720">
      <w:start w:val="1"/>
      <w:numFmt w:val="bullet"/>
      <w:lvlText w:val="•"/>
      <w:lvlJc w:val="left"/>
      <w:pPr>
        <w:ind w:left="1029" w:hanging="129"/>
      </w:pPr>
      <w:rPr>
        <w:rFonts w:ascii="Arial" w:hAnsi="Arial" w:hint="default"/>
        <w:color w:val="C00000"/>
        <w:w w:val="99"/>
        <w:position w:val="-3"/>
        <w:sz w:val="22"/>
        <w:szCs w:val="22"/>
        <w:lang w:val="en-US" w:eastAsia="en-US" w:bidi="ar-SA"/>
      </w:rPr>
    </w:lvl>
    <w:lvl w:ilvl="2" w:tplc="79563418">
      <w:numFmt w:val="bullet"/>
      <w:lvlText w:val="•"/>
      <w:lvlJc w:val="left"/>
      <w:pPr>
        <w:ind w:left="774" w:hanging="360"/>
      </w:pPr>
      <w:rPr>
        <w:rFonts w:ascii="Arial" w:hAnsi="Arial" w:hint="default"/>
        <w:color w:val="C00000"/>
        <w:w w:val="100"/>
        <w:position w:val="-2"/>
        <w:sz w:val="18"/>
        <w:szCs w:val="18"/>
        <w:lang w:val="en-US" w:eastAsia="en-US" w:bidi="ar-SA"/>
      </w:rPr>
    </w:lvl>
    <w:lvl w:ilvl="3" w:tplc="DC88DCE2">
      <w:start w:val="1"/>
      <w:numFmt w:val="bullet"/>
      <w:lvlText w:val="o"/>
      <w:lvlJc w:val="left"/>
      <w:pPr>
        <w:ind w:left="1230" w:hanging="360"/>
      </w:pPr>
      <w:rPr>
        <w:rFonts w:ascii="Courier New" w:hAnsi="Courier New" w:hint="default"/>
      </w:rPr>
    </w:lvl>
    <w:lvl w:ilvl="4" w:tplc="7DE2AF06">
      <w:numFmt w:val="bullet"/>
      <w:lvlText w:val="•"/>
      <w:lvlJc w:val="left"/>
      <w:pPr>
        <w:ind w:left="540" w:hanging="79"/>
      </w:pPr>
      <w:rPr>
        <w:lang w:val="en-US" w:eastAsia="en-US" w:bidi="ar-SA"/>
      </w:rPr>
    </w:lvl>
    <w:lvl w:ilvl="5" w:tplc="07F21410">
      <w:numFmt w:val="bullet"/>
      <w:lvlText w:val="•"/>
      <w:lvlJc w:val="left"/>
      <w:pPr>
        <w:ind w:left="580" w:hanging="79"/>
      </w:pPr>
      <w:rPr>
        <w:lang w:val="en-US" w:eastAsia="en-US" w:bidi="ar-SA"/>
      </w:rPr>
    </w:lvl>
    <w:lvl w:ilvl="6" w:tplc="1F78BAF8">
      <w:numFmt w:val="bullet"/>
      <w:lvlText w:val="•"/>
      <w:lvlJc w:val="left"/>
      <w:pPr>
        <w:ind w:left="640" w:hanging="79"/>
      </w:pPr>
      <w:rPr>
        <w:lang w:val="en-US" w:eastAsia="en-US" w:bidi="ar-SA"/>
      </w:rPr>
    </w:lvl>
    <w:lvl w:ilvl="7" w:tplc="7376026E">
      <w:numFmt w:val="bullet"/>
      <w:lvlText w:val="•"/>
      <w:lvlJc w:val="left"/>
      <w:pPr>
        <w:ind w:left="720" w:hanging="79"/>
      </w:pPr>
      <w:rPr>
        <w:lang w:val="en-US" w:eastAsia="en-US" w:bidi="ar-SA"/>
      </w:rPr>
    </w:lvl>
    <w:lvl w:ilvl="8" w:tplc="A3A0C8DC">
      <w:numFmt w:val="bullet"/>
      <w:lvlText w:val="•"/>
      <w:lvlJc w:val="left"/>
      <w:pPr>
        <w:ind w:left="800" w:hanging="79"/>
      </w:pPr>
      <w:rPr>
        <w:lang w:val="en-US" w:eastAsia="en-US" w:bidi="ar-SA"/>
      </w:rPr>
    </w:lvl>
  </w:abstractNum>
  <w:abstractNum w:abstractNumId="41" w15:restartNumberingAfterBreak="0">
    <w:nsid w:val="417324B7"/>
    <w:multiLevelType w:val="multilevel"/>
    <w:tmpl w:val="64E0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B54AFA"/>
    <w:multiLevelType w:val="multilevel"/>
    <w:tmpl w:val="1702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B438B8"/>
    <w:multiLevelType w:val="multilevel"/>
    <w:tmpl w:val="2E02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597084"/>
    <w:multiLevelType w:val="multilevel"/>
    <w:tmpl w:val="6F10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9A74926"/>
    <w:multiLevelType w:val="multilevel"/>
    <w:tmpl w:val="1638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8845AC"/>
    <w:multiLevelType w:val="multilevel"/>
    <w:tmpl w:val="4DB4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1C5592"/>
    <w:multiLevelType w:val="hybridMultilevel"/>
    <w:tmpl w:val="52C25FDC"/>
    <w:lvl w:ilvl="0" w:tplc="E8B402B2">
      <w:start w:val="1"/>
      <w:numFmt w:val="bullet"/>
      <w:lvlText w:val=""/>
      <w:lvlJc w:val="left"/>
      <w:pPr>
        <w:ind w:left="630" w:hanging="360"/>
      </w:pPr>
      <w:rPr>
        <w:rFonts w:ascii="Symbol" w:hAnsi="Symbol" w:hint="default"/>
        <w:lang w:val="en-US" w:eastAsia="en-US" w:bidi="ar-SA"/>
      </w:rPr>
    </w:lvl>
    <w:lvl w:ilvl="1" w:tplc="6EB0C58A">
      <w:start w:val="1"/>
      <w:numFmt w:val="bullet"/>
      <w:lvlText w:val="o"/>
      <w:lvlJc w:val="left"/>
      <w:pPr>
        <w:ind w:left="1440" w:hanging="360"/>
      </w:pPr>
      <w:rPr>
        <w:rFonts w:ascii="Courier New" w:hAnsi="Courier New" w:hint="default"/>
      </w:rPr>
    </w:lvl>
    <w:lvl w:ilvl="2" w:tplc="CD42F75A" w:tentative="1">
      <w:start w:val="1"/>
      <w:numFmt w:val="bullet"/>
      <w:lvlText w:val=""/>
      <w:lvlJc w:val="left"/>
      <w:pPr>
        <w:ind w:left="2160" w:hanging="360"/>
      </w:pPr>
      <w:rPr>
        <w:rFonts w:ascii="Wingdings" w:hAnsi="Wingdings" w:hint="default"/>
      </w:rPr>
    </w:lvl>
    <w:lvl w:ilvl="3" w:tplc="C94E4400" w:tentative="1">
      <w:start w:val="1"/>
      <w:numFmt w:val="bullet"/>
      <w:lvlText w:val=""/>
      <w:lvlJc w:val="left"/>
      <w:pPr>
        <w:ind w:left="2880" w:hanging="360"/>
      </w:pPr>
      <w:rPr>
        <w:rFonts w:ascii="Symbol" w:hAnsi="Symbol" w:hint="default"/>
      </w:rPr>
    </w:lvl>
    <w:lvl w:ilvl="4" w:tplc="09BE1BE0" w:tentative="1">
      <w:start w:val="1"/>
      <w:numFmt w:val="bullet"/>
      <w:lvlText w:val="o"/>
      <w:lvlJc w:val="left"/>
      <w:pPr>
        <w:ind w:left="3600" w:hanging="360"/>
      </w:pPr>
      <w:rPr>
        <w:rFonts w:ascii="Courier New" w:hAnsi="Courier New" w:hint="default"/>
      </w:rPr>
    </w:lvl>
    <w:lvl w:ilvl="5" w:tplc="C1A2E8CC" w:tentative="1">
      <w:start w:val="1"/>
      <w:numFmt w:val="bullet"/>
      <w:lvlText w:val=""/>
      <w:lvlJc w:val="left"/>
      <w:pPr>
        <w:ind w:left="4320" w:hanging="360"/>
      </w:pPr>
      <w:rPr>
        <w:rFonts w:ascii="Wingdings" w:hAnsi="Wingdings" w:hint="default"/>
      </w:rPr>
    </w:lvl>
    <w:lvl w:ilvl="6" w:tplc="752C7CE0" w:tentative="1">
      <w:start w:val="1"/>
      <w:numFmt w:val="bullet"/>
      <w:lvlText w:val=""/>
      <w:lvlJc w:val="left"/>
      <w:pPr>
        <w:ind w:left="5040" w:hanging="360"/>
      </w:pPr>
      <w:rPr>
        <w:rFonts w:ascii="Symbol" w:hAnsi="Symbol" w:hint="default"/>
      </w:rPr>
    </w:lvl>
    <w:lvl w:ilvl="7" w:tplc="2D4C4202" w:tentative="1">
      <w:start w:val="1"/>
      <w:numFmt w:val="bullet"/>
      <w:lvlText w:val="o"/>
      <w:lvlJc w:val="left"/>
      <w:pPr>
        <w:ind w:left="5760" w:hanging="360"/>
      </w:pPr>
      <w:rPr>
        <w:rFonts w:ascii="Courier New" w:hAnsi="Courier New" w:hint="default"/>
      </w:rPr>
    </w:lvl>
    <w:lvl w:ilvl="8" w:tplc="D7CC2D2A" w:tentative="1">
      <w:start w:val="1"/>
      <w:numFmt w:val="bullet"/>
      <w:lvlText w:val=""/>
      <w:lvlJc w:val="left"/>
      <w:pPr>
        <w:ind w:left="6480" w:hanging="360"/>
      </w:pPr>
      <w:rPr>
        <w:rFonts w:ascii="Wingdings" w:hAnsi="Wingdings" w:hint="default"/>
      </w:rPr>
    </w:lvl>
  </w:abstractNum>
  <w:abstractNum w:abstractNumId="48" w15:restartNumberingAfterBreak="0">
    <w:nsid w:val="54BA37D4"/>
    <w:multiLevelType w:val="hybridMultilevel"/>
    <w:tmpl w:val="C61EE1A6"/>
    <w:lvl w:ilvl="0" w:tplc="28989D7C">
      <w:start w:val="1"/>
      <w:numFmt w:val="bullet"/>
      <w:lvlText w:val=""/>
      <w:lvlJc w:val="left"/>
      <w:pPr>
        <w:ind w:left="720" w:hanging="360"/>
      </w:pPr>
      <w:rPr>
        <w:rFonts w:ascii="Symbol" w:hAnsi="Symbol" w:hint="default"/>
      </w:rPr>
    </w:lvl>
    <w:lvl w:ilvl="1" w:tplc="3926DD22">
      <w:numFmt w:val="bullet"/>
      <w:lvlText w:val="•"/>
      <w:lvlJc w:val="left"/>
      <w:pPr>
        <w:ind w:left="378" w:hanging="113"/>
      </w:pPr>
      <w:rPr>
        <w:rFonts w:ascii="Calibri" w:hAnsi="Calibri" w:hint="default"/>
      </w:rPr>
    </w:lvl>
    <w:lvl w:ilvl="2" w:tplc="EDCC2EEC">
      <w:start w:val="1"/>
      <w:numFmt w:val="bullet"/>
      <w:lvlText w:val=""/>
      <w:lvlJc w:val="left"/>
      <w:pPr>
        <w:ind w:left="2160" w:hanging="360"/>
      </w:pPr>
      <w:rPr>
        <w:rFonts w:ascii="Wingdings" w:hAnsi="Wingdings" w:hint="default"/>
      </w:rPr>
    </w:lvl>
    <w:lvl w:ilvl="3" w:tplc="733897AA">
      <w:start w:val="1"/>
      <w:numFmt w:val="bullet"/>
      <w:lvlText w:val=""/>
      <w:lvlJc w:val="left"/>
      <w:pPr>
        <w:ind w:left="2880" w:hanging="360"/>
      </w:pPr>
      <w:rPr>
        <w:rFonts w:ascii="Symbol" w:hAnsi="Symbol" w:hint="default"/>
      </w:rPr>
    </w:lvl>
    <w:lvl w:ilvl="4" w:tplc="C7EA01E0">
      <w:start w:val="1"/>
      <w:numFmt w:val="bullet"/>
      <w:lvlText w:val="o"/>
      <w:lvlJc w:val="left"/>
      <w:pPr>
        <w:ind w:left="3600" w:hanging="360"/>
      </w:pPr>
      <w:rPr>
        <w:rFonts w:ascii="Courier New" w:hAnsi="Courier New" w:hint="default"/>
      </w:rPr>
    </w:lvl>
    <w:lvl w:ilvl="5" w:tplc="33744A5A">
      <w:start w:val="1"/>
      <w:numFmt w:val="bullet"/>
      <w:lvlText w:val=""/>
      <w:lvlJc w:val="left"/>
      <w:pPr>
        <w:ind w:left="4320" w:hanging="360"/>
      </w:pPr>
      <w:rPr>
        <w:rFonts w:ascii="Wingdings" w:hAnsi="Wingdings" w:hint="default"/>
      </w:rPr>
    </w:lvl>
    <w:lvl w:ilvl="6" w:tplc="B440809A">
      <w:start w:val="1"/>
      <w:numFmt w:val="bullet"/>
      <w:lvlText w:val=""/>
      <w:lvlJc w:val="left"/>
      <w:pPr>
        <w:ind w:left="5040" w:hanging="360"/>
      </w:pPr>
      <w:rPr>
        <w:rFonts w:ascii="Symbol" w:hAnsi="Symbol" w:hint="default"/>
      </w:rPr>
    </w:lvl>
    <w:lvl w:ilvl="7" w:tplc="F31E52AC">
      <w:start w:val="1"/>
      <w:numFmt w:val="bullet"/>
      <w:lvlText w:val="o"/>
      <w:lvlJc w:val="left"/>
      <w:pPr>
        <w:ind w:left="5760" w:hanging="360"/>
      </w:pPr>
      <w:rPr>
        <w:rFonts w:ascii="Courier New" w:hAnsi="Courier New" w:hint="default"/>
      </w:rPr>
    </w:lvl>
    <w:lvl w:ilvl="8" w:tplc="EB7697B4">
      <w:start w:val="1"/>
      <w:numFmt w:val="bullet"/>
      <w:lvlText w:val=""/>
      <w:lvlJc w:val="left"/>
      <w:pPr>
        <w:ind w:left="6480" w:hanging="360"/>
      </w:pPr>
      <w:rPr>
        <w:rFonts w:ascii="Wingdings" w:hAnsi="Wingdings" w:hint="default"/>
      </w:rPr>
    </w:lvl>
  </w:abstractNum>
  <w:abstractNum w:abstractNumId="49" w15:restartNumberingAfterBreak="0">
    <w:nsid w:val="56041FCC"/>
    <w:multiLevelType w:val="multilevel"/>
    <w:tmpl w:val="3286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5C621C"/>
    <w:multiLevelType w:val="hybridMultilevel"/>
    <w:tmpl w:val="EDC4FF5E"/>
    <w:lvl w:ilvl="0" w:tplc="811695A4">
      <w:start w:val="1"/>
      <w:numFmt w:val="bullet"/>
      <w:lvlText w:val=""/>
      <w:lvlJc w:val="left"/>
      <w:pPr>
        <w:ind w:left="630" w:hanging="360"/>
      </w:pPr>
      <w:rPr>
        <w:rFonts w:ascii="Symbol" w:hAnsi="Symbol" w:hint="default"/>
        <w:lang w:val="en-US" w:eastAsia="en-US" w:bidi="ar-SA"/>
      </w:rPr>
    </w:lvl>
    <w:lvl w:ilvl="1" w:tplc="2C007E5C" w:tentative="1">
      <w:start w:val="1"/>
      <w:numFmt w:val="bullet"/>
      <w:lvlText w:val="o"/>
      <w:lvlJc w:val="left"/>
      <w:pPr>
        <w:ind w:left="1440" w:hanging="360"/>
      </w:pPr>
      <w:rPr>
        <w:rFonts w:ascii="Courier New" w:hAnsi="Courier New" w:hint="default"/>
      </w:rPr>
    </w:lvl>
    <w:lvl w:ilvl="2" w:tplc="238AC602" w:tentative="1">
      <w:start w:val="1"/>
      <w:numFmt w:val="bullet"/>
      <w:lvlText w:val=""/>
      <w:lvlJc w:val="left"/>
      <w:pPr>
        <w:ind w:left="2160" w:hanging="360"/>
      </w:pPr>
      <w:rPr>
        <w:rFonts w:ascii="Wingdings" w:hAnsi="Wingdings" w:hint="default"/>
      </w:rPr>
    </w:lvl>
    <w:lvl w:ilvl="3" w:tplc="C8E45A0C" w:tentative="1">
      <w:start w:val="1"/>
      <w:numFmt w:val="bullet"/>
      <w:lvlText w:val=""/>
      <w:lvlJc w:val="left"/>
      <w:pPr>
        <w:ind w:left="2880" w:hanging="360"/>
      </w:pPr>
      <w:rPr>
        <w:rFonts w:ascii="Symbol" w:hAnsi="Symbol" w:hint="default"/>
      </w:rPr>
    </w:lvl>
    <w:lvl w:ilvl="4" w:tplc="13E21E42" w:tentative="1">
      <w:start w:val="1"/>
      <w:numFmt w:val="bullet"/>
      <w:lvlText w:val="o"/>
      <w:lvlJc w:val="left"/>
      <w:pPr>
        <w:ind w:left="3600" w:hanging="360"/>
      </w:pPr>
      <w:rPr>
        <w:rFonts w:ascii="Courier New" w:hAnsi="Courier New" w:hint="default"/>
      </w:rPr>
    </w:lvl>
    <w:lvl w:ilvl="5" w:tplc="0B02AE02" w:tentative="1">
      <w:start w:val="1"/>
      <w:numFmt w:val="bullet"/>
      <w:lvlText w:val=""/>
      <w:lvlJc w:val="left"/>
      <w:pPr>
        <w:ind w:left="4320" w:hanging="360"/>
      </w:pPr>
      <w:rPr>
        <w:rFonts w:ascii="Wingdings" w:hAnsi="Wingdings" w:hint="default"/>
      </w:rPr>
    </w:lvl>
    <w:lvl w:ilvl="6" w:tplc="1E98FBDE" w:tentative="1">
      <w:start w:val="1"/>
      <w:numFmt w:val="bullet"/>
      <w:lvlText w:val=""/>
      <w:lvlJc w:val="left"/>
      <w:pPr>
        <w:ind w:left="5040" w:hanging="360"/>
      </w:pPr>
      <w:rPr>
        <w:rFonts w:ascii="Symbol" w:hAnsi="Symbol" w:hint="default"/>
      </w:rPr>
    </w:lvl>
    <w:lvl w:ilvl="7" w:tplc="12E657E4" w:tentative="1">
      <w:start w:val="1"/>
      <w:numFmt w:val="bullet"/>
      <w:lvlText w:val="o"/>
      <w:lvlJc w:val="left"/>
      <w:pPr>
        <w:ind w:left="5760" w:hanging="360"/>
      </w:pPr>
      <w:rPr>
        <w:rFonts w:ascii="Courier New" w:hAnsi="Courier New" w:hint="default"/>
      </w:rPr>
    </w:lvl>
    <w:lvl w:ilvl="8" w:tplc="2952BBF6" w:tentative="1">
      <w:start w:val="1"/>
      <w:numFmt w:val="bullet"/>
      <w:lvlText w:val=""/>
      <w:lvlJc w:val="left"/>
      <w:pPr>
        <w:ind w:left="6480" w:hanging="360"/>
      </w:pPr>
      <w:rPr>
        <w:rFonts w:ascii="Wingdings" w:hAnsi="Wingdings" w:hint="default"/>
      </w:rPr>
    </w:lvl>
  </w:abstractNum>
  <w:abstractNum w:abstractNumId="51" w15:restartNumberingAfterBreak="0">
    <w:nsid w:val="56AF4A6D"/>
    <w:multiLevelType w:val="multilevel"/>
    <w:tmpl w:val="FB78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502C27"/>
    <w:multiLevelType w:val="multilevel"/>
    <w:tmpl w:val="1B2A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13C172"/>
    <w:multiLevelType w:val="hybridMultilevel"/>
    <w:tmpl w:val="A5A8B4A2"/>
    <w:lvl w:ilvl="0" w:tplc="24AEA7BC">
      <w:start w:val="1"/>
      <w:numFmt w:val="bullet"/>
      <w:lvlText w:val="·"/>
      <w:lvlJc w:val="left"/>
      <w:pPr>
        <w:ind w:left="721" w:hanging="360"/>
      </w:pPr>
      <w:rPr>
        <w:rFonts w:ascii="Symbol" w:hAnsi="Symbol" w:hint="default"/>
      </w:rPr>
    </w:lvl>
    <w:lvl w:ilvl="1" w:tplc="49A478F8">
      <w:start w:val="1"/>
      <w:numFmt w:val="bullet"/>
      <w:lvlText w:val="o"/>
      <w:lvlJc w:val="left"/>
      <w:pPr>
        <w:ind w:left="1441" w:hanging="360"/>
      </w:pPr>
      <w:rPr>
        <w:rFonts w:ascii="Courier New" w:hAnsi="Courier New" w:hint="default"/>
      </w:rPr>
    </w:lvl>
    <w:lvl w:ilvl="2" w:tplc="32A075E6">
      <w:start w:val="1"/>
      <w:numFmt w:val="bullet"/>
      <w:lvlText w:val=""/>
      <w:lvlJc w:val="left"/>
      <w:pPr>
        <w:ind w:left="2161" w:hanging="360"/>
      </w:pPr>
      <w:rPr>
        <w:rFonts w:ascii="Wingdings" w:hAnsi="Wingdings" w:hint="default"/>
      </w:rPr>
    </w:lvl>
    <w:lvl w:ilvl="3" w:tplc="9030E324">
      <w:start w:val="1"/>
      <w:numFmt w:val="bullet"/>
      <w:lvlText w:val=""/>
      <w:lvlJc w:val="left"/>
      <w:pPr>
        <w:ind w:left="2881" w:hanging="360"/>
      </w:pPr>
      <w:rPr>
        <w:rFonts w:ascii="Symbol" w:hAnsi="Symbol" w:hint="default"/>
      </w:rPr>
    </w:lvl>
    <w:lvl w:ilvl="4" w:tplc="6338FBAE">
      <w:start w:val="1"/>
      <w:numFmt w:val="bullet"/>
      <w:lvlText w:val="o"/>
      <w:lvlJc w:val="left"/>
      <w:pPr>
        <w:ind w:left="3601" w:hanging="360"/>
      </w:pPr>
      <w:rPr>
        <w:rFonts w:ascii="Courier New" w:hAnsi="Courier New" w:hint="default"/>
      </w:rPr>
    </w:lvl>
    <w:lvl w:ilvl="5" w:tplc="0FBE2B7C">
      <w:start w:val="1"/>
      <w:numFmt w:val="bullet"/>
      <w:lvlText w:val=""/>
      <w:lvlJc w:val="left"/>
      <w:pPr>
        <w:ind w:left="4321" w:hanging="360"/>
      </w:pPr>
      <w:rPr>
        <w:rFonts w:ascii="Wingdings" w:hAnsi="Wingdings" w:hint="default"/>
      </w:rPr>
    </w:lvl>
    <w:lvl w:ilvl="6" w:tplc="BB82167C">
      <w:start w:val="1"/>
      <w:numFmt w:val="bullet"/>
      <w:lvlText w:val=""/>
      <w:lvlJc w:val="left"/>
      <w:pPr>
        <w:ind w:left="5041" w:hanging="360"/>
      </w:pPr>
      <w:rPr>
        <w:rFonts w:ascii="Symbol" w:hAnsi="Symbol" w:hint="default"/>
      </w:rPr>
    </w:lvl>
    <w:lvl w:ilvl="7" w:tplc="F474D0B8">
      <w:start w:val="1"/>
      <w:numFmt w:val="bullet"/>
      <w:lvlText w:val="o"/>
      <w:lvlJc w:val="left"/>
      <w:pPr>
        <w:ind w:left="5761" w:hanging="360"/>
      </w:pPr>
      <w:rPr>
        <w:rFonts w:ascii="Courier New" w:hAnsi="Courier New" w:hint="default"/>
      </w:rPr>
    </w:lvl>
    <w:lvl w:ilvl="8" w:tplc="A242613C">
      <w:start w:val="1"/>
      <w:numFmt w:val="bullet"/>
      <w:lvlText w:val=""/>
      <w:lvlJc w:val="left"/>
      <w:pPr>
        <w:ind w:left="6481" w:hanging="360"/>
      </w:pPr>
      <w:rPr>
        <w:rFonts w:ascii="Wingdings" w:hAnsi="Wingdings" w:hint="default"/>
      </w:rPr>
    </w:lvl>
  </w:abstractNum>
  <w:abstractNum w:abstractNumId="54" w15:restartNumberingAfterBreak="0">
    <w:nsid w:val="5ADC697B"/>
    <w:multiLevelType w:val="multilevel"/>
    <w:tmpl w:val="AA5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4518C2"/>
    <w:multiLevelType w:val="hybridMultilevel"/>
    <w:tmpl w:val="F72E315C"/>
    <w:lvl w:ilvl="0" w:tplc="19C4DD1E">
      <w:numFmt w:val="bullet"/>
      <w:lvlText w:val=""/>
      <w:lvlJc w:val="left"/>
      <w:pPr>
        <w:ind w:left="765" w:hanging="360"/>
      </w:pPr>
      <w:rPr>
        <w:rFonts w:ascii="Symbol" w:eastAsia="Symbol" w:hAnsi="Symbol" w:cs="Symbol" w:hint="default"/>
        <w:b w:val="0"/>
        <w:bCs w:val="0"/>
        <w:i w:val="0"/>
        <w:iCs w:val="0"/>
        <w:spacing w:val="0"/>
        <w:w w:val="99"/>
        <w:sz w:val="20"/>
        <w:szCs w:val="20"/>
        <w:lang w:val="en-US" w:eastAsia="en-US" w:bidi="ar-SA"/>
      </w:rPr>
    </w:lvl>
    <w:lvl w:ilvl="1" w:tplc="4EDCD436">
      <w:numFmt w:val="bullet"/>
      <w:lvlText w:val="•"/>
      <w:lvlJc w:val="left"/>
      <w:pPr>
        <w:ind w:left="1273" w:hanging="360"/>
      </w:pPr>
      <w:rPr>
        <w:rFonts w:hint="default"/>
        <w:lang w:val="en-US" w:eastAsia="en-US" w:bidi="ar-SA"/>
      </w:rPr>
    </w:lvl>
    <w:lvl w:ilvl="2" w:tplc="9F062C9A">
      <w:numFmt w:val="bullet"/>
      <w:lvlText w:val="•"/>
      <w:lvlJc w:val="left"/>
      <w:pPr>
        <w:ind w:left="1787" w:hanging="360"/>
      </w:pPr>
      <w:rPr>
        <w:rFonts w:hint="default"/>
        <w:lang w:val="en-US" w:eastAsia="en-US" w:bidi="ar-SA"/>
      </w:rPr>
    </w:lvl>
    <w:lvl w:ilvl="3" w:tplc="6E4E2B92">
      <w:numFmt w:val="bullet"/>
      <w:lvlText w:val="•"/>
      <w:lvlJc w:val="left"/>
      <w:pPr>
        <w:ind w:left="2300" w:hanging="360"/>
      </w:pPr>
      <w:rPr>
        <w:rFonts w:hint="default"/>
        <w:lang w:val="en-US" w:eastAsia="en-US" w:bidi="ar-SA"/>
      </w:rPr>
    </w:lvl>
    <w:lvl w:ilvl="4" w:tplc="FB78E2DA">
      <w:numFmt w:val="bullet"/>
      <w:lvlText w:val="•"/>
      <w:lvlJc w:val="left"/>
      <w:pPr>
        <w:ind w:left="2814" w:hanging="360"/>
      </w:pPr>
      <w:rPr>
        <w:rFonts w:hint="default"/>
        <w:lang w:val="en-US" w:eastAsia="en-US" w:bidi="ar-SA"/>
      </w:rPr>
    </w:lvl>
    <w:lvl w:ilvl="5" w:tplc="4DF4F344">
      <w:numFmt w:val="bullet"/>
      <w:lvlText w:val="•"/>
      <w:lvlJc w:val="left"/>
      <w:pPr>
        <w:ind w:left="3327" w:hanging="360"/>
      </w:pPr>
      <w:rPr>
        <w:rFonts w:hint="default"/>
        <w:lang w:val="en-US" w:eastAsia="en-US" w:bidi="ar-SA"/>
      </w:rPr>
    </w:lvl>
    <w:lvl w:ilvl="6" w:tplc="41605122">
      <w:numFmt w:val="bullet"/>
      <w:lvlText w:val="•"/>
      <w:lvlJc w:val="left"/>
      <w:pPr>
        <w:ind w:left="3841" w:hanging="360"/>
      </w:pPr>
      <w:rPr>
        <w:rFonts w:hint="default"/>
        <w:lang w:val="en-US" w:eastAsia="en-US" w:bidi="ar-SA"/>
      </w:rPr>
    </w:lvl>
    <w:lvl w:ilvl="7" w:tplc="1F5673D4">
      <w:numFmt w:val="bullet"/>
      <w:lvlText w:val="•"/>
      <w:lvlJc w:val="left"/>
      <w:pPr>
        <w:ind w:left="4354" w:hanging="360"/>
      </w:pPr>
      <w:rPr>
        <w:rFonts w:hint="default"/>
        <w:lang w:val="en-US" w:eastAsia="en-US" w:bidi="ar-SA"/>
      </w:rPr>
    </w:lvl>
    <w:lvl w:ilvl="8" w:tplc="2A681B4C">
      <w:numFmt w:val="bullet"/>
      <w:lvlText w:val="•"/>
      <w:lvlJc w:val="left"/>
      <w:pPr>
        <w:ind w:left="4868" w:hanging="360"/>
      </w:pPr>
      <w:rPr>
        <w:rFonts w:hint="default"/>
        <w:lang w:val="en-US" w:eastAsia="en-US" w:bidi="ar-SA"/>
      </w:rPr>
    </w:lvl>
  </w:abstractNum>
  <w:abstractNum w:abstractNumId="56" w15:restartNumberingAfterBreak="0">
    <w:nsid w:val="5D8C15FD"/>
    <w:multiLevelType w:val="multilevel"/>
    <w:tmpl w:val="6160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C06309"/>
    <w:multiLevelType w:val="multilevel"/>
    <w:tmpl w:val="31FA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14586D"/>
    <w:multiLevelType w:val="multilevel"/>
    <w:tmpl w:val="1ABC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615377"/>
    <w:multiLevelType w:val="hybridMultilevel"/>
    <w:tmpl w:val="6D888050"/>
    <w:lvl w:ilvl="0" w:tplc="A9409F1C">
      <w:numFmt w:val="bullet"/>
      <w:lvlText w:val="•"/>
      <w:lvlJc w:val="left"/>
      <w:pPr>
        <w:ind w:left="720" w:hanging="360"/>
      </w:pPr>
      <w:rPr>
        <w:rFonts w:ascii="Arial" w:hAnsi="Arial" w:hint="default"/>
        <w:color w:val="C00000"/>
        <w:w w:val="100"/>
        <w:position w:val="-2"/>
        <w:sz w:val="18"/>
        <w:szCs w:val="18"/>
        <w:lang w:val="en-US" w:eastAsia="en-US" w:bidi="ar-SA"/>
      </w:rPr>
    </w:lvl>
    <w:lvl w:ilvl="1" w:tplc="60E6D696">
      <w:start w:val="1"/>
      <w:numFmt w:val="bullet"/>
      <w:lvlText w:val="o"/>
      <w:lvlJc w:val="left"/>
      <w:pPr>
        <w:ind w:left="1440" w:hanging="360"/>
      </w:pPr>
      <w:rPr>
        <w:rFonts w:ascii="Courier New" w:hAnsi="Courier New" w:hint="default"/>
      </w:rPr>
    </w:lvl>
    <w:lvl w:ilvl="2" w:tplc="BA90D81E" w:tentative="1">
      <w:start w:val="1"/>
      <w:numFmt w:val="bullet"/>
      <w:lvlText w:val=""/>
      <w:lvlJc w:val="left"/>
      <w:pPr>
        <w:ind w:left="2160" w:hanging="360"/>
      </w:pPr>
      <w:rPr>
        <w:rFonts w:ascii="Wingdings" w:hAnsi="Wingdings" w:hint="default"/>
      </w:rPr>
    </w:lvl>
    <w:lvl w:ilvl="3" w:tplc="8D08185C" w:tentative="1">
      <w:start w:val="1"/>
      <w:numFmt w:val="bullet"/>
      <w:lvlText w:val=""/>
      <w:lvlJc w:val="left"/>
      <w:pPr>
        <w:ind w:left="2880" w:hanging="360"/>
      </w:pPr>
      <w:rPr>
        <w:rFonts w:ascii="Symbol" w:hAnsi="Symbol" w:hint="default"/>
      </w:rPr>
    </w:lvl>
    <w:lvl w:ilvl="4" w:tplc="C262C0C8" w:tentative="1">
      <w:start w:val="1"/>
      <w:numFmt w:val="bullet"/>
      <w:lvlText w:val="o"/>
      <w:lvlJc w:val="left"/>
      <w:pPr>
        <w:ind w:left="3600" w:hanging="360"/>
      </w:pPr>
      <w:rPr>
        <w:rFonts w:ascii="Courier New" w:hAnsi="Courier New" w:hint="default"/>
      </w:rPr>
    </w:lvl>
    <w:lvl w:ilvl="5" w:tplc="356004AA" w:tentative="1">
      <w:start w:val="1"/>
      <w:numFmt w:val="bullet"/>
      <w:lvlText w:val=""/>
      <w:lvlJc w:val="left"/>
      <w:pPr>
        <w:ind w:left="4320" w:hanging="360"/>
      </w:pPr>
      <w:rPr>
        <w:rFonts w:ascii="Wingdings" w:hAnsi="Wingdings" w:hint="default"/>
      </w:rPr>
    </w:lvl>
    <w:lvl w:ilvl="6" w:tplc="5DD8A7FC" w:tentative="1">
      <w:start w:val="1"/>
      <w:numFmt w:val="bullet"/>
      <w:lvlText w:val=""/>
      <w:lvlJc w:val="left"/>
      <w:pPr>
        <w:ind w:left="5040" w:hanging="360"/>
      </w:pPr>
      <w:rPr>
        <w:rFonts w:ascii="Symbol" w:hAnsi="Symbol" w:hint="default"/>
      </w:rPr>
    </w:lvl>
    <w:lvl w:ilvl="7" w:tplc="DC624BF2" w:tentative="1">
      <w:start w:val="1"/>
      <w:numFmt w:val="bullet"/>
      <w:lvlText w:val="o"/>
      <w:lvlJc w:val="left"/>
      <w:pPr>
        <w:ind w:left="5760" w:hanging="360"/>
      </w:pPr>
      <w:rPr>
        <w:rFonts w:ascii="Courier New" w:hAnsi="Courier New" w:hint="default"/>
      </w:rPr>
    </w:lvl>
    <w:lvl w:ilvl="8" w:tplc="0E5AD5D6" w:tentative="1">
      <w:start w:val="1"/>
      <w:numFmt w:val="bullet"/>
      <w:lvlText w:val=""/>
      <w:lvlJc w:val="left"/>
      <w:pPr>
        <w:ind w:left="6480" w:hanging="360"/>
      </w:pPr>
      <w:rPr>
        <w:rFonts w:ascii="Wingdings" w:hAnsi="Wingdings" w:hint="default"/>
      </w:rPr>
    </w:lvl>
  </w:abstractNum>
  <w:abstractNum w:abstractNumId="60" w15:restartNumberingAfterBreak="0">
    <w:nsid w:val="5F700BAC"/>
    <w:multiLevelType w:val="multilevel"/>
    <w:tmpl w:val="CBD4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91770D"/>
    <w:multiLevelType w:val="hybridMultilevel"/>
    <w:tmpl w:val="E90E6F7A"/>
    <w:lvl w:ilvl="0" w:tplc="03FE69DC">
      <w:numFmt w:val="bullet"/>
      <w:lvlText w:val="*"/>
      <w:lvlJc w:val="left"/>
      <w:pPr>
        <w:ind w:left="115" w:hanging="86"/>
      </w:pPr>
      <w:rPr>
        <w:rFonts w:ascii="Arial" w:hAnsi="Arial" w:hint="default"/>
        <w:color w:val="475363"/>
        <w:w w:val="98"/>
        <w:sz w:val="13"/>
        <w:szCs w:val="13"/>
        <w:lang w:val="en-US" w:eastAsia="en-US" w:bidi="ar-SA"/>
      </w:rPr>
    </w:lvl>
    <w:lvl w:ilvl="1" w:tplc="78A491B6">
      <w:start w:val="1"/>
      <w:numFmt w:val="bullet"/>
      <w:lvlText w:val="•"/>
      <w:lvlJc w:val="left"/>
      <w:pPr>
        <w:ind w:left="271" w:hanging="129"/>
      </w:pPr>
      <w:rPr>
        <w:rFonts w:ascii="Arial" w:hAnsi="Arial" w:hint="default"/>
        <w:color w:val="C00000"/>
        <w:w w:val="99"/>
        <w:position w:val="-3"/>
        <w:sz w:val="22"/>
        <w:szCs w:val="22"/>
        <w:lang w:val="en-US" w:eastAsia="en-US" w:bidi="ar-SA"/>
      </w:rPr>
    </w:lvl>
    <w:lvl w:ilvl="2" w:tplc="55B2EF58">
      <w:numFmt w:val="bullet"/>
      <w:pStyle w:val="Bulletlevel2"/>
      <w:lvlText w:val="•"/>
      <w:lvlJc w:val="left"/>
      <w:pPr>
        <w:ind w:left="774" w:hanging="360"/>
      </w:pPr>
      <w:rPr>
        <w:rFonts w:ascii="Liberation Sans" w:hAnsi="Liberation Sans" w:hint="default"/>
        <w:b w:val="0"/>
        <w:bCs w:val="0"/>
        <w:i w:val="0"/>
        <w:iCs w:val="0"/>
        <w:color w:val="C00000"/>
        <w:w w:val="100"/>
        <w:position w:val="-2"/>
        <w:sz w:val="18"/>
        <w:szCs w:val="18"/>
        <w:lang w:val="en-US" w:eastAsia="en-US" w:bidi="ar-SA"/>
      </w:rPr>
    </w:lvl>
    <w:lvl w:ilvl="3" w:tplc="88F0FC06">
      <w:numFmt w:val="bullet"/>
      <w:lvlText w:val="-"/>
      <w:lvlJc w:val="left"/>
      <w:pPr>
        <w:ind w:left="949" w:hanging="79"/>
      </w:pPr>
      <w:rPr>
        <w:rFonts w:ascii="Arial" w:hAnsi="Arial" w:hint="default"/>
        <w:color w:val="475363"/>
        <w:w w:val="98"/>
        <w:sz w:val="13"/>
        <w:szCs w:val="13"/>
        <w:lang w:val="en-US" w:eastAsia="en-US" w:bidi="ar-SA"/>
      </w:rPr>
    </w:lvl>
    <w:lvl w:ilvl="4" w:tplc="2AD803A2">
      <w:numFmt w:val="bullet"/>
      <w:lvlText w:val="•"/>
      <w:lvlJc w:val="left"/>
      <w:pPr>
        <w:ind w:left="540" w:hanging="79"/>
      </w:pPr>
      <w:rPr>
        <w:lang w:val="en-US" w:eastAsia="en-US" w:bidi="ar-SA"/>
      </w:rPr>
    </w:lvl>
    <w:lvl w:ilvl="5" w:tplc="9EB894F2">
      <w:numFmt w:val="bullet"/>
      <w:lvlText w:val="•"/>
      <w:lvlJc w:val="left"/>
      <w:pPr>
        <w:ind w:left="580" w:hanging="79"/>
      </w:pPr>
      <w:rPr>
        <w:lang w:val="en-US" w:eastAsia="en-US" w:bidi="ar-SA"/>
      </w:rPr>
    </w:lvl>
    <w:lvl w:ilvl="6" w:tplc="8C6688C4">
      <w:numFmt w:val="bullet"/>
      <w:lvlText w:val="•"/>
      <w:lvlJc w:val="left"/>
      <w:pPr>
        <w:ind w:left="640" w:hanging="79"/>
      </w:pPr>
      <w:rPr>
        <w:lang w:val="en-US" w:eastAsia="en-US" w:bidi="ar-SA"/>
      </w:rPr>
    </w:lvl>
    <w:lvl w:ilvl="7" w:tplc="57826706">
      <w:numFmt w:val="bullet"/>
      <w:lvlText w:val="•"/>
      <w:lvlJc w:val="left"/>
      <w:pPr>
        <w:ind w:left="720" w:hanging="79"/>
      </w:pPr>
      <w:rPr>
        <w:lang w:val="en-US" w:eastAsia="en-US" w:bidi="ar-SA"/>
      </w:rPr>
    </w:lvl>
    <w:lvl w:ilvl="8" w:tplc="CDE2E73A">
      <w:numFmt w:val="bullet"/>
      <w:lvlText w:val="•"/>
      <w:lvlJc w:val="left"/>
      <w:pPr>
        <w:ind w:left="800" w:hanging="79"/>
      </w:pPr>
      <w:rPr>
        <w:lang w:val="en-US" w:eastAsia="en-US" w:bidi="ar-SA"/>
      </w:rPr>
    </w:lvl>
  </w:abstractNum>
  <w:abstractNum w:abstractNumId="62" w15:restartNumberingAfterBreak="0">
    <w:nsid w:val="609878E7"/>
    <w:multiLevelType w:val="multilevel"/>
    <w:tmpl w:val="22E8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1FE118D"/>
    <w:multiLevelType w:val="multilevel"/>
    <w:tmpl w:val="03D4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5DB4B46"/>
    <w:multiLevelType w:val="hybridMultilevel"/>
    <w:tmpl w:val="7324A9F4"/>
    <w:lvl w:ilvl="0" w:tplc="6F78E438">
      <w:numFmt w:val="bullet"/>
      <w:lvlText w:val="•"/>
      <w:lvlJc w:val="left"/>
      <w:pPr>
        <w:ind w:left="219" w:hanging="113"/>
      </w:pPr>
      <w:rPr>
        <w:rFonts w:ascii="Liberation Sans" w:hAnsi="Liberation Sans" w:hint="default"/>
        <w:b w:val="0"/>
        <w:bCs w:val="0"/>
        <w:i w:val="0"/>
        <w:iCs w:val="0"/>
        <w:color w:val="C00000"/>
        <w:w w:val="100"/>
        <w:position w:val="-2"/>
        <w:sz w:val="18"/>
        <w:szCs w:val="18"/>
        <w:lang w:val="en-US" w:eastAsia="en-US" w:bidi="ar-SA"/>
      </w:rPr>
    </w:lvl>
    <w:lvl w:ilvl="1" w:tplc="FAD8D474">
      <w:numFmt w:val="bullet"/>
      <w:lvlText w:val="•"/>
      <w:lvlJc w:val="left"/>
      <w:pPr>
        <w:ind w:left="659" w:hanging="113"/>
      </w:pPr>
      <w:rPr>
        <w:lang w:val="en-US" w:eastAsia="en-US" w:bidi="ar-SA"/>
      </w:rPr>
    </w:lvl>
    <w:lvl w:ilvl="2" w:tplc="ECF04CF0">
      <w:numFmt w:val="bullet"/>
      <w:lvlText w:val="•"/>
      <w:lvlJc w:val="left"/>
      <w:pPr>
        <w:ind w:left="1098" w:hanging="113"/>
      </w:pPr>
      <w:rPr>
        <w:lang w:val="en-US" w:eastAsia="en-US" w:bidi="ar-SA"/>
      </w:rPr>
    </w:lvl>
    <w:lvl w:ilvl="3" w:tplc="1B0877A0">
      <w:numFmt w:val="bullet"/>
      <w:lvlText w:val="•"/>
      <w:lvlJc w:val="left"/>
      <w:pPr>
        <w:ind w:left="1537" w:hanging="113"/>
      </w:pPr>
      <w:rPr>
        <w:lang w:val="en-US" w:eastAsia="en-US" w:bidi="ar-SA"/>
      </w:rPr>
    </w:lvl>
    <w:lvl w:ilvl="4" w:tplc="BF0CDE14">
      <w:numFmt w:val="bullet"/>
      <w:lvlText w:val="•"/>
      <w:lvlJc w:val="left"/>
      <w:pPr>
        <w:ind w:left="1976" w:hanging="113"/>
      </w:pPr>
      <w:rPr>
        <w:lang w:val="en-US" w:eastAsia="en-US" w:bidi="ar-SA"/>
      </w:rPr>
    </w:lvl>
    <w:lvl w:ilvl="5" w:tplc="4A46D6D4">
      <w:numFmt w:val="bullet"/>
      <w:lvlText w:val="•"/>
      <w:lvlJc w:val="left"/>
      <w:pPr>
        <w:ind w:left="2415" w:hanging="113"/>
      </w:pPr>
      <w:rPr>
        <w:lang w:val="en-US" w:eastAsia="en-US" w:bidi="ar-SA"/>
      </w:rPr>
    </w:lvl>
    <w:lvl w:ilvl="6" w:tplc="25A69E9C">
      <w:numFmt w:val="bullet"/>
      <w:lvlText w:val="•"/>
      <w:lvlJc w:val="left"/>
      <w:pPr>
        <w:ind w:left="2854" w:hanging="113"/>
      </w:pPr>
      <w:rPr>
        <w:lang w:val="en-US" w:eastAsia="en-US" w:bidi="ar-SA"/>
      </w:rPr>
    </w:lvl>
    <w:lvl w:ilvl="7" w:tplc="580655CC">
      <w:numFmt w:val="bullet"/>
      <w:lvlText w:val="•"/>
      <w:lvlJc w:val="left"/>
      <w:pPr>
        <w:ind w:left="3293" w:hanging="113"/>
      </w:pPr>
      <w:rPr>
        <w:lang w:val="en-US" w:eastAsia="en-US" w:bidi="ar-SA"/>
      </w:rPr>
    </w:lvl>
    <w:lvl w:ilvl="8" w:tplc="DA34AAF8">
      <w:numFmt w:val="bullet"/>
      <w:lvlText w:val="•"/>
      <w:lvlJc w:val="left"/>
      <w:pPr>
        <w:ind w:left="3732" w:hanging="113"/>
      </w:pPr>
      <w:rPr>
        <w:lang w:val="en-US" w:eastAsia="en-US" w:bidi="ar-SA"/>
      </w:rPr>
    </w:lvl>
  </w:abstractNum>
  <w:abstractNum w:abstractNumId="65" w15:restartNumberingAfterBreak="0">
    <w:nsid w:val="662F68A8"/>
    <w:multiLevelType w:val="multilevel"/>
    <w:tmpl w:val="945A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B735BE"/>
    <w:multiLevelType w:val="multilevel"/>
    <w:tmpl w:val="EF88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B3431D1"/>
    <w:multiLevelType w:val="hybridMultilevel"/>
    <w:tmpl w:val="EA100F1E"/>
    <w:lvl w:ilvl="0" w:tplc="335A5B36">
      <w:start w:val="1"/>
      <w:numFmt w:val="bullet"/>
      <w:lvlText w:val="·"/>
      <w:lvlJc w:val="left"/>
      <w:pPr>
        <w:ind w:left="720" w:hanging="360"/>
      </w:pPr>
      <w:rPr>
        <w:rFonts w:ascii="Symbol" w:hAnsi="Symbol" w:hint="default"/>
      </w:rPr>
    </w:lvl>
    <w:lvl w:ilvl="1" w:tplc="BBD697F8">
      <w:start w:val="1"/>
      <w:numFmt w:val="bullet"/>
      <w:lvlText w:val="o"/>
      <w:lvlJc w:val="left"/>
      <w:pPr>
        <w:ind w:left="1440" w:hanging="360"/>
      </w:pPr>
      <w:rPr>
        <w:rFonts w:ascii="Courier New" w:hAnsi="Courier New" w:hint="default"/>
      </w:rPr>
    </w:lvl>
    <w:lvl w:ilvl="2" w:tplc="A94673A6">
      <w:start w:val="1"/>
      <w:numFmt w:val="bullet"/>
      <w:lvlText w:val=""/>
      <w:lvlJc w:val="left"/>
      <w:pPr>
        <w:ind w:left="2160" w:hanging="360"/>
      </w:pPr>
      <w:rPr>
        <w:rFonts w:ascii="Wingdings" w:hAnsi="Wingdings" w:hint="default"/>
      </w:rPr>
    </w:lvl>
    <w:lvl w:ilvl="3" w:tplc="2D1E53E8">
      <w:start w:val="1"/>
      <w:numFmt w:val="bullet"/>
      <w:lvlText w:val=""/>
      <w:lvlJc w:val="left"/>
      <w:pPr>
        <w:ind w:left="2880" w:hanging="360"/>
      </w:pPr>
      <w:rPr>
        <w:rFonts w:ascii="Symbol" w:hAnsi="Symbol" w:hint="default"/>
      </w:rPr>
    </w:lvl>
    <w:lvl w:ilvl="4" w:tplc="7E3435BE">
      <w:start w:val="1"/>
      <w:numFmt w:val="bullet"/>
      <w:lvlText w:val="o"/>
      <w:lvlJc w:val="left"/>
      <w:pPr>
        <w:ind w:left="3600" w:hanging="360"/>
      </w:pPr>
      <w:rPr>
        <w:rFonts w:ascii="Courier New" w:hAnsi="Courier New" w:hint="default"/>
      </w:rPr>
    </w:lvl>
    <w:lvl w:ilvl="5" w:tplc="2F1EE3B4">
      <w:start w:val="1"/>
      <w:numFmt w:val="bullet"/>
      <w:lvlText w:val=""/>
      <w:lvlJc w:val="left"/>
      <w:pPr>
        <w:ind w:left="4320" w:hanging="360"/>
      </w:pPr>
      <w:rPr>
        <w:rFonts w:ascii="Wingdings" w:hAnsi="Wingdings" w:hint="default"/>
      </w:rPr>
    </w:lvl>
    <w:lvl w:ilvl="6" w:tplc="09684178">
      <w:start w:val="1"/>
      <w:numFmt w:val="bullet"/>
      <w:lvlText w:val=""/>
      <w:lvlJc w:val="left"/>
      <w:pPr>
        <w:ind w:left="5040" w:hanging="360"/>
      </w:pPr>
      <w:rPr>
        <w:rFonts w:ascii="Symbol" w:hAnsi="Symbol" w:hint="default"/>
      </w:rPr>
    </w:lvl>
    <w:lvl w:ilvl="7" w:tplc="F0B6031E">
      <w:start w:val="1"/>
      <w:numFmt w:val="bullet"/>
      <w:lvlText w:val="o"/>
      <w:lvlJc w:val="left"/>
      <w:pPr>
        <w:ind w:left="5760" w:hanging="360"/>
      </w:pPr>
      <w:rPr>
        <w:rFonts w:ascii="Courier New" w:hAnsi="Courier New" w:hint="default"/>
      </w:rPr>
    </w:lvl>
    <w:lvl w:ilvl="8" w:tplc="F624660E">
      <w:start w:val="1"/>
      <w:numFmt w:val="bullet"/>
      <w:lvlText w:val=""/>
      <w:lvlJc w:val="left"/>
      <w:pPr>
        <w:ind w:left="6480" w:hanging="360"/>
      </w:pPr>
      <w:rPr>
        <w:rFonts w:ascii="Wingdings" w:hAnsi="Wingdings" w:hint="default"/>
      </w:rPr>
    </w:lvl>
  </w:abstractNum>
  <w:abstractNum w:abstractNumId="68" w15:restartNumberingAfterBreak="0">
    <w:nsid w:val="6B7C3593"/>
    <w:multiLevelType w:val="multilevel"/>
    <w:tmpl w:val="1C72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C9A19F6"/>
    <w:multiLevelType w:val="multilevel"/>
    <w:tmpl w:val="4B10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CE140D4"/>
    <w:multiLevelType w:val="multilevel"/>
    <w:tmpl w:val="9EAC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F7F2CE6"/>
    <w:multiLevelType w:val="hybridMultilevel"/>
    <w:tmpl w:val="2F86ACAC"/>
    <w:lvl w:ilvl="0" w:tplc="6FC41E1A">
      <w:numFmt w:val="bullet"/>
      <w:lvlText w:val="•"/>
      <w:lvlJc w:val="left"/>
      <w:pPr>
        <w:ind w:left="221" w:hanging="114"/>
      </w:pPr>
      <w:rPr>
        <w:rFonts w:ascii="Arial" w:hAnsi="Arial" w:hint="default"/>
        <w:color w:val="C00000"/>
        <w:w w:val="100"/>
        <w:position w:val="-2"/>
        <w:sz w:val="18"/>
        <w:szCs w:val="18"/>
        <w:lang w:val="en-US" w:eastAsia="en-US" w:bidi="ar-SA"/>
      </w:rPr>
    </w:lvl>
    <w:lvl w:ilvl="1" w:tplc="1022416E">
      <w:numFmt w:val="bullet"/>
      <w:lvlText w:val="•"/>
      <w:lvlJc w:val="left"/>
      <w:pPr>
        <w:ind w:left="1060" w:hanging="114"/>
      </w:pPr>
      <w:rPr>
        <w:lang w:val="en-US" w:eastAsia="en-US" w:bidi="ar-SA"/>
      </w:rPr>
    </w:lvl>
    <w:lvl w:ilvl="2" w:tplc="938CDE3E">
      <w:numFmt w:val="bullet"/>
      <w:lvlText w:val="•"/>
      <w:lvlJc w:val="left"/>
      <w:pPr>
        <w:ind w:left="1900" w:hanging="114"/>
      </w:pPr>
      <w:rPr>
        <w:lang w:val="en-US" w:eastAsia="en-US" w:bidi="ar-SA"/>
      </w:rPr>
    </w:lvl>
    <w:lvl w:ilvl="3" w:tplc="8334FFA8">
      <w:numFmt w:val="bullet"/>
      <w:lvlText w:val="•"/>
      <w:lvlJc w:val="left"/>
      <w:pPr>
        <w:ind w:left="2740" w:hanging="114"/>
      </w:pPr>
      <w:rPr>
        <w:lang w:val="en-US" w:eastAsia="en-US" w:bidi="ar-SA"/>
      </w:rPr>
    </w:lvl>
    <w:lvl w:ilvl="4" w:tplc="65002066">
      <w:numFmt w:val="bullet"/>
      <w:lvlText w:val="•"/>
      <w:lvlJc w:val="left"/>
      <w:pPr>
        <w:ind w:left="3580" w:hanging="114"/>
      </w:pPr>
      <w:rPr>
        <w:lang w:val="en-US" w:eastAsia="en-US" w:bidi="ar-SA"/>
      </w:rPr>
    </w:lvl>
    <w:lvl w:ilvl="5" w:tplc="53F6854A">
      <w:numFmt w:val="bullet"/>
      <w:lvlText w:val="•"/>
      <w:lvlJc w:val="left"/>
      <w:pPr>
        <w:ind w:left="4420" w:hanging="114"/>
      </w:pPr>
      <w:rPr>
        <w:lang w:val="en-US" w:eastAsia="en-US" w:bidi="ar-SA"/>
      </w:rPr>
    </w:lvl>
    <w:lvl w:ilvl="6" w:tplc="C85AD1E6">
      <w:numFmt w:val="bullet"/>
      <w:lvlText w:val="•"/>
      <w:lvlJc w:val="left"/>
      <w:pPr>
        <w:ind w:left="5260" w:hanging="114"/>
      </w:pPr>
      <w:rPr>
        <w:lang w:val="en-US" w:eastAsia="en-US" w:bidi="ar-SA"/>
      </w:rPr>
    </w:lvl>
    <w:lvl w:ilvl="7" w:tplc="F9780154">
      <w:numFmt w:val="bullet"/>
      <w:lvlText w:val="•"/>
      <w:lvlJc w:val="left"/>
      <w:pPr>
        <w:ind w:left="6100" w:hanging="114"/>
      </w:pPr>
      <w:rPr>
        <w:lang w:val="en-US" w:eastAsia="en-US" w:bidi="ar-SA"/>
      </w:rPr>
    </w:lvl>
    <w:lvl w:ilvl="8" w:tplc="2B2464EC">
      <w:numFmt w:val="bullet"/>
      <w:lvlText w:val="•"/>
      <w:lvlJc w:val="left"/>
      <w:pPr>
        <w:ind w:left="6940" w:hanging="114"/>
      </w:pPr>
      <w:rPr>
        <w:lang w:val="en-US" w:eastAsia="en-US" w:bidi="ar-SA"/>
      </w:rPr>
    </w:lvl>
  </w:abstractNum>
  <w:abstractNum w:abstractNumId="72" w15:restartNumberingAfterBreak="0">
    <w:nsid w:val="70856577"/>
    <w:multiLevelType w:val="multilevel"/>
    <w:tmpl w:val="834E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F23ACD"/>
    <w:multiLevelType w:val="multilevel"/>
    <w:tmpl w:val="1000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16C7AD5"/>
    <w:multiLevelType w:val="multilevel"/>
    <w:tmpl w:val="FF64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18D3BAC"/>
    <w:multiLevelType w:val="hybridMultilevel"/>
    <w:tmpl w:val="3CFAB804"/>
    <w:lvl w:ilvl="0" w:tplc="0E6827C4">
      <w:start w:val="1"/>
      <w:numFmt w:val="bullet"/>
      <w:lvlText w:val=""/>
      <w:lvlJc w:val="left"/>
      <w:pPr>
        <w:ind w:left="720" w:hanging="360"/>
      </w:pPr>
      <w:rPr>
        <w:rFonts w:ascii="Symbol" w:hAnsi="Symbol" w:hint="default"/>
      </w:rPr>
    </w:lvl>
    <w:lvl w:ilvl="1" w:tplc="F508FBA6">
      <w:numFmt w:val="bullet"/>
      <w:lvlText w:val="•"/>
      <w:lvlJc w:val="left"/>
      <w:pPr>
        <w:ind w:left="378" w:hanging="113"/>
      </w:pPr>
      <w:rPr>
        <w:rFonts w:ascii="Calibri" w:hAnsi="Calibri" w:hint="default"/>
      </w:rPr>
    </w:lvl>
    <w:lvl w:ilvl="2" w:tplc="C94A9662">
      <w:start w:val="1"/>
      <w:numFmt w:val="bullet"/>
      <w:lvlText w:val=""/>
      <w:lvlJc w:val="left"/>
      <w:pPr>
        <w:ind w:left="2160" w:hanging="360"/>
      </w:pPr>
      <w:rPr>
        <w:rFonts w:ascii="Wingdings" w:hAnsi="Wingdings" w:hint="default"/>
      </w:rPr>
    </w:lvl>
    <w:lvl w:ilvl="3" w:tplc="C73CF4A2">
      <w:start w:val="1"/>
      <w:numFmt w:val="bullet"/>
      <w:lvlText w:val=""/>
      <w:lvlJc w:val="left"/>
      <w:pPr>
        <w:ind w:left="2880" w:hanging="360"/>
      </w:pPr>
      <w:rPr>
        <w:rFonts w:ascii="Symbol" w:hAnsi="Symbol" w:hint="default"/>
      </w:rPr>
    </w:lvl>
    <w:lvl w:ilvl="4" w:tplc="A0380734">
      <w:start w:val="1"/>
      <w:numFmt w:val="bullet"/>
      <w:lvlText w:val="o"/>
      <w:lvlJc w:val="left"/>
      <w:pPr>
        <w:ind w:left="3600" w:hanging="360"/>
      </w:pPr>
      <w:rPr>
        <w:rFonts w:ascii="Courier New" w:hAnsi="Courier New" w:hint="default"/>
      </w:rPr>
    </w:lvl>
    <w:lvl w:ilvl="5" w:tplc="8FAC45F8">
      <w:start w:val="1"/>
      <w:numFmt w:val="bullet"/>
      <w:lvlText w:val=""/>
      <w:lvlJc w:val="left"/>
      <w:pPr>
        <w:ind w:left="4320" w:hanging="360"/>
      </w:pPr>
      <w:rPr>
        <w:rFonts w:ascii="Wingdings" w:hAnsi="Wingdings" w:hint="default"/>
      </w:rPr>
    </w:lvl>
    <w:lvl w:ilvl="6" w:tplc="B276E09E">
      <w:start w:val="1"/>
      <w:numFmt w:val="bullet"/>
      <w:lvlText w:val=""/>
      <w:lvlJc w:val="left"/>
      <w:pPr>
        <w:ind w:left="5040" w:hanging="360"/>
      </w:pPr>
      <w:rPr>
        <w:rFonts w:ascii="Symbol" w:hAnsi="Symbol" w:hint="default"/>
      </w:rPr>
    </w:lvl>
    <w:lvl w:ilvl="7" w:tplc="C4DA7B04">
      <w:start w:val="1"/>
      <w:numFmt w:val="bullet"/>
      <w:lvlText w:val="o"/>
      <w:lvlJc w:val="left"/>
      <w:pPr>
        <w:ind w:left="5760" w:hanging="360"/>
      </w:pPr>
      <w:rPr>
        <w:rFonts w:ascii="Courier New" w:hAnsi="Courier New" w:hint="default"/>
      </w:rPr>
    </w:lvl>
    <w:lvl w:ilvl="8" w:tplc="B016E832">
      <w:start w:val="1"/>
      <w:numFmt w:val="bullet"/>
      <w:lvlText w:val=""/>
      <w:lvlJc w:val="left"/>
      <w:pPr>
        <w:ind w:left="6480" w:hanging="360"/>
      </w:pPr>
      <w:rPr>
        <w:rFonts w:ascii="Wingdings" w:hAnsi="Wingdings" w:hint="default"/>
      </w:rPr>
    </w:lvl>
  </w:abstractNum>
  <w:abstractNum w:abstractNumId="76" w15:restartNumberingAfterBreak="0">
    <w:nsid w:val="71C903A9"/>
    <w:multiLevelType w:val="multilevel"/>
    <w:tmpl w:val="56B2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1E11F81"/>
    <w:multiLevelType w:val="multilevel"/>
    <w:tmpl w:val="BC0A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A92B63"/>
    <w:multiLevelType w:val="multilevel"/>
    <w:tmpl w:val="67C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87F7B6C"/>
    <w:multiLevelType w:val="multilevel"/>
    <w:tmpl w:val="760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9115775"/>
    <w:multiLevelType w:val="hybridMultilevel"/>
    <w:tmpl w:val="959E3FAC"/>
    <w:lvl w:ilvl="0" w:tplc="2FECE95A">
      <w:start w:val="1"/>
      <w:numFmt w:val="bullet"/>
      <w:pStyle w:val="ListParagraph"/>
      <w:lvlText w:val="•"/>
      <w:lvlJc w:val="left"/>
      <w:pPr>
        <w:ind w:left="100" w:hanging="128"/>
      </w:pPr>
      <w:rPr>
        <w:rFonts w:ascii="Liberation Sans" w:hAnsi="Liberation Sans" w:hint="default"/>
        <w:b w:val="0"/>
        <w:bCs w:val="0"/>
        <w:i w:val="0"/>
        <w:iCs w:val="0"/>
        <w:color w:val="C00000"/>
        <w:w w:val="103"/>
        <w:position w:val="-3"/>
        <w:sz w:val="21"/>
        <w:szCs w:val="21"/>
        <w:lang w:val="en-US" w:eastAsia="en-US" w:bidi="ar-SA"/>
      </w:rPr>
    </w:lvl>
    <w:lvl w:ilvl="1" w:tplc="FFFFFFFF">
      <w:start w:val="1"/>
      <w:numFmt w:val="bullet"/>
      <w:lvlText w:val="·"/>
      <w:lvlJc w:val="left"/>
      <w:pPr>
        <w:ind w:left="7790" w:hanging="78"/>
      </w:pPr>
      <w:rPr>
        <w:rFonts w:ascii="Liberation Sans" w:hAnsi="Liberation Sans" w:hint="default"/>
        <w:b w:val="0"/>
        <w:bCs w:val="0"/>
        <w:i w:val="0"/>
        <w:iCs w:val="0"/>
        <w:color w:val="475363"/>
        <w:w w:val="106"/>
        <w:sz w:val="12"/>
        <w:szCs w:val="12"/>
        <w:lang w:val="en-US" w:eastAsia="en-US" w:bidi="ar-SA"/>
      </w:rPr>
    </w:lvl>
    <w:lvl w:ilvl="2" w:tplc="FFFFFFFF">
      <w:start w:val="1"/>
      <w:numFmt w:val="bullet"/>
      <w:lvlText w:val="·"/>
      <w:lvlJc w:val="left"/>
      <w:pPr>
        <w:ind w:left="1196" w:hanging="360"/>
      </w:pPr>
      <w:rPr>
        <w:rFonts w:ascii="Liberation Sans" w:hAnsi="Liberation Sans" w:hint="default"/>
        <w:b w:val="0"/>
        <w:bCs w:val="0"/>
        <w:i w:val="0"/>
        <w:iCs w:val="0"/>
        <w:color w:val="C00000"/>
        <w:w w:val="100"/>
        <w:position w:val="-2"/>
        <w:sz w:val="18"/>
        <w:szCs w:val="18"/>
        <w:lang w:val="en-US" w:eastAsia="en-US" w:bidi="ar-SA"/>
      </w:rPr>
    </w:lvl>
    <w:lvl w:ilvl="3" w:tplc="E57EAE5E">
      <w:numFmt w:val="bullet"/>
      <w:lvlText w:val="•"/>
      <w:lvlJc w:val="left"/>
      <w:pPr>
        <w:ind w:left="472" w:hanging="78"/>
      </w:pPr>
      <w:rPr>
        <w:rFonts w:hint="default"/>
        <w:lang w:val="en-US" w:eastAsia="en-US" w:bidi="ar-SA"/>
      </w:rPr>
    </w:lvl>
    <w:lvl w:ilvl="4" w:tplc="CEB22154">
      <w:numFmt w:val="bullet"/>
      <w:lvlText w:val="•"/>
      <w:lvlJc w:val="left"/>
      <w:pPr>
        <w:ind w:left="532" w:hanging="78"/>
      </w:pPr>
      <w:rPr>
        <w:rFonts w:hint="default"/>
        <w:lang w:val="en-US" w:eastAsia="en-US" w:bidi="ar-SA"/>
      </w:rPr>
    </w:lvl>
    <w:lvl w:ilvl="5" w:tplc="E806F0DA">
      <w:numFmt w:val="bullet"/>
      <w:lvlText w:val="•"/>
      <w:lvlJc w:val="left"/>
      <w:pPr>
        <w:ind w:left="772" w:hanging="78"/>
      </w:pPr>
      <w:rPr>
        <w:rFonts w:hint="default"/>
        <w:lang w:val="en-US" w:eastAsia="en-US" w:bidi="ar-SA"/>
      </w:rPr>
    </w:lvl>
    <w:lvl w:ilvl="6" w:tplc="8E18CC20">
      <w:numFmt w:val="bullet"/>
      <w:lvlText w:val="•"/>
      <w:lvlJc w:val="left"/>
      <w:pPr>
        <w:ind w:left="912" w:hanging="78"/>
      </w:pPr>
      <w:rPr>
        <w:rFonts w:hint="default"/>
        <w:lang w:val="en-US" w:eastAsia="en-US" w:bidi="ar-SA"/>
      </w:rPr>
    </w:lvl>
    <w:lvl w:ilvl="7" w:tplc="A336C016">
      <w:numFmt w:val="bullet"/>
      <w:lvlText w:val="•"/>
      <w:lvlJc w:val="left"/>
      <w:pPr>
        <w:ind w:left="4517" w:hanging="78"/>
      </w:pPr>
      <w:rPr>
        <w:rFonts w:hint="default"/>
        <w:lang w:val="en-US" w:eastAsia="en-US" w:bidi="ar-SA"/>
      </w:rPr>
    </w:lvl>
    <w:lvl w:ilvl="8" w:tplc="B8B8E29A">
      <w:numFmt w:val="bullet"/>
      <w:lvlText w:val="•"/>
      <w:lvlJc w:val="left"/>
      <w:pPr>
        <w:ind w:left="8122" w:hanging="78"/>
      </w:pPr>
      <w:rPr>
        <w:rFonts w:hint="default"/>
        <w:lang w:val="en-US" w:eastAsia="en-US" w:bidi="ar-SA"/>
      </w:rPr>
    </w:lvl>
  </w:abstractNum>
  <w:abstractNum w:abstractNumId="81" w15:restartNumberingAfterBreak="0">
    <w:nsid w:val="7A683165"/>
    <w:multiLevelType w:val="multilevel"/>
    <w:tmpl w:val="350A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B87442E"/>
    <w:multiLevelType w:val="multilevel"/>
    <w:tmpl w:val="D9147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C86A70"/>
    <w:multiLevelType w:val="multilevel"/>
    <w:tmpl w:val="1936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075854"/>
    <w:multiLevelType w:val="multilevel"/>
    <w:tmpl w:val="9418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1D0B3F"/>
    <w:multiLevelType w:val="multilevel"/>
    <w:tmpl w:val="4A2AB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63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E5E3A6C"/>
    <w:multiLevelType w:val="multilevel"/>
    <w:tmpl w:val="09BC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412198">
    <w:abstractNumId w:val="33"/>
  </w:num>
  <w:num w:numId="2" w16cid:durableId="1984582650">
    <w:abstractNumId w:val="36"/>
  </w:num>
  <w:num w:numId="3" w16cid:durableId="502360948">
    <w:abstractNumId w:val="18"/>
  </w:num>
  <w:num w:numId="4" w16cid:durableId="1028064612">
    <w:abstractNumId w:val="48"/>
  </w:num>
  <w:num w:numId="5" w16cid:durableId="480391957">
    <w:abstractNumId w:val="75"/>
  </w:num>
  <w:num w:numId="6" w16cid:durableId="2044279887">
    <w:abstractNumId w:val="1"/>
  </w:num>
  <w:num w:numId="7" w16cid:durableId="1951205716">
    <w:abstractNumId w:val="0"/>
  </w:num>
  <w:num w:numId="8" w16cid:durableId="300423861">
    <w:abstractNumId w:val="71"/>
  </w:num>
  <w:num w:numId="9" w16cid:durableId="130026041">
    <w:abstractNumId w:val="8"/>
  </w:num>
  <w:num w:numId="10" w16cid:durableId="671838855">
    <w:abstractNumId w:val="80"/>
  </w:num>
  <w:num w:numId="11" w16cid:durableId="811824559">
    <w:abstractNumId w:val="13"/>
  </w:num>
  <w:num w:numId="12" w16cid:durableId="435564838">
    <w:abstractNumId w:val="64"/>
  </w:num>
  <w:num w:numId="13" w16cid:durableId="1374575433">
    <w:abstractNumId w:val="7"/>
  </w:num>
  <w:num w:numId="14" w16cid:durableId="715396567">
    <w:abstractNumId w:val="2"/>
  </w:num>
  <w:num w:numId="15" w16cid:durableId="1164398588">
    <w:abstractNumId w:val="12"/>
  </w:num>
  <w:num w:numId="16" w16cid:durableId="797534322">
    <w:abstractNumId w:val="72"/>
  </w:num>
  <w:num w:numId="17" w16cid:durableId="2054235796">
    <w:abstractNumId w:val="78"/>
  </w:num>
  <w:num w:numId="18" w16cid:durableId="2046130882">
    <w:abstractNumId w:val="65"/>
  </w:num>
  <w:num w:numId="19" w16cid:durableId="2036344370">
    <w:abstractNumId w:val="56"/>
  </w:num>
  <w:num w:numId="20" w16cid:durableId="2010207551">
    <w:abstractNumId w:val="5"/>
  </w:num>
  <w:num w:numId="21" w16cid:durableId="1769229878">
    <w:abstractNumId w:val="17"/>
  </w:num>
  <w:num w:numId="22" w16cid:durableId="1471823784">
    <w:abstractNumId w:val="73"/>
  </w:num>
  <w:num w:numId="23" w16cid:durableId="1691760145">
    <w:abstractNumId w:val="38"/>
  </w:num>
  <w:num w:numId="24" w16cid:durableId="642122257">
    <w:abstractNumId w:val="43"/>
  </w:num>
  <w:num w:numId="25" w16cid:durableId="443548408">
    <w:abstractNumId w:val="29"/>
  </w:num>
  <w:num w:numId="26" w16cid:durableId="36896878">
    <w:abstractNumId w:val="6"/>
  </w:num>
  <w:num w:numId="27" w16cid:durableId="522204669">
    <w:abstractNumId w:val="41"/>
  </w:num>
  <w:num w:numId="28" w16cid:durableId="423114173">
    <w:abstractNumId w:val="57"/>
  </w:num>
  <w:num w:numId="29" w16cid:durableId="1472358591">
    <w:abstractNumId w:val="51"/>
  </w:num>
  <w:num w:numId="30" w16cid:durableId="1910530910">
    <w:abstractNumId w:val="20"/>
  </w:num>
  <w:num w:numId="31" w16cid:durableId="1299186439">
    <w:abstractNumId w:val="68"/>
  </w:num>
  <w:num w:numId="32" w16cid:durableId="1931968219">
    <w:abstractNumId w:val="26"/>
  </w:num>
  <w:num w:numId="33" w16cid:durableId="2077776858">
    <w:abstractNumId w:val="52"/>
  </w:num>
  <w:num w:numId="34" w16cid:durableId="2061005521">
    <w:abstractNumId w:val="66"/>
  </w:num>
  <w:num w:numId="35" w16cid:durableId="2032761873">
    <w:abstractNumId w:val="22"/>
  </w:num>
  <w:num w:numId="36" w16cid:durableId="1863084472">
    <w:abstractNumId w:val="76"/>
  </w:num>
  <w:num w:numId="37" w16cid:durableId="945112521">
    <w:abstractNumId w:val="45"/>
  </w:num>
  <w:num w:numId="38" w16cid:durableId="2047755923">
    <w:abstractNumId w:val="4"/>
  </w:num>
  <w:num w:numId="39" w16cid:durableId="1595899084">
    <w:abstractNumId w:val="16"/>
  </w:num>
  <w:num w:numId="40" w16cid:durableId="1998266874">
    <w:abstractNumId w:val="23"/>
  </w:num>
  <w:num w:numId="41" w16cid:durableId="1322276439">
    <w:abstractNumId w:val="15"/>
  </w:num>
  <w:num w:numId="42" w16cid:durableId="21782286">
    <w:abstractNumId w:val="39"/>
  </w:num>
  <w:num w:numId="43" w16cid:durableId="1103767729">
    <w:abstractNumId w:val="81"/>
  </w:num>
  <w:num w:numId="44" w16cid:durableId="1017998597">
    <w:abstractNumId w:val="37"/>
  </w:num>
  <w:num w:numId="45" w16cid:durableId="165438946">
    <w:abstractNumId w:val="74"/>
  </w:num>
  <w:num w:numId="46" w16cid:durableId="695891179">
    <w:abstractNumId w:val="86"/>
  </w:num>
  <w:num w:numId="47" w16cid:durableId="1131703953">
    <w:abstractNumId w:val="31"/>
  </w:num>
  <w:num w:numId="48" w16cid:durableId="1954552231">
    <w:abstractNumId w:val="32"/>
  </w:num>
  <w:num w:numId="49" w16cid:durableId="1725059612">
    <w:abstractNumId w:val="63"/>
  </w:num>
  <w:num w:numId="50" w16cid:durableId="562985608">
    <w:abstractNumId w:val="42"/>
  </w:num>
  <w:num w:numId="51" w16cid:durableId="1097406110">
    <w:abstractNumId w:val="58"/>
  </w:num>
  <w:num w:numId="52" w16cid:durableId="372922294">
    <w:abstractNumId w:val="46"/>
  </w:num>
  <w:num w:numId="53" w16cid:durableId="1510102952">
    <w:abstractNumId w:val="34"/>
  </w:num>
  <w:num w:numId="54" w16cid:durableId="1148012619">
    <w:abstractNumId w:val="70"/>
  </w:num>
  <w:num w:numId="55" w16cid:durableId="1742481059">
    <w:abstractNumId w:val="77"/>
  </w:num>
  <w:num w:numId="56" w16cid:durableId="781876266">
    <w:abstractNumId w:val="84"/>
  </w:num>
  <w:num w:numId="57" w16cid:durableId="84040549">
    <w:abstractNumId w:val="14"/>
  </w:num>
  <w:num w:numId="58" w16cid:durableId="1248342870">
    <w:abstractNumId w:val="25"/>
  </w:num>
  <w:num w:numId="59" w16cid:durableId="1123042422">
    <w:abstractNumId w:val="11"/>
  </w:num>
  <w:num w:numId="60" w16cid:durableId="1494877683">
    <w:abstractNumId w:val="49"/>
  </w:num>
  <w:num w:numId="61" w16cid:durableId="367149841">
    <w:abstractNumId w:val="62"/>
  </w:num>
  <w:num w:numId="62" w16cid:durableId="1293949900">
    <w:abstractNumId w:val="3"/>
  </w:num>
  <w:num w:numId="63" w16cid:durableId="494036586">
    <w:abstractNumId w:val="21"/>
  </w:num>
  <w:num w:numId="64" w16cid:durableId="977995798">
    <w:abstractNumId w:val="54"/>
  </w:num>
  <w:num w:numId="65" w16cid:durableId="113409345">
    <w:abstractNumId w:val="44"/>
  </w:num>
  <w:num w:numId="66" w16cid:durableId="824930683">
    <w:abstractNumId w:val="30"/>
  </w:num>
  <w:num w:numId="67" w16cid:durableId="1387685653">
    <w:abstractNumId w:val="83"/>
  </w:num>
  <w:num w:numId="68" w16cid:durableId="1319966945">
    <w:abstractNumId w:val="69"/>
  </w:num>
  <w:num w:numId="69" w16cid:durableId="1960531616">
    <w:abstractNumId w:val="24"/>
  </w:num>
  <w:num w:numId="70" w16cid:durableId="1623345392">
    <w:abstractNumId w:val="82"/>
  </w:num>
  <w:num w:numId="71" w16cid:durableId="457113675">
    <w:abstractNumId w:val="19"/>
  </w:num>
  <w:num w:numId="72" w16cid:durableId="268389718">
    <w:abstractNumId w:val="9"/>
  </w:num>
  <w:num w:numId="73" w16cid:durableId="1905873996">
    <w:abstractNumId w:val="67"/>
  </w:num>
  <w:num w:numId="74" w16cid:durableId="1144540327">
    <w:abstractNumId w:val="53"/>
  </w:num>
  <w:num w:numId="75" w16cid:durableId="1062682217">
    <w:abstractNumId w:val="61"/>
  </w:num>
  <w:num w:numId="76" w16cid:durableId="222907884">
    <w:abstractNumId w:val="28"/>
  </w:num>
  <w:num w:numId="77" w16cid:durableId="925847801">
    <w:abstractNumId w:val="27"/>
  </w:num>
  <w:num w:numId="78" w16cid:durableId="1269970121">
    <w:abstractNumId w:val="50"/>
  </w:num>
  <w:num w:numId="79" w16cid:durableId="1466700795">
    <w:abstractNumId w:val="47"/>
  </w:num>
  <w:num w:numId="80" w16cid:durableId="2060126217">
    <w:abstractNumId w:val="85"/>
  </w:num>
  <w:num w:numId="81" w16cid:durableId="563831568">
    <w:abstractNumId w:val="59"/>
  </w:num>
  <w:num w:numId="82" w16cid:durableId="1992562841">
    <w:abstractNumId w:val="40"/>
  </w:num>
  <w:num w:numId="83" w16cid:durableId="208077259">
    <w:abstractNumId w:val="10"/>
  </w:num>
  <w:num w:numId="84" w16cid:durableId="1747606922">
    <w:abstractNumId w:val="0"/>
  </w:num>
  <w:num w:numId="85" w16cid:durableId="623004594">
    <w:abstractNumId w:val="0"/>
  </w:num>
  <w:num w:numId="86" w16cid:durableId="384990339">
    <w:abstractNumId w:val="55"/>
  </w:num>
  <w:num w:numId="87" w16cid:durableId="1480031847">
    <w:abstractNumId w:val="0"/>
  </w:num>
  <w:num w:numId="88" w16cid:durableId="1243953040">
    <w:abstractNumId w:val="61"/>
  </w:num>
  <w:num w:numId="89" w16cid:durableId="1097678313">
    <w:abstractNumId w:val="61"/>
  </w:num>
  <w:num w:numId="90" w16cid:durableId="1671836633">
    <w:abstractNumId w:val="61"/>
  </w:num>
  <w:num w:numId="91" w16cid:durableId="377316314">
    <w:abstractNumId w:val="61"/>
  </w:num>
  <w:num w:numId="92" w16cid:durableId="1394306735">
    <w:abstractNumId w:val="61"/>
  </w:num>
  <w:num w:numId="93" w16cid:durableId="433289541">
    <w:abstractNumId w:val="61"/>
  </w:num>
  <w:num w:numId="94" w16cid:durableId="1172375394">
    <w:abstractNumId w:val="61"/>
  </w:num>
  <w:num w:numId="95" w16cid:durableId="1630353781">
    <w:abstractNumId w:val="61"/>
  </w:num>
  <w:num w:numId="96" w16cid:durableId="531304285">
    <w:abstractNumId w:val="61"/>
  </w:num>
  <w:num w:numId="97" w16cid:durableId="1460535825">
    <w:abstractNumId w:val="0"/>
  </w:num>
  <w:num w:numId="98" w16cid:durableId="1608847519">
    <w:abstractNumId w:val="61"/>
  </w:num>
  <w:num w:numId="99" w16cid:durableId="715810878">
    <w:abstractNumId w:val="61"/>
  </w:num>
  <w:num w:numId="100" w16cid:durableId="380322310">
    <w:abstractNumId w:val="61"/>
  </w:num>
  <w:num w:numId="101" w16cid:durableId="278293946">
    <w:abstractNumId w:val="61"/>
  </w:num>
  <w:num w:numId="102" w16cid:durableId="733351597">
    <w:abstractNumId w:val="61"/>
  </w:num>
  <w:num w:numId="103" w16cid:durableId="1581867051">
    <w:abstractNumId w:val="61"/>
  </w:num>
  <w:num w:numId="104" w16cid:durableId="529880064">
    <w:abstractNumId w:val="61"/>
  </w:num>
  <w:num w:numId="105" w16cid:durableId="1755399461">
    <w:abstractNumId w:val="61"/>
  </w:num>
  <w:num w:numId="106" w16cid:durableId="1953003863">
    <w:abstractNumId w:val="61"/>
  </w:num>
  <w:num w:numId="107" w16cid:durableId="621112800">
    <w:abstractNumId w:val="61"/>
  </w:num>
  <w:num w:numId="108" w16cid:durableId="1067647461">
    <w:abstractNumId w:val="61"/>
  </w:num>
  <w:num w:numId="109" w16cid:durableId="1785541373">
    <w:abstractNumId w:val="61"/>
  </w:num>
  <w:num w:numId="110" w16cid:durableId="1442064275">
    <w:abstractNumId w:val="61"/>
  </w:num>
  <w:num w:numId="111" w16cid:durableId="1271857821">
    <w:abstractNumId w:val="61"/>
  </w:num>
  <w:num w:numId="112" w16cid:durableId="1357584475">
    <w:abstractNumId w:val="61"/>
  </w:num>
  <w:num w:numId="113" w16cid:durableId="80178773">
    <w:abstractNumId w:val="61"/>
  </w:num>
  <w:num w:numId="114" w16cid:durableId="984117528">
    <w:abstractNumId w:val="61"/>
  </w:num>
  <w:num w:numId="115" w16cid:durableId="684939922">
    <w:abstractNumId w:val="61"/>
  </w:num>
  <w:num w:numId="116" w16cid:durableId="174266186">
    <w:abstractNumId w:val="61"/>
  </w:num>
  <w:num w:numId="117" w16cid:durableId="246230753">
    <w:abstractNumId w:val="61"/>
  </w:num>
  <w:num w:numId="118" w16cid:durableId="225531196">
    <w:abstractNumId w:val="61"/>
  </w:num>
  <w:num w:numId="119" w16cid:durableId="76364954">
    <w:abstractNumId w:val="61"/>
  </w:num>
  <w:num w:numId="120" w16cid:durableId="1945114917">
    <w:abstractNumId w:val="61"/>
  </w:num>
  <w:num w:numId="121" w16cid:durableId="375275260">
    <w:abstractNumId w:val="61"/>
  </w:num>
  <w:num w:numId="122" w16cid:durableId="1412432063">
    <w:abstractNumId w:val="0"/>
  </w:num>
  <w:num w:numId="123" w16cid:durableId="1665935193">
    <w:abstractNumId w:val="0"/>
  </w:num>
  <w:num w:numId="124" w16cid:durableId="1418017937">
    <w:abstractNumId w:val="0"/>
  </w:num>
  <w:num w:numId="125" w16cid:durableId="54470786">
    <w:abstractNumId w:val="0"/>
  </w:num>
  <w:num w:numId="126" w16cid:durableId="377778644">
    <w:abstractNumId w:val="0"/>
  </w:num>
  <w:num w:numId="127" w16cid:durableId="1681350789">
    <w:abstractNumId w:val="0"/>
  </w:num>
  <w:num w:numId="128" w16cid:durableId="1695233371">
    <w:abstractNumId w:val="61"/>
  </w:num>
  <w:num w:numId="129" w16cid:durableId="1060589438">
    <w:abstractNumId w:val="61"/>
  </w:num>
  <w:num w:numId="130" w16cid:durableId="177351350">
    <w:abstractNumId w:val="61"/>
  </w:num>
  <w:num w:numId="131" w16cid:durableId="455608039">
    <w:abstractNumId w:val="60"/>
  </w:num>
  <w:num w:numId="132" w16cid:durableId="997730102">
    <w:abstractNumId w:val="35"/>
  </w:num>
  <w:num w:numId="133" w16cid:durableId="1978099461">
    <w:abstractNumId w:val="79"/>
  </w:num>
  <w:num w:numId="134" w16cid:durableId="1471944481">
    <w:abstractNumId w:val="80"/>
  </w:num>
  <w:num w:numId="135" w16cid:durableId="166940006">
    <w:abstractNumId w:val="80"/>
  </w:num>
  <w:num w:numId="136" w16cid:durableId="1382556459">
    <w:abstractNumId w:val="80"/>
  </w:num>
  <w:num w:numId="137" w16cid:durableId="844591345">
    <w:abstractNumId w:val="0"/>
  </w:num>
  <w:num w:numId="138" w16cid:durableId="542790754">
    <w:abstractNumId w:val="80"/>
  </w:num>
  <w:num w:numId="139" w16cid:durableId="855002237">
    <w:abstractNumId w:val="80"/>
  </w:num>
  <w:num w:numId="140" w16cid:durableId="438531957">
    <w:abstractNumId w:val="80"/>
  </w:num>
  <w:num w:numId="141" w16cid:durableId="934098376">
    <w:abstractNumId w:val="80"/>
  </w:num>
  <w:num w:numId="142" w16cid:durableId="2030140277">
    <w:abstractNumId w:val="80"/>
  </w:num>
  <w:num w:numId="143" w16cid:durableId="1574461400">
    <w:abstractNumId w:val="80"/>
  </w:num>
  <w:num w:numId="144" w16cid:durableId="2137528545">
    <w:abstractNumId w:val="80"/>
  </w:num>
  <w:num w:numId="145" w16cid:durableId="435060042">
    <w:abstractNumId w:val="80"/>
  </w:num>
  <w:num w:numId="146" w16cid:durableId="548955083">
    <w:abstractNumId w:val="80"/>
  </w:num>
  <w:num w:numId="147" w16cid:durableId="1376470399">
    <w:abstractNumId w:val="80"/>
  </w:num>
  <w:num w:numId="148" w16cid:durableId="1116482372">
    <w:abstractNumId w:val="80"/>
  </w:num>
  <w:num w:numId="149" w16cid:durableId="1388454883">
    <w:abstractNumId w:val="61"/>
  </w:num>
  <w:num w:numId="150" w16cid:durableId="1913194758">
    <w:abstractNumId w:val="61"/>
  </w:num>
  <w:num w:numId="151" w16cid:durableId="1246106537">
    <w:abstractNumId w:val="61"/>
  </w:num>
  <w:num w:numId="152" w16cid:durableId="787160358">
    <w:abstractNumId w:val="80"/>
  </w:num>
  <w:num w:numId="153" w16cid:durableId="252009973">
    <w:abstractNumId w:val="28"/>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C8"/>
    <w:rsid w:val="0000003B"/>
    <w:rsid w:val="0000083D"/>
    <w:rsid w:val="00000882"/>
    <w:rsid w:val="000009D3"/>
    <w:rsid w:val="00000EDC"/>
    <w:rsid w:val="00001849"/>
    <w:rsid w:val="000019DE"/>
    <w:rsid w:val="00001EDD"/>
    <w:rsid w:val="00002413"/>
    <w:rsid w:val="00002472"/>
    <w:rsid w:val="00002523"/>
    <w:rsid w:val="0000340A"/>
    <w:rsid w:val="0000468D"/>
    <w:rsid w:val="00004A38"/>
    <w:rsid w:val="00004FC8"/>
    <w:rsid w:val="00005756"/>
    <w:rsid w:val="00005A58"/>
    <w:rsid w:val="00005B31"/>
    <w:rsid w:val="00006E86"/>
    <w:rsid w:val="00007097"/>
    <w:rsid w:val="00007378"/>
    <w:rsid w:val="00007A4F"/>
    <w:rsid w:val="00010B6B"/>
    <w:rsid w:val="00010ED6"/>
    <w:rsid w:val="000113D1"/>
    <w:rsid w:val="000128EE"/>
    <w:rsid w:val="00013240"/>
    <w:rsid w:val="000140BC"/>
    <w:rsid w:val="00015FE0"/>
    <w:rsid w:val="00016E0E"/>
    <w:rsid w:val="00016EA5"/>
    <w:rsid w:val="00017AF9"/>
    <w:rsid w:val="000202C6"/>
    <w:rsid w:val="000203BA"/>
    <w:rsid w:val="00020598"/>
    <w:rsid w:val="0002094B"/>
    <w:rsid w:val="00020F68"/>
    <w:rsid w:val="00020F81"/>
    <w:rsid w:val="000217E4"/>
    <w:rsid w:val="00021A5D"/>
    <w:rsid w:val="00022B03"/>
    <w:rsid w:val="00022CB5"/>
    <w:rsid w:val="000234DA"/>
    <w:rsid w:val="000244C4"/>
    <w:rsid w:val="000248C6"/>
    <w:rsid w:val="00024F4A"/>
    <w:rsid w:val="0002535E"/>
    <w:rsid w:val="0002553C"/>
    <w:rsid w:val="00025629"/>
    <w:rsid w:val="0002623F"/>
    <w:rsid w:val="000263E6"/>
    <w:rsid w:val="000269F0"/>
    <w:rsid w:val="00026CDE"/>
    <w:rsid w:val="0002718B"/>
    <w:rsid w:val="000277BE"/>
    <w:rsid w:val="00030502"/>
    <w:rsid w:val="00030B88"/>
    <w:rsid w:val="000317C9"/>
    <w:rsid w:val="000318D8"/>
    <w:rsid w:val="0003290C"/>
    <w:rsid w:val="00032F06"/>
    <w:rsid w:val="0003301B"/>
    <w:rsid w:val="00033066"/>
    <w:rsid w:val="00033C66"/>
    <w:rsid w:val="00034E9D"/>
    <w:rsid w:val="0003503B"/>
    <w:rsid w:val="000351D7"/>
    <w:rsid w:val="00035563"/>
    <w:rsid w:val="000355AF"/>
    <w:rsid w:val="000360FD"/>
    <w:rsid w:val="00036E05"/>
    <w:rsid w:val="00037449"/>
    <w:rsid w:val="000378C0"/>
    <w:rsid w:val="0004037B"/>
    <w:rsid w:val="00040380"/>
    <w:rsid w:val="000406B3"/>
    <w:rsid w:val="00041190"/>
    <w:rsid w:val="00041571"/>
    <w:rsid w:val="000416F3"/>
    <w:rsid w:val="00041D0C"/>
    <w:rsid w:val="0004218C"/>
    <w:rsid w:val="0004318F"/>
    <w:rsid w:val="000438AC"/>
    <w:rsid w:val="00043BAA"/>
    <w:rsid w:val="000443C9"/>
    <w:rsid w:val="00044542"/>
    <w:rsid w:val="00044672"/>
    <w:rsid w:val="0004467B"/>
    <w:rsid w:val="00044B0C"/>
    <w:rsid w:val="00044C6C"/>
    <w:rsid w:val="000453D9"/>
    <w:rsid w:val="00045C86"/>
    <w:rsid w:val="00046003"/>
    <w:rsid w:val="0004618D"/>
    <w:rsid w:val="0004644B"/>
    <w:rsid w:val="00046FB3"/>
    <w:rsid w:val="0005006F"/>
    <w:rsid w:val="00050370"/>
    <w:rsid w:val="00050E7F"/>
    <w:rsid w:val="0005243B"/>
    <w:rsid w:val="00052639"/>
    <w:rsid w:val="00052893"/>
    <w:rsid w:val="000529CE"/>
    <w:rsid w:val="00052BFD"/>
    <w:rsid w:val="00053025"/>
    <w:rsid w:val="00054276"/>
    <w:rsid w:val="000544C5"/>
    <w:rsid w:val="00054B3D"/>
    <w:rsid w:val="00054F2F"/>
    <w:rsid w:val="00055406"/>
    <w:rsid w:val="00055F05"/>
    <w:rsid w:val="0005640D"/>
    <w:rsid w:val="00056BDC"/>
    <w:rsid w:val="00056E32"/>
    <w:rsid w:val="0005709D"/>
    <w:rsid w:val="000570B4"/>
    <w:rsid w:val="0006015A"/>
    <w:rsid w:val="00060A23"/>
    <w:rsid w:val="00060F51"/>
    <w:rsid w:val="00061469"/>
    <w:rsid w:val="00061F89"/>
    <w:rsid w:val="000620FE"/>
    <w:rsid w:val="00062156"/>
    <w:rsid w:val="0006258B"/>
    <w:rsid w:val="000627DE"/>
    <w:rsid w:val="00062F8A"/>
    <w:rsid w:val="0006382B"/>
    <w:rsid w:val="00063C7B"/>
    <w:rsid w:val="000647EE"/>
    <w:rsid w:val="00064D7E"/>
    <w:rsid w:val="000667E9"/>
    <w:rsid w:val="000670FA"/>
    <w:rsid w:val="00070158"/>
    <w:rsid w:val="00070425"/>
    <w:rsid w:val="00070947"/>
    <w:rsid w:val="00072522"/>
    <w:rsid w:val="00072B34"/>
    <w:rsid w:val="00072EEF"/>
    <w:rsid w:val="0007411F"/>
    <w:rsid w:val="00074BFA"/>
    <w:rsid w:val="00074ECB"/>
    <w:rsid w:val="00075138"/>
    <w:rsid w:val="000751EB"/>
    <w:rsid w:val="0007536B"/>
    <w:rsid w:val="00075954"/>
    <w:rsid w:val="00076673"/>
    <w:rsid w:val="00076715"/>
    <w:rsid w:val="00076C7D"/>
    <w:rsid w:val="000771D1"/>
    <w:rsid w:val="00080029"/>
    <w:rsid w:val="00081A9C"/>
    <w:rsid w:val="00081FDC"/>
    <w:rsid w:val="00082827"/>
    <w:rsid w:val="00082B40"/>
    <w:rsid w:val="00083FAB"/>
    <w:rsid w:val="000843E2"/>
    <w:rsid w:val="0008465D"/>
    <w:rsid w:val="0008497F"/>
    <w:rsid w:val="000849A1"/>
    <w:rsid w:val="00084C3B"/>
    <w:rsid w:val="0008511B"/>
    <w:rsid w:val="00085D52"/>
    <w:rsid w:val="00086A3F"/>
    <w:rsid w:val="00086ABA"/>
    <w:rsid w:val="000901BD"/>
    <w:rsid w:val="00091534"/>
    <w:rsid w:val="000919B9"/>
    <w:rsid w:val="00091A45"/>
    <w:rsid w:val="00092EA7"/>
    <w:rsid w:val="00093375"/>
    <w:rsid w:val="00093453"/>
    <w:rsid w:val="00093598"/>
    <w:rsid w:val="0009366D"/>
    <w:rsid w:val="0009476A"/>
    <w:rsid w:val="00094E30"/>
    <w:rsid w:val="00095677"/>
    <w:rsid w:val="000957D6"/>
    <w:rsid w:val="00096E1A"/>
    <w:rsid w:val="00096EED"/>
    <w:rsid w:val="000971BA"/>
    <w:rsid w:val="000979CE"/>
    <w:rsid w:val="00097C1C"/>
    <w:rsid w:val="00097D70"/>
    <w:rsid w:val="00097EF9"/>
    <w:rsid w:val="000A0B21"/>
    <w:rsid w:val="000A112D"/>
    <w:rsid w:val="000A18B8"/>
    <w:rsid w:val="000A1F9E"/>
    <w:rsid w:val="000A24FA"/>
    <w:rsid w:val="000A2D59"/>
    <w:rsid w:val="000A5D19"/>
    <w:rsid w:val="000A6CF1"/>
    <w:rsid w:val="000A71F0"/>
    <w:rsid w:val="000A7603"/>
    <w:rsid w:val="000A7D54"/>
    <w:rsid w:val="000B04D4"/>
    <w:rsid w:val="000B1847"/>
    <w:rsid w:val="000B196F"/>
    <w:rsid w:val="000B1CF9"/>
    <w:rsid w:val="000B1EC9"/>
    <w:rsid w:val="000B2611"/>
    <w:rsid w:val="000B2874"/>
    <w:rsid w:val="000B28FA"/>
    <w:rsid w:val="000B2CCC"/>
    <w:rsid w:val="000B3065"/>
    <w:rsid w:val="000B306A"/>
    <w:rsid w:val="000B3557"/>
    <w:rsid w:val="000B37F5"/>
    <w:rsid w:val="000B5606"/>
    <w:rsid w:val="000B5635"/>
    <w:rsid w:val="000B56E7"/>
    <w:rsid w:val="000B5CB9"/>
    <w:rsid w:val="000B6185"/>
    <w:rsid w:val="000B6EFE"/>
    <w:rsid w:val="000B6F86"/>
    <w:rsid w:val="000B7332"/>
    <w:rsid w:val="000B79E4"/>
    <w:rsid w:val="000C02B6"/>
    <w:rsid w:val="000C061C"/>
    <w:rsid w:val="000C090A"/>
    <w:rsid w:val="000C1179"/>
    <w:rsid w:val="000C12E1"/>
    <w:rsid w:val="000C2A78"/>
    <w:rsid w:val="000C3272"/>
    <w:rsid w:val="000C32F9"/>
    <w:rsid w:val="000C3CF2"/>
    <w:rsid w:val="000C443D"/>
    <w:rsid w:val="000C4759"/>
    <w:rsid w:val="000C492E"/>
    <w:rsid w:val="000C72CF"/>
    <w:rsid w:val="000C77D0"/>
    <w:rsid w:val="000C7A1B"/>
    <w:rsid w:val="000C7B5D"/>
    <w:rsid w:val="000C7D25"/>
    <w:rsid w:val="000D07B8"/>
    <w:rsid w:val="000D0BBA"/>
    <w:rsid w:val="000D0EB7"/>
    <w:rsid w:val="000D1028"/>
    <w:rsid w:val="000D1294"/>
    <w:rsid w:val="000D1327"/>
    <w:rsid w:val="000D1CEC"/>
    <w:rsid w:val="000D2260"/>
    <w:rsid w:val="000D4120"/>
    <w:rsid w:val="000D4634"/>
    <w:rsid w:val="000D48BD"/>
    <w:rsid w:val="000D4CF9"/>
    <w:rsid w:val="000D4EC6"/>
    <w:rsid w:val="000D51EA"/>
    <w:rsid w:val="000D58CC"/>
    <w:rsid w:val="000D5BEC"/>
    <w:rsid w:val="000D5ED4"/>
    <w:rsid w:val="000D65D2"/>
    <w:rsid w:val="000D6B4C"/>
    <w:rsid w:val="000D6CDD"/>
    <w:rsid w:val="000D72BA"/>
    <w:rsid w:val="000D7EDF"/>
    <w:rsid w:val="000D7EFA"/>
    <w:rsid w:val="000E1060"/>
    <w:rsid w:val="000E12B4"/>
    <w:rsid w:val="000E12C2"/>
    <w:rsid w:val="000E14FC"/>
    <w:rsid w:val="000E1804"/>
    <w:rsid w:val="000E20FD"/>
    <w:rsid w:val="000E26C2"/>
    <w:rsid w:val="000E2749"/>
    <w:rsid w:val="000E2C6C"/>
    <w:rsid w:val="000E31FC"/>
    <w:rsid w:val="000E3C5B"/>
    <w:rsid w:val="000E4254"/>
    <w:rsid w:val="000E4560"/>
    <w:rsid w:val="000E473A"/>
    <w:rsid w:val="000E4C11"/>
    <w:rsid w:val="000E54AB"/>
    <w:rsid w:val="000E6273"/>
    <w:rsid w:val="000E6CEB"/>
    <w:rsid w:val="000E6E93"/>
    <w:rsid w:val="000E7600"/>
    <w:rsid w:val="000E7A29"/>
    <w:rsid w:val="000F06DC"/>
    <w:rsid w:val="000F0F37"/>
    <w:rsid w:val="000F160A"/>
    <w:rsid w:val="000F1906"/>
    <w:rsid w:val="000F1998"/>
    <w:rsid w:val="000F1B17"/>
    <w:rsid w:val="000F2532"/>
    <w:rsid w:val="000F2B7E"/>
    <w:rsid w:val="000F35E2"/>
    <w:rsid w:val="000F3BA7"/>
    <w:rsid w:val="000F3D40"/>
    <w:rsid w:val="000F3D45"/>
    <w:rsid w:val="000F4275"/>
    <w:rsid w:val="000F4277"/>
    <w:rsid w:val="000F4407"/>
    <w:rsid w:val="000F4596"/>
    <w:rsid w:val="000F4B1A"/>
    <w:rsid w:val="000F5C77"/>
    <w:rsid w:val="000F6088"/>
    <w:rsid w:val="000F60A0"/>
    <w:rsid w:val="000F61A5"/>
    <w:rsid w:val="000F6B31"/>
    <w:rsid w:val="000F6D3D"/>
    <w:rsid w:val="000F760B"/>
    <w:rsid w:val="000F7DAA"/>
    <w:rsid w:val="0010036D"/>
    <w:rsid w:val="001014E5"/>
    <w:rsid w:val="00101B53"/>
    <w:rsid w:val="001025DB"/>
    <w:rsid w:val="00102832"/>
    <w:rsid w:val="00102F4E"/>
    <w:rsid w:val="00103BC8"/>
    <w:rsid w:val="00105AE2"/>
    <w:rsid w:val="00105DEB"/>
    <w:rsid w:val="0010646B"/>
    <w:rsid w:val="001071D7"/>
    <w:rsid w:val="0010C8C4"/>
    <w:rsid w:val="00110438"/>
    <w:rsid w:val="00110558"/>
    <w:rsid w:val="00110D92"/>
    <w:rsid w:val="001132E9"/>
    <w:rsid w:val="001139BD"/>
    <w:rsid w:val="0011410B"/>
    <w:rsid w:val="00114B77"/>
    <w:rsid w:val="00114E71"/>
    <w:rsid w:val="001154CB"/>
    <w:rsid w:val="0011594C"/>
    <w:rsid w:val="00115B5B"/>
    <w:rsid w:val="001160C8"/>
    <w:rsid w:val="00116A26"/>
    <w:rsid w:val="00117802"/>
    <w:rsid w:val="00117875"/>
    <w:rsid w:val="001178A5"/>
    <w:rsid w:val="00117BCE"/>
    <w:rsid w:val="00117D6B"/>
    <w:rsid w:val="00117F88"/>
    <w:rsid w:val="001202B5"/>
    <w:rsid w:val="00120349"/>
    <w:rsid w:val="00120922"/>
    <w:rsid w:val="001210E0"/>
    <w:rsid w:val="00121ABF"/>
    <w:rsid w:val="00124312"/>
    <w:rsid w:val="00124E03"/>
    <w:rsid w:val="001254CB"/>
    <w:rsid w:val="001256A2"/>
    <w:rsid w:val="00125C55"/>
    <w:rsid w:val="00126432"/>
    <w:rsid w:val="001266B3"/>
    <w:rsid w:val="001266FC"/>
    <w:rsid w:val="0012753B"/>
    <w:rsid w:val="001275DE"/>
    <w:rsid w:val="00130816"/>
    <w:rsid w:val="00130E61"/>
    <w:rsid w:val="00131220"/>
    <w:rsid w:val="001318F8"/>
    <w:rsid w:val="0013285C"/>
    <w:rsid w:val="00132CF8"/>
    <w:rsid w:val="00132CF9"/>
    <w:rsid w:val="00133542"/>
    <w:rsid w:val="00133BD2"/>
    <w:rsid w:val="001344AD"/>
    <w:rsid w:val="00134D67"/>
    <w:rsid w:val="001357A5"/>
    <w:rsid w:val="00135B24"/>
    <w:rsid w:val="00135F8F"/>
    <w:rsid w:val="001364B6"/>
    <w:rsid w:val="001368A1"/>
    <w:rsid w:val="001369CF"/>
    <w:rsid w:val="00136DB7"/>
    <w:rsid w:val="001403CF"/>
    <w:rsid w:val="0014060F"/>
    <w:rsid w:val="001409D1"/>
    <w:rsid w:val="00140FAA"/>
    <w:rsid w:val="00141898"/>
    <w:rsid w:val="00141BEA"/>
    <w:rsid w:val="00141C9B"/>
    <w:rsid w:val="00141F99"/>
    <w:rsid w:val="00141FEC"/>
    <w:rsid w:val="001426D7"/>
    <w:rsid w:val="00142A61"/>
    <w:rsid w:val="00143B93"/>
    <w:rsid w:val="00143C91"/>
    <w:rsid w:val="00143F3B"/>
    <w:rsid w:val="001440FB"/>
    <w:rsid w:val="00144526"/>
    <w:rsid w:val="001448B4"/>
    <w:rsid w:val="00145C49"/>
    <w:rsid w:val="00145E71"/>
    <w:rsid w:val="00146B1A"/>
    <w:rsid w:val="001472FF"/>
    <w:rsid w:val="001479BE"/>
    <w:rsid w:val="00147CE9"/>
    <w:rsid w:val="00147ECA"/>
    <w:rsid w:val="00150672"/>
    <w:rsid w:val="001506DC"/>
    <w:rsid w:val="00151AB8"/>
    <w:rsid w:val="00151FAF"/>
    <w:rsid w:val="001529F2"/>
    <w:rsid w:val="00152DD1"/>
    <w:rsid w:val="00152FD1"/>
    <w:rsid w:val="00153686"/>
    <w:rsid w:val="00153943"/>
    <w:rsid w:val="0015396A"/>
    <w:rsid w:val="00155124"/>
    <w:rsid w:val="00155406"/>
    <w:rsid w:val="00155411"/>
    <w:rsid w:val="00155F25"/>
    <w:rsid w:val="00157353"/>
    <w:rsid w:val="00157802"/>
    <w:rsid w:val="0015795F"/>
    <w:rsid w:val="00157BB7"/>
    <w:rsid w:val="00157DD9"/>
    <w:rsid w:val="00160780"/>
    <w:rsid w:val="001613DD"/>
    <w:rsid w:val="0016153C"/>
    <w:rsid w:val="00161B4C"/>
    <w:rsid w:val="00161EB9"/>
    <w:rsid w:val="00161F20"/>
    <w:rsid w:val="0016314F"/>
    <w:rsid w:val="00163360"/>
    <w:rsid w:val="0016344F"/>
    <w:rsid w:val="0016349A"/>
    <w:rsid w:val="001636D9"/>
    <w:rsid w:val="00163C81"/>
    <w:rsid w:val="00163C9C"/>
    <w:rsid w:val="00164DEA"/>
    <w:rsid w:val="00165114"/>
    <w:rsid w:val="001657EA"/>
    <w:rsid w:val="00165B10"/>
    <w:rsid w:val="001662F8"/>
    <w:rsid w:val="00167009"/>
    <w:rsid w:val="001704B6"/>
    <w:rsid w:val="001710F0"/>
    <w:rsid w:val="00171A7C"/>
    <w:rsid w:val="00171E69"/>
    <w:rsid w:val="001720FA"/>
    <w:rsid w:val="0017217B"/>
    <w:rsid w:val="001727C3"/>
    <w:rsid w:val="00173804"/>
    <w:rsid w:val="00173E06"/>
    <w:rsid w:val="00173E5C"/>
    <w:rsid w:val="0017409D"/>
    <w:rsid w:val="00174763"/>
    <w:rsid w:val="00174D06"/>
    <w:rsid w:val="00175380"/>
    <w:rsid w:val="00175C6D"/>
    <w:rsid w:val="00176346"/>
    <w:rsid w:val="001763AD"/>
    <w:rsid w:val="00176644"/>
    <w:rsid w:val="00176963"/>
    <w:rsid w:val="00176F66"/>
    <w:rsid w:val="0017709C"/>
    <w:rsid w:val="00177D02"/>
    <w:rsid w:val="0018076E"/>
    <w:rsid w:val="00180FC1"/>
    <w:rsid w:val="00181355"/>
    <w:rsid w:val="00181421"/>
    <w:rsid w:val="001829D9"/>
    <w:rsid w:val="00182C79"/>
    <w:rsid w:val="00182E8B"/>
    <w:rsid w:val="00182F3C"/>
    <w:rsid w:val="00182F81"/>
    <w:rsid w:val="00183614"/>
    <w:rsid w:val="00184170"/>
    <w:rsid w:val="00184322"/>
    <w:rsid w:val="00184391"/>
    <w:rsid w:val="0018441B"/>
    <w:rsid w:val="00184C6E"/>
    <w:rsid w:val="00184F77"/>
    <w:rsid w:val="00185231"/>
    <w:rsid w:val="00185242"/>
    <w:rsid w:val="00185C0C"/>
    <w:rsid w:val="001864B3"/>
    <w:rsid w:val="0018675E"/>
    <w:rsid w:val="00186FE4"/>
    <w:rsid w:val="001874E4"/>
    <w:rsid w:val="00187857"/>
    <w:rsid w:val="00190425"/>
    <w:rsid w:val="00191A22"/>
    <w:rsid w:val="00191F7B"/>
    <w:rsid w:val="00192A57"/>
    <w:rsid w:val="00193093"/>
    <w:rsid w:val="0019332C"/>
    <w:rsid w:val="0019365D"/>
    <w:rsid w:val="0019565E"/>
    <w:rsid w:val="00195748"/>
    <w:rsid w:val="00195A41"/>
    <w:rsid w:val="00195D24"/>
    <w:rsid w:val="00195DDE"/>
    <w:rsid w:val="00196C78"/>
    <w:rsid w:val="0019735C"/>
    <w:rsid w:val="00197A61"/>
    <w:rsid w:val="001A00B8"/>
    <w:rsid w:val="001A12F6"/>
    <w:rsid w:val="001A1727"/>
    <w:rsid w:val="001A1890"/>
    <w:rsid w:val="001A19E0"/>
    <w:rsid w:val="001A21B2"/>
    <w:rsid w:val="001A3E54"/>
    <w:rsid w:val="001A41D2"/>
    <w:rsid w:val="001A44D6"/>
    <w:rsid w:val="001A469C"/>
    <w:rsid w:val="001A531E"/>
    <w:rsid w:val="001A56FB"/>
    <w:rsid w:val="001A5C14"/>
    <w:rsid w:val="001A718A"/>
    <w:rsid w:val="001A7823"/>
    <w:rsid w:val="001A7DB7"/>
    <w:rsid w:val="001B0E3A"/>
    <w:rsid w:val="001B0F44"/>
    <w:rsid w:val="001B1134"/>
    <w:rsid w:val="001B143A"/>
    <w:rsid w:val="001B19A4"/>
    <w:rsid w:val="001B19B5"/>
    <w:rsid w:val="001B278B"/>
    <w:rsid w:val="001B2DE5"/>
    <w:rsid w:val="001B31A1"/>
    <w:rsid w:val="001B37EF"/>
    <w:rsid w:val="001B3973"/>
    <w:rsid w:val="001B3AE0"/>
    <w:rsid w:val="001B3BE1"/>
    <w:rsid w:val="001B4467"/>
    <w:rsid w:val="001B473A"/>
    <w:rsid w:val="001B4E9F"/>
    <w:rsid w:val="001B4EFB"/>
    <w:rsid w:val="001B4FDA"/>
    <w:rsid w:val="001B5EAC"/>
    <w:rsid w:val="001B5EE7"/>
    <w:rsid w:val="001B6072"/>
    <w:rsid w:val="001B64DD"/>
    <w:rsid w:val="001B6794"/>
    <w:rsid w:val="001B6857"/>
    <w:rsid w:val="001B7058"/>
    <w:rsid w:val="001B70BB"/>
    <w:rsid w:val="001B74C2"/>
    <w:rsid w:val="001B794D"/>
    <w:rsid w:val="001C12BB"/>
    <w:rsid w:val="001C1B91"/>
    <w:rsid w:val="001C265E"/>
    <w:rsid w:val="001C2858"/>
    <w:rsid w:val="001C330C"/>
    <w:rsid w:val="001C3E79"/>
    <w:rsid w:val="001C46FC"/>
    <w:rsid w:val="001C58B9"/>
    <w:rsid w:val="001C594B"/>
    <w:rsid w:val="001C63EE"/>
    <w:rsid w:val="001C6AEF"/>
    <w:rsid w:val="001C7444"/>
    <w:rsid w:val="001C77A9"/>
    <w:rsid w:val="001C78E3"/>
    <w:rsid w:val="001D0823"/>
    <w:rsid w:val="001D1F34"/>
    <w:rsid w:val="001D21E7"/>
    <w:rsid w:val="001D2DF1"/>
    <w:rsid w:val="001D38F9"/>
    <w:rsid w:val="001D3984"/>
    <w:rsid w:val="001D3A8A"/>
    <w:rsid w:val="001D3C85"/>
    <w:rsid w:val="001D3F0F"/>
    <w:rsid w:val="001D4911"/>
    <w:rsid w:val="001D4F7A"/>
    <w:rsid w:val="001D5828"/>
    <w:rsid w:val="001D5E5C"/>
    <w:rsid w:val="001D6B41"/>
    <w:rsid w:val="001D73B3"/>
    <w:rsid w:val="001D7432"/>
    <w:rsid w:val="001D7FCD"/>
    <w:rsid w:val="001E0569"/>
    <w:rsid w:val="001E0912"/>
    <w:rsid w:val="001E0AFE"/>
    <w:rsid w:val="001E1995"/>
    <w:rsid w:val="001E1C64"/>
    <w:rsid w:val="001E1D8E"/>
    <w:rsid w:val="001E1EAE"/>
    <w:rsid w:val="001E2204"/>
    <w:rsid w:val="001E2422"/>
    <w:rsid w:val="001E29E4"/>
    <w:rsid w:val="001E30CC"/>
    <w:rsid w:val="001E31DD"/>
    <w:rsid w:val="001E4843"/>
    <w:rsid w:val="001E5893"/>
    <w:rsid w:val="001E5BE6"/>
    <w:rsid w:val="001E5D3F"/>
    <w:rsid w:val="001E5D69"/>
    <w:rsid w:val="001E6E9C"/>
    <w:rsid w:val="001E710D"/>
    <w:rsid w:val="001E720A"/>
    <w:rsid w:val="001F03D3"/>
    <w:rsid w:val="001F051A"/>
    <w:rsid w:val="001F06D6"/>
    <w:rsid w:val="001F0BA4"/>
    <w:rsid w:val="001F0C31"/>
    <w:rsid w:val="001F1089"/>
    <w:rsid w:val="001F1645"/>
    <w:rsid w:val="001F1D76"/>
    <w:rsid w:val="001F286C"/>
    <w:rsid w:val="001F3091"/>
    <w:rsid w:val="001F34AC"/>
    <w:rsid w:val="001F3F96"/>
    <w:rsid w:val="001F46E3"/>
    <w:rsid w:val="001F4802"/>
    <w:rsid w:val="001F51A9"/>
    <w:rsid w:val="001F559D"/>
    <w:rsid w:val="001F55DF"/>
    <w:rsid w:val="001F57F4"/>
    <w:rsid w:val="001F5E65"/>
    <w:rsid w:val="001F6848"/>
    <w:rsid w:val="00200224"/>
    <w:rsid w:val="00200C0D"/>
    <w:rsid w:val="00200D9C"/>
    <w:rsid w:val="002011C0"/>
    <w:rsid w:val="002013D8"/>
    <w:rsid w:val="0020149C"/>
    <w:rsid w:val="002016D6"/>
    <w:rsid w:val="00203472"/>
    <w:rsid w:val="00203684"/>
    <w:rsid w:val="00203BA4"/>
    <w:rsid w:val="00204632"/>
    <w:rsid w:val="002049A1"/>
    <w:rsid w:val="00204CF4"/>
    <w:rsid w:val="002057E4"/>
    <w:rsid w:val="00205D0D"/>
    <w:rsid w:val="00207277"/>
    <w:rsid w:val="002101A8"/>
    <w:rsid w:val="00210225"/>
    <w:rsid w:val="0021119A"/>
    <w:rsid w:val="002111CE"/>
    <w:rsid w:val="00211FCA"/>
    <w:rsid w:val="0021258C"/>
    <w:rsid w:val="00212897"/>
    <w:rsid w:val="00212E49"/>
    <w:rsid w:val="00213185"/>
    <w:rsid w:val="00213BB0"/>
    <w:rsid w:val="002142BA"/>
    <w:rsid w:val="00214437"/>
    <w:rsid w:val="00215603"/>
    <w:rsid w:val="00215A8C"/>
    <w:rsid w:val="0021657D"/>
    <w:rsid w:val="00216BCD"/>
    <w:rsid w:val="00216BED"/>
    <w:rsid w:val="00216F29"/>
    <w:rsid w:val="00216F3E"/>
    <w:rsid w:val="00217640"/>
    <w:rsid w:val="00217A2C"/>
    <w:rsid w:val="00217CFD"/>
    <w:rsid w:val="002209A4"/>
    <w:rsid w:val="00220C77"/>
    <w:rsid w:val="00220F9F"/>
    <w:rsid w:val="0022137B"/>
    <w:rsid w:val="00221687"/>
    <w:rsid w:val="0022176F"/>
    <w:rsid w:val="00221E63"/>
    <w:rsid w:val="002221A6"/>
    <w:rsid w:val="00222511"/>
    <w:rsid w:val="00222677"/>
    <w:rsid w:val="002229C0"/>
    <w:rsid w:val="00222D20"/>
    <w:rsid w:val="00222DF2"/>
    <w:rsid w:val="00223568"/>
    <w:rsid w:val="00223797"/>
    <w:rsid w:val="00223E6A"/>
    <w:rsid w:val="00223F8E"/>
    <w:rsid w:val="00224234"/>
    <w:rsid w:val="0022488E"/>
    <w:rsid w:val="00226763"/>
    <w:rsid w:val="00227059"/>
    <w:rsid w:val="002272F8"/>
    <w:rsid w:val="002275D9"/>
    <w:rsid w:val="00227A0F"/>
    <w:rsid w:val="00227E91"/>
    <w:rsid w:val="0023097F"/>
    <w:rsid w:val="00230F7C"/>
    <w:rsid w:val="00231933"/>
    <w:rsid w:val="00231E2E"/>
    <w:rsid w:val="002329FE"/>
    <w:rsid w:val="00232F07"/>
    <w:rsid w:val="0023467C"/>
    <w:rsid w:val="002347B9"/>
    <w:rsid w:val="00234B49"/>
    <w:rsid w:val="00235A3E"/>
    <w:rsid w:val="00235E2C"/>
    <w:rsid w:val="002365ED"/>
    <w:rsid w:val="002373EE"/>
    <w:rsid w:val="002379E3"/>
    <w:rsid w:val="00240BB4"/>
    <w:rsid w:val="0024103B"/>
    <w:rsid w:val="00241189"/>
    <w:rsid w:val="00241246"/>
    <w:rsid w:val="00241889"/>
    <w:rsid w:val="0024247A"/>
    <w:rsid w:val="00243A95"/>
    <w:rsid w:val="00244513"/>
    <w:rsid w:val="002448F8"/>
    <w:rsid w:val="00244D16"/>
    <w:rsid w:val="00244E4C"/>
    <w:rsid w:val="00245243"/>
    <w:rsid w:val="002452B9"/>
    <w:rsid w:val="0024586C"/>
    <w:rsid w:val="00245892"/>
    <w:rsid w:val="002464B3"/>
    <w:rsid w:val="002472B7"/>
    <w:rsid w:val="00247CD6"/>
    <w:rsid w:val="00247D23"/>
    <w:rsid w:val="00247EFF"/>
    <w:rsid w:val="00250D57"/>
    <w:rsid w:val="002511FB"/>
    <w:rsid w:val="0025172C"/>
    <w:rsid w:val="00251E05"/>
    <w:rsid w:val="00251E61"/>
    <w:rsid w:val="00252BA8"/>
    <w:rsid w:val="002530CF"/>
    <w:rsid w:val="00253418"/>
    <w:rsid w:val="00253A9C"/>
    <w:rsid w:val="00253BD8"/>
    <w:rsid w:val="00253FC7"/>
    <w:rsid w:val="002546C9"/>
    <w:rsid w:val="00254AC8"/>
    <w:rsid w:val="00254BEA"/>
    <w:rsid w:val="00254F0F"/>
    <w:rsid w:val="00256293"/>
    <w:rsid w:val="00256A09"/>
    <w:rsid w:val="00257558"/>
    <w:rsid w:val="002577B1"/>
    <w:rsid w:val="002577F2"/>
    <w:rsid w:val="00257C73"/>
    <w:rsid w:val="00257E9C"/>
    <w:rsid w:val="00260991"/>
    <w:rsid w:val="00260DAD"/>
    <w:rsid w:val="0026113C"/>
    <w:rsid w:val="0026124B"/>
    <w:rsid w:val="002616D7"/>
    <w:rsid w:val="00261898"/>
    <w:rsid w:val="0026189F"/>
    <w:rsid w:val="00261A35"/>
    <w:rsid w:val="00261A54"/>
    <w:rsid w:val="002628D4"/>
    <w:rsid w:val="00262983"/>
    <w:rsid w:val="00262E62"/>
    <w:rsid w:val="00262F91"/>
    <w:rsid w:val="00263B15"/>
    <w:rsid w:val="002647AB"/>
    <w:rsid w:val="0026489A"/>
    <w:rsid w:val="00265583"/>
    <w:rsid w:val="00265911"/>
    <w:rsid w:val="00265AED"/>
    <w:rsid w:val="002660E8"/>
    <w:rsid w:val="00266348"/>
    <w:rsid w:val="0026646F"/>
    <w:rsid w:val="0026652D"/>
    <w:rsid w:val="0026711F"/>
    <w:rsid w:val="00267539"/>
    <w:rsid w:val="0026762E"/>
    <w:rsid w:val="00267BD9"/>
    <w:rsid w:val="00270145"/>
    <w:rsid w:val="00270209"/>
    <w:rsid w:val="0027080A"/>
    <w:rsid w:val="00270E06"/>
    <w:rsid w:val="002727D3"/>
    <w:rsid w:val="00272C01"/>
    <w:rsid w:val="00272EC9"/>
    <w:rsid w:val="002731C5"/>
    <w:rsid w:val="0027395A"/>
    <w:rsid w:val="00273CCF"/>
    <w:rsid w:val="0027413C"/>
    <w:rsid w:val="0027424F"/>
    <w:rsid w:val="00274CD8"/>
    <w:rsid w:val="00274F83"/>
    <w:rsid w:val="0027505D"/>
    <w:rsid w:val="002751EA"/>
    <w:rsid w:val="0027529E"/>
    <w:rsid w:val="002752AF"/>
    <w:rsid w:val="00275BE8"/>
    <w:rsid w:val="0027635B"/>
    <w:rsid w:val="002768BE"/>
    <w:rsid w:val="002773C2"/>
    <w:rsid w:val="00277E2A"/>
    <w:rsid w:val="00277FC1"/>
    <w:rsid w:val="002800F1"/>
    <w:rsid w:val="00280168"/>
    <w:rsid w:val="00280824"/>
    <w:rsid w:val="002810E9"/>
    <w:rsid w:val="002812A8"/>
    <w:rsid w:val="002816AE"/>
    <w:rsid w:val="00281B53"/>
    <w:rsid w:val="002821E2"/>
    <w:rsid w:val="0028231A"/>
    <w:rsid w:val="00282821"/>
    <w:rsid w:val="00282E12"/>
    <w:rsid w:val="00282F3D"/>
    <w:rsid w:val="00283263"/>
    <w:rsid w:val="00283650"/>
    <w:rsid w:val="00283976"/>
    <w:rsid w:val="00283A96"/>
    <w:rsid w:val="00283A9D"/>
    <w:rsid w:val="00285230"/>
    <w:rsid w:val="00285B1F"/>
    <w:rsid w:val="0028605C"/>
    <w:rsid w:val="002860F3"/>
    <w:rsid w:val="00286433"/>
    <w:rsid w:val="002869E3"/>
    <w:rsid w:val="00286C09"/>
    <w:rsid w:val="00286EA2"/>
    <w:rsid w:val="00287C1A"/>
    <w:rsid w:val="002905B7"/>
    <w:rsid w:val="002909B2"/>
    <w:rsid w:val="002912ED"/>
    <w:rsid w:val="0029178E"/>
    <w:rsid w:val="00291EE9"/>
    <w:rsid w:val="0029207B"/>
    <w:rsid w:val="00293824"/>
    <w:rsid w:val="00293AFD"/>
    <w:rsid w:val="00293D57"/>
    <w:rsid w:val="002945D8"/>
    <w:rsid w:val="00294809"/>
    <w:rsid w:val="0029480D"/>
    <w:rsid w:val="00294A4C"/>
    <w:rsid w:val="002950AE"/>
    <w:rsid w:val="00295184"/>
    <w:rsid w:val="002956B8"/>
    <w:rsid w:val="00295F65"/>
    <w:rsid w:val="00296188"/>
    <w:rsid w:val="00297071"/>
    <w:rsid w:val="0029760B"/>
    <w:rsid w:val="00297950"/>
    <w:rsid w:val="002A12A5"/>
    <w:rsid w:val="002A1765"/>
    <w:rsid w:val="002A272D"/>
    <w:rsid w:val="002A32FC"/>
    <w:rsid w:val="002A4406"/>
    <w:rsid w:val="002A45B4"/>
    <w:rsid w:val="002A4ABC"/>
    <w:rsid w:val="002A53E2"/>
    <w:rsid w:val="002A56EC"/>
    <w:rsid w:val="002A6D1D"/>
    <w:rsid w:val="002A7C82"/>
    <w:rsid w:val="002A7E4B"/>
    <w:rsid w:val="002B0403"/>
    <w:rsid w:val="002B1026"/>
    <w:rsid w:val="002B12B8"/>
    <w:rsid w:val="002B13B7"/>
    <w:rsid w:val="002B1E02"/>
    <w:rsid w:val="002B261B"/>
    <w:rsid w:val="002B2958"/>
    <w:rsid w:val="002B34E3"/>
    <w:rsid w:val="002B378D"/>
    <w:rsid w:val="002B38A6"/>
    <w:rsid w:val="002B3B8D"/>
    <w:rsid w:val="002B3CBD"/>
    <w:rsid w:val="002B408C"/>
    <w:rsid w:val="002B41D4"/>
    <w:rsid w:val="002B438A"/>
    <w:rsid w:val="002B43D4"/>
    <w:rsid w:val="002B5786"/>
    <w:rsid w:val="002B684F"/>
    <w:rsid w:val="002B6B32"/>
    <w:rsid w:val="002B6F4D"/>
    <w:rsid w:val="002B77CD"/>
    <w:rsid w:val="002C03F9"/>
    <w:rsid w:val="002C04ED"/>
    <w:rsid w:val="002C0A4B"/>
    <w:rsid w:val="002C0E8E"/>
    <w:rsid w:val="002C13BD"/>
    <w:rsid w:val="002C16DD"/>
    <w:rsid w:val="002C287F"/>
    <w:rsid w:val="002C2AAE"/>
    <w:rsid w:val="002C2B01"/>
    <w:rsid w:val="002C2FB3"/>
    <w:rsid w:val="002C31A5"/>
    <w:rsid w:val="002C3495"/>
    <w:rsid w:val="002C4027"/>
    <w:rsid w:val="002C46D2"/>
    <w:rsid w:val="002C4F08"/>
    <w:rsid w:val="002C57BB"/>
    <w:rsid w:val="002C7E25"/>
    <w:rsid w:val="002D0C4C"/>
    <w:rsid w:val="002D0DB3"/>
    <w:rsid w:val="002D10DA"/>
    <w:rsid w:val="002D1364"/>
    <w:rsid w:val="002D13BE"/>
    <w:rsid w:val="002D1EA5"/>
    <w:rsid w:val="002D2105"/>
    <w:rsid w:val="002D2167"/>
    <w:rsid w:val="002D21BF"/>
    <w:rsid w:val="002D2E0E"/>
    <w:rsid w:val="002D340D"/>
    <w:rsid w:val="002D3515"/>
    <w:rsid w:val="002D3963"/>
    <w:rsid w:val="002D39E9"/>
    <w:rsid w:val="002D3ADC"/>
    <w:rsid w:val="002D47D5"/>
    <w:rsid w:val="002D5C8D"/>
    <w:rsid w:val="002D60C2"/>
    <w:rsid w:val="002D6579"/>
    <w:rsid w:val="002D698D"/>
    <w:rsid w:val="002D7EC6"/>
    <w:rsid w:val="002D7F64"/>
    <w:rsid w:val="002E053F"/>
    <w:rsid w:val="002E0540"/>
    <w:rsid w:val="002E0EF6"/>
    <w:rsid w:val="002E1681"/>
    <w:rsid w:val="002E1D76"/>
    <w:rsid w:val="002E230B"/>
    <w:rsid w:val="002E264F"/>
    <w:rsid w:val="002E2679"/>
    <w:rsid w:val="002E2F2E"/>
    <w:rsid w:val="002E3351"/>
    <w:rsid w:val="002E41FB"/>
    <w:rsid w:val="002E422C"/>
    <w:rsid w:val="002E496E"/>
    <w:rsid w:val="002E54FE"/>
    <w:rsid w:val="002E59FD"/>
    <w:rsid w:val="002E6714"/>
    <w:rsid w:val="002E6FCD"/>
    <w:rsid w:val="002E73CD"/>
    <w:rsid w:val="002E7C01"/>
    <w:rsid w:val="002F0823"/>
    <w:rsid w:val="002F09F2"/>
    <w:rsid w:val="002F0EE2"/>
    <w:rsid w:val="002F0F95"/>
    <w:rsid w:val="002F15CB"/>
    <w:rsid w:val="002F27E4"/>
    <w:rsid w:val="002F2A4F"/>
    <w:rsid w:val="002F2EF3"/>
    <w:rsid w:val="002F4DE0"/>
    <w:rsid w:val="002F50A1"/>
    <w:rsid w:val="002F5903"/>
    <w:rsid w:val="002F5A2B"/>
    <w:rsid w:val="002F5E09"/>
    <w:rsid w:val="002F6C7C"/>
    <w:rsid w:val="002F733F"/>
    <w:rsid w:val="002F7543"/>
    <w:rsid w:val="002F7655"/>
    <w:rsid w:val="002F76FA"/>
    <w:rsid w:val="002F7854"/>
    <w:rsid w:val="002F7E92"/>
    <w:rsid w:val="002F7FA1"/>
    <w:rsid w:val="00300B03"/>
    <w:rsid w:val="00301946"/>
    <w:rsid w:val="00301DC5"/>
    <w:rsid w:val="00302A6B"/>
    <w:rsid w:val="00302F09"/>
    <w:rsid w:val="00303124"/>
    <w:rsid w:val="003034A5"/>
    <w:rsid w:val="003035ED"/>
    <w:rsid w:val="00303B62"/>
    <w:rsid w:val="00303EB3"/>
    <w:rsid w:val="00304339"/>
    <w:rsid w:val="003055FB"/>
    <w:rsid w:val="00305A99"/>
    <w:rsid w:val="00306880"/>
    <w:rsid w:val="00307570"/>
    <w:rsid w:val="00307D65"/>
    <w:rsid w:val="00307E95"/>
    <w:rsid w:val="00311A61"/>
    <w:rsid w:val="00311FAE"/>
    <w:rsid w:val="003127FE"/>
    <w:rsid w:val="00312838"/>
    <w:rsid w:val="003128B9"/>
    <w:rsid w:val="00312AD8"/>
    <w:rsid w:val="00312E9A"/>
    <w:rsid w:val="00313565"/>
    <w:rsid w:val="00313B83"/>
    <w:rsid w:val="00313F58"/>
    <w:rsid w:val="0031417C"/>
    <w:rsid w:val="00314C7D"/>
    <w:rsid w:val="003161C7"/>
    <w:rsid w:val="0031670E"/>
    <w:rsid w:val="00316854"/>
    <w:rsid w:val="00316D6A"/>
    <w:rsid w:val="00316E3C"/>
    <w:rsid w:val="00317746"/>
    <w:rsid w:val="00317A13"/>
    <w:rsid w:val="00317B16"/>
    <w:rsid w:val="00317B39"/>
    <w:rsid w:val="003206C9"/>
    <w:rsid w:val="0032078C"/>
    <w:rsid w:val="00320A6E"/>
    <w:rsid w:val="00320B56"/>
    <w:rsid w:val="0032146C"/>
    <w:rsid w:val="00321596"/>
    <w:rsid w:val="00322B3F"/>
    <w:rsid w:val="0032321C"/>
    <w:rsid w:val="0032326D"/>
    <w:rsid w:val="00323F93"/>
    <w:rsid w:val="003249A7"/>
    <w:rsid w:val="00324FB4"/>
    <w:rsid w:val="00325302"/>
    <w:rsid w:val="00326BEB"/>
    <w:rsid w:val="00326D06"/>
    <w:rsid w:val="00327409"/>
    <w:rsid w:val="00327AB6"/>
    <w:rsid w:val="00327AD1"/>
    <w:rsid w:val="003303C2"/>
    <w:rsid w:val="003308F0"/>
    <w:rsid w:val="00331A92"/>
    <w:rsid w:val="00332161"/>
    <w:rsid w:val="00332AF2"/>
    <w:rsid w:val="0033363D"/>
    <w:rsid w:val="00333B91"/>
    <w:rsid w:val="00334168"/>
    <w:rsid w:val="00334D01"/>
    <w:rsid w:val="00334EBF"/>
    <w:rsid w:val="0033557E"/>
    <w:rsid w:val="00335ACC"/>
    <w:rsid w:val="003365EA"/>
    <w:rsid w:val="003366D7"/>
    <w:rsid w:val="00336E22"/>
    <w:rsid w:val="0034018F"/>
    <w:rsid w:val="003416AE"/>
    <w:rsid w:val="00341C98"/>
    <w:rsid w:val="00342133"/>
    <w:rsid w:val="003422B9"/>
    <w:rsid w:val="00342365"/>
    <w:rsid w:val="003430C6"/>
    <w:rsid w:val="003432E8"/>
    <w:rsid w:val="00343F79"/>
    <w:rsid w:val="00344412"/>
    <w:rsid w:val="00344577"/>
    <w:rsid w:val="003446E1"/>
    <w:rsid w:val="00345CD0"/>
    <w:rsid w:val="0034633B"/>
    <w:rsid w:val="00346BAA"/>
    <w:rsid w:val="00346E08"/>
    <w:rsid w:val="0034703C"/>
    <w:rsid w:val="00347507"/>
    <w:rsid w:val="00347ADF"/>
    <w:rsid w:val="0035056A"/>
    <w:rsid w:val="003505DB"/>
    <w:rsid w:val="00350CF7"/>
    <w:rsid w:val="003515EC"/>
    <w:rsid w:val="00351BCE"/>
    <w:rsid w:val="0035217E"/>
    <w:rsid w:val="00353046"/>
    <w:rsid w:val="003530D6"/>
    <w:rsid w:val="00353AD5"/>
    <w:rsid w:val="00353EBD"/>
    <w:rsid w:val="0035484F"/>
    <w:rsid w:val="00355305"/>
    <w:rsid w:val="00355517"/>
    <w:rsid w:val="00355C1C"/>
    <w:rsid w:val="003560CA"/>
    <w:rsid w:val="00356BCB"/>
    <w:rsid w:val="00356BDA"/>
    <w:rsid w:val="00356D5A"/>
    <w:rsid w:val="003572C1"/>
    <w:rsid w:val="00357358"/>
    <w:rsid w:val="00360498"/>
    <w:rsid w:val="003614D5"/>
    <w:rsid w:val="00361B1F"/>
    <w:rsid w:val="00361E08"/>
    <w:rsid w:val="0036303E"/>
    <w:rsid w:val="003636D6"/>
    <w:rsid w:val="00363ED9"/>
    <w:rsid w:val="00363FF4"/>
    <w:rsid w:val="0036421D"/>
    <w:rsid w:val="0036467E"/>
    <w:rsid w:val="0036472C"/>
    <w:rsid w:val="00364A00"/>
    <w:rsid w:val="00365104"/>
    <w:rsid w:val="00365A68"/>
    <w:rsid w:val="00365B0E"/>
    <w:rsid w:val="00365C05"/>
    <w:rsid w:val="00366282"/>
    <w:rsid w:val="00366296"/>
    <w:rsid w:val="00366A27"/>
    <w:rsid w:val="003679E5"/>
    <w:rsid w:val="0037023D"/>
    <w:rsid w:val="00370570"/>
    <w:rsid w:val="00370A43"/>
    <w:rsid w:val="00370F93"/>
    <w:rsid w:val="00371E34"/>
    <w:rsid w:val="00372883"/>
    <w:rsid w:val="00372C8A"/>
    <w:rsid w:val="00372FE0"/>
    <w:rsid w:val="0037361A"/>
    <w:rsid w:val="00373B8D"/>
    <w:rsid w:val="00374791"/>
    <w:rsid w:val="0037594B"/>
    <w:rsid w:val="00375AD0"/>
    <w:rsid w:val="00375D2E"/>
    <w:rsid w:val="00377413"/>
    <w:rsid w:val="003779E0"/>
    <w:rsid w:val="00377C5F"/>
    <w:rsid w:val="00380371"/>
    <w:rsid w:val="003804A0"/>
    <w:rsid w:val="0038050F"/>
    <w:rsid w:val="00380586"/>
    <w:rsid w:val="003812FA"/>
    <w:rsid w:val="0038142C"/>
    <w:rsid w:val="00381C31"/>
    <w:rsid w:val="0038211C"/>
    <w:rsid w:val="00382359"/>
    <w:rsid w:val="003823B4"/>
    <w:rsid w:val="003824E6"/>
    <w:rsid w:val="00382C07"/>
    <w:rsid w:val="00382E8E"/>
    <w:rsid w:val="003836A5"/>
    <w:rsid w:val="00384603"/>
    <w:rsid w:val="003854BC"/>
    <w:rsid w:val="003859D8"/>
    <w:rsid w:val="00386178"/>
    <w:rsid w:val="00386D5D"/>
    <w:rsid w:val="00387056"/>
    <w:rsid w:val="00387519"/>
    <w:rsid w:val="003907A6"/>
    <w:rsid w:val="00390AC2"/>
    <w:rsid w:val="00391737"/>
    <w:rsid w:val="00392457"/>
    <w:rsid w:val="00392541"/>
    <w:rsid w:val="003929AE"/>
    <w:rsid w:val="00392C80"/>
    <w:rsid w:val="00392EC2"/>
    <w:rsid w:val="0039314B"/>
    <w:rsid w:val="00393D6E"/>
    <w:rsid w:val="00394C58"/>
    <w:rsid w:val="00395102"/>
    <w:rsid w:val="003958C2"/>
    <w:rsid w:val="00395922"/>
    <w:rsid w:val="00395A95"/>
    <w:rsid w:val="00396462"/>
    <w:rsid w:val="00396565"/>
    <w:rsid w:val="0039706A"/>
    <w:rsid w:val="00397279"/>
    <w:rsid w:val="0039729C"/>
    <w:rsid w:val="00397500"/>
    <w:rsid w:val="00397526"/>
    <w:rsid w:val="003977F8"/>
    <w:rsid w:val="003A00E5"/>
    <w:rsid w:val="003A151A"/>
    <w:rsid w:val="003A28C7"/>
    <w:rsid w:val="003A3817"/>
    <w:rsid w:val="003A3840"/>
    <w:rsid w:val="003A41A9"/>
    <w:rsid w:val="003A4884"/>
    <w:rsid w:val="003A4B7F"/>
    <w:rsid w:val="003A56C5"/>
    <w:rsid w:val="003A5BED"/>
    <w:rsid w:val="003A643E"/>
    <w:rsid w:val="003B07CD"/>
    <w:rsid w:val="003B0BDE"/>
    <w:rsid w:val="003B1053"/>
    <w:rsid w:val="003B16BE"/>
    <w:rsid w:val="003B1BCF"/>
    <w:rsid w:val="003B23D5"/>
    <w:rsid w:val="003B2E5E"/>
    <w:rsid w:val="003B2E81"/>
    <w:rsid w:val="003B3104"/>
    <w:rsid w:val="003B3C1E"/>
    <w:rsid w:val="003B4609"/>
    <w:rsid w:val="003B47A6"/>
    <w:rsid w:val="003B4A62"/>
    <w:rsid w:val="003B4C8E"/>
    <w:rsid w:val="003B4D88"/>
    <w:rsid w:val="003B520A"/>
    <w:rsid w:val="003B539D"/>
    <w:rsid w:val="003B54B7"/>
    <w:rsid w:val="003B5720"/>
    <w:rsid w:val="003B656E"/>
    <w:rsid w:val="003B68E2"/>
    <w:rsid w:val="003B69B1"/>
    <w:rsid w:val="003B6C69"/>
    <w:rsid w:val="003B7042"/>
    <w:rsid w:val="003B7514"/>
    <w:rsid w:val="003B7536"/>
    <w:rsid w:val="003C039C"/>
    <w:rsid w:val="003C0638"/>
    <w:rsid w:val="003C0848"/>
    <w:rsid w:val="003C0A56"/>
    <w:rsid w:val="003C11F3"/>
    <w:rsid w:val="003C1591"/>
    <w:rsid w:val="003C18B6"/>
    <w:rsid w:val="003C1DC8"/>
    <w:rsid w:val="003C1E47"/>
    <w:rsid w:val="003C25BB"/>
    <w:rsid w:val="003C2ACD"/>
    <w:rsid w:val="003C3489"/>
    <w:rsid w:val="003C3A3F"/>
    <w:rsid w:val="003C5D14"/>
    <w:rsid w:val="003C6FB8"/>
    <w:rsid w:val="003C7467"/>
    <w:rsid w:val="003C7DA0"/>
    <w:rsid w:val="003D08AD"/>
    <w:rsid w:val="003D227A"/>
    <w:rsid w:val="003D25EE"/>
    <w:rsid w:val="003D3067"/>
    <w:rsid w:val="003D356F"/>
    <w:rsid w:val="003D43C7"/>
    <w:rsid w:val="003D6406"/>
    <w:rsid w:val="003D6B61"/>
    <w:rsid w:val="003D6B9A"/>
    <w:rsid w:val="003D6F76"/>
    <w:rsid w:val="003D726C"/>
    <w:rsid w:val="003D738F"/>
    <w:rsid w:val="003D79B7"/>
    <w:rsid w:val="003E0822"/>
    <w:rsid w:val="003E0AF8"/>
    <w:rsid w:val="003E0BA0"/>
    <w:rsid w:val="003E14DA"/>
    <w:rsid w:val="003E1C17"/>
    <w:rsid w:val="003E1F7E"/>
    <w:rsid w:val="003E262E"/>
    <w:rsid w:val="003E2B66"/>
    <w:rsid w:val="003E3090"/>
    <w:rsid w:val="003E329E"/>
    <w:rsid w:val="003E3536"/>
    <w:rsid w:val="003E375F"/>
    <w:rsid w:val="003E494B"/>
    <w:rsid w:val="003E51CC"/>
    <w:rsid w:val="003E51F6"/>
    <w:rsid w:val="003E5A57"/>
    <w:rsid w:val="003E5CF1"/>
    <w:rsid w:val="003E5FFE"/>
    <w:rsid w:val="003E637B"/>
    <w:rsid w:val="003E66A0"/>
    <w:rsid w:val="003E71EE"/>
    <w:rsid w:val="003F117A"/>
    <w:rsid w:val="003F131E"/>
    <w:rsid w:val="003F1C2C"/>
    <w:rsid w:val="003F1F62"/>
    <w:rsid w:val="003F2827"/>
    <w:rsid w:val="003F2A18"/>
    <w:rsid w:val="003F3296"/>
    <w:rsid w:val="003F3CA4"/>
    <w:rsid w:val="003F3DCD"/>
    <w:rsid w:val="003F403E"/>
    <w:rsid w:val="003F4218"/>
    <w:rsid w:val="003F4334"/>
    <w:rsid w:val="003F4662"/>
    <w:rsid w:val="003F5818"/>
    <w:rsid w:val="003F5990"/>
    <w:rsid w:val="003F5A6C"/>
    <w:rsid w:val="003F5A6E"/>
    <w:rsid w:val="003F5B78"/>
    <w:rsid w:val="003F6327"/>
    <w:rsid w:val="003F6E54"/>
    <w:rsid w:val="003F7A9B"/>
    <w:rsid w:val="003F7DB4"/>
    <w:rsid w:val="003F7F88"/>
    <w:rsid w:val="0040010D"/>
    <w:rsid w:val="00400129"/>
    <w:rsid w:val="00400720"/>
    <w:rsid w:val="00401128"/>
    <w:rsid w:val="004011A3"/>
    <w:rsid w:val="004016B0"/>
    <w:rsid w:val="00401D72"/>
    <w:rsid w:val="00401E26"/>
    <w:rsid w:val="0040236E"/>
    <w:rsid w:val="00402737"/>
    <w:rsid w:val="00402752"/>
    <w:rsid w:val="00402A1A"/>
    <w:rsid w:val="0040354A"/>
    <w:rsid w:val="0040370B"/>
    <w:rsid w:val="004038FE"/>
    <w:rsid w:val="00403900"/>
    <w:rsid w:val="004044CD"/>
    <w:rsid w:val="004045B5"/>
    <w:rsid w:val="004049B3"/>
    <w:rsid w:val="00404DCF"/>
    <w:rsid w:val="00404F4D"/>
    <w:rsid w:val="004062F4"/>
    <w:rsid w:val="00406E30"/>
    <w:rsid w:val="00406E61"/>
    <w:rsid w:val="004100BF"/>
    <w:rsid w:val="00410172"/>
    <w:rsid w:val="00411634"/>
    <w:rsid w:val="00411C91"/>
    <w:rsid w:val="0041233C"/>
    <w:rsid w:val="0041244A"/>
    <w:rsid w:val="004124E1"/>
    <w:rsid w:val="0041306A"/>
    <w:rsid w:val="004131C8"/>
    <w:rsid w:val="00413803"/>
    <w:rsid w:val="00413F52"/>
    <w:rsid w:val="004141F1"/>
    <w:rsid w:val="004146E3"/>
    <w:rsid w:val="00414B80"/>
    <w:rsid w:val="00414D2F"/>
    <w:rsid w:val="00415209"/>
    <w:rsid w:val="00415D37"/>
    <w:rsid w:val="00416050"/>
    <w:rsid w:val="004169AE"/>
    <w:rsid w:val="00416D38"/>
    <w:rsid w:val="00416F59"/>
    <w:rsid w:val="00417E45"/>
    <w:rsid w:val="00420980"/>
    <w:rsid w:val="00421D35"/>
    <w:rsid w:val="00421DAC"/>
    <w:rsid w:val="00421E69"/>
    <w:rsid w:val="004220D6"/>
    <w:rsid w:val="00422E1D"/>
    <w:rsid w:val="0042357D"/>
    <w:rsid w:val="00423B10"/>
    <w:rsid w:val="00423B2D"/>
    <w:rsid w:val="00423F64"/>
    <w:rsid w:val="00425544"/>
    <w:rsid w:val="004256DF"/>
    <w:rsid w:val="0042579A"/>
    <w:rsid w:val="0042581E"/>
    <w:rsid w:val="00425B18"/>
    <w:rsid w:val="00426DAD"/>
    <w:rsid w:val="00427A60"/>
    <w:rsid w:val="00430642"/>
    <w:rsid w:val="0043208C"/>
    <w:rsid w:val="00432143"/>
    <w:rsid w:val="004327D2"/>
    <w:rsid w:val="00432A1C"/>
    <w:rsid w:val="00432C07"/>
    <w:rsid w:val="00432F3D"/>
    <w:rsid w:val="0043300D"/>
    <w:rsid w:val="004331F0"/>
    <w:rsid w:val="00433EFA"/>
    <w:rsid w:val="0043403D"/>
    <w:rsid w:val="004341DF"/>
    <w:rsid w:val="004342B0"/>
    <w:rsid w:val="004347C6"/>
    <w:rsid w:val="00435126"/>
    <w:rsid w:val="004351A9"/>
    <w:rsid w:val="0043540E"/>
    <w:rsid w:val="00435560"/>
    <w:rsid w:val="00435799"/>
    <w:rsid w:val="00435A28"/>
    <w:rsid w:val="00435D50"/>
    <w:rsid w:val="00435E56"/>
    <w:rsid w:val="00437019"/>
    <w:rsid w:val="004401E2"/>
    <w:rsid w:val="00440822"/>
    <w:rsid w:val="00440DA8"/>
    <w:rsid w:val="00440FA9"/>
    <w:rsid w:val="004415F7"/>
    <w:rsid w:val="0044164A"/>
    <w:rsid w:val="00441AB0"/>
    <w:rsid w:val="00442481"/>
    <w:rsid w:val="00442AB0"/>
    <w:rsid w:val="00442D8A"/>
    <w:rsid w:val="00442ED6"/>
    <w:rsid w:val="00443D1D"/>
    <w:rsid w:val="00443FA9"/>
    <w:rsid w:val="00444285"/>
    <w:rsid w:val="00444423"/>
    <w:rsid w:val="0044443D"/>
    <w:rsid w:val="00445F47"/>
    <w:rsid w:val="004461D9"/>
    <w:rsid w:val="00447D2A"/>
    <w:rsid w:val="0045046F"/>
    <w:rsid w:val="00450A07"/>
    <w:rsid w:val="00450B3F"/>
    <w:rsid w:val="00450B57"/>
    <w:rsid w:val="00450B6C"/>
    <w:rsid w:val="00450C24"/>
    <w:rsid w:val="004516D0"/>
    <w:rsid w:val="00451810"/>
    <w:rsid w:val="00451901"/>
    <w:rsid w:val="00452389"/>
    <w:rsid w:val="00452C9F"/>
    <w:rsid w:val="00452E47"/>
    <w:rsid w:val="00453E92"/>
    <w:rsid w:val="0045469D"/>
    <w:rsid w:val="004549D5"/>
    <w:rsid w:val="00454DD8"/>
    <w:rsid w:val="00455563"/>
    <w:rsid w:val="00456390"/>
    <w:rsid w:val="00456FDA"/>
    <w:rsid w:val="004572D4"/>
    <w:rsid w:val="00457854"/>
    <w:rsid w:val="00457BAF"/>
    <w:rsid w:val="00460028"/>
    <w:rsid w:val="0046036C"/>
    <w:rsid w:val="004606F5"/>
    <w:rsid w:val="004613FB"/>
    <w:rsid w:val="00461559"/>
    <w:rsid w:val="00461B21"/>
    <w:rsid w:val="00462DFB"/>
    <w:rsid w:val="004632A9"/>
    <w:rsid w:val="00463342"/>
    <w:rsid w:val="00463ADF"/>
    <w:rsid w:val="00463D22"/>
    <w:rsid w:val="00463DA7"/>
    <w:rsid w:val="00464404"/>
    <w:rsid w:val="00465463"/>
    <w:rsid w:val="0046576A"/>
    <w:rsid w:val="00466535"/>
    <w:rsid w:val="004667A2"/>
    <w:rsid w:val="00466EA7"/>
    <w:rsid w:val="00466ED2"/>
    <w:rsid w:val="00467774"/>
    <w:rsid w:val="00467902"/>
    <w:rsid w:val="00467E1F"/>
    <w:rsid w:val="004734F2"/>
    <w:rsid w:val="00473670"/>
    <w:rsid w:val="00473672"/>
    <w:rsid w:val="00473BAF"/>
    <w:rsid w:val="00474671"/>
    <w:rsid w:val="00474D8B"/>
    <w:rsid w:val="00474E0D"/>
    <w:rsid w:val="00475873"/>
    <w:rsid w:val="00475C69"/>
    <w:rsid w:val="00475E07"/>
    <w:rsid w:val="00476384"/>
    <w:rsid w:val="00476D50"/>
    <w:rsid w:val="0047773F"/>
    <w:rsid w:val="00477758"/>
    <w:rsid w:val="00477DAD"/>
    <w:rsid w:val="004808F0"/>
    <w:rsid w:val="00480959"/>
    <w:rsid w:val="00480ACD"/>
    <w:rsid w:val="00481220"/>
    <w:rsid w:val="00481702"/>
    <w:rsid w:val="00481ABC"/>
    <w:rsid w:val="00482624"/>
    <w:rsid w:val="00482A09"/>
    <w:rsid w:val="00482F8B"/>
    <w:rsid w:val="004833A2"/>
    <w:rsid w:val="0048389D"/>
    <w:rsid w:val="00484BB4"/>
    <w:rsid w:val="00485A8C"/>
    <w:rsid w:val="00485C6C"/>
    <w:rsid w:val="00486352"/>
    <w:rsid w:val="004863FF"/>
    <w:rsid w:val="0048745E"/>
    <w:rsid w:val="00487591"/>
    <w:rsid w:val="00487ADC"/>
    <w:rsid w:val="0049038E"/>
    <w:rsid w:val="00490447"/>
    <w:rsid w:val="00491D23"/>
    <w:rsid w:val="00492294"/>
    <w:rsid w:val="004924EF"/>
    <w:rsid w:val="00493C06"/>
    <w:rsid w:val="00493DA5"/>
    <w:rsid w:val="00493EEC"/>
    <w:rsid w:val="0049634D"/>
    <w:rsid w:val="004969DE"/>
    <w:rsid w:val="0049747D"/>
    <w:rsid w:val="00497CF0"/>
    <w:rsid w:val="004A05C5"/>
    <w:rsid w:val="004A0850"/>
    <w:rsid w:val="004A0C21"/>
    <w:rsid w:val="004A1047"/>
    <w:rsid w:val="004A1223"/>
    <w:rsid w:val="004A13EB"/>
    <w:rsid w:val="004A1E7F"/>
    <w:rsid w:val="004A2638"/>
    <w:rsid w:val="004A310E"/>
    <w:rsid w:val="004A3555"/>
    <w:rsid w:val="004A359F"/>
    <w:rsid w:val="004A39DA"/>
    <w:rsid w:val="004A3D70"/>
    <w:rsid w:val="004A4167"/>
    <w:rsid w:val="004A41B2"/>
    <w:rsid w:val="004A44DA"/>
    <w:rsid w:val="004A4953"/>
    <w:rsid w:val="004A517C"/>
    <w:rsid w:val="004A53F4"/>
    <w:rsid w:val="004A6EF4"/>
    <w:rsid w:val="004A7E6B"/>
    <w:rsid w:val="004A7F63"/>
    <w:rsid w:val="004B0114"/>
    <w:rsid w:val="004B0144"/>
    <w:rsid w:val="004B16CA"/>
    <w:rsid w:val="004B1F57"/>
    <w:rsid w:val="004B23DB"/>
    <w:rsid w:val="004B2528"/>
    <w:rsid w:val="004B27DD"/>
    <w:rsid w:val="004B29AA"/>
    <w:rsid w:val="004B3348"/>
    <w:rsid w:val="004B35AA"/>
    <w:rsid w:val="004B4DE8"/>
    <w:rsid w:val="004B54D6"/>
    <w:rsid w:val="004B59EA"/>
    <w:rsid w:val="004B5DD8"/>
    <w:rsid w:val="004B6733"/>
    <w:rsid w:val="004B67B4"/>
    <w:rsid w:val="004B6CAB"/>
    <w:rsid w:val="004B7658"/>
    <w:rsid w:val="004B77A4"/>
    <w:rsid w:val="004B7948"/>
    <w:rsid w:val="004B7B5E"/>
    <w:rsid w:val="004C0206"/>
    <w:rsid w:val="004C02BE"/>
    <w:rsid w:val="004C07F0"/>
    <w:rsid w:val="004C0AC5"/>
    <w:rsid w:val="004C145A"/>
    <w:rsid w:val="004C1CDE"/>
    <w:rsid w:val="004C2107"/>
    <w:rsid w:val="004C214A"/>
    <w:rsid w:val="004C31B0"/>
    <w:rsid w:val="004C3799"/>
    <w:rsid w:val="004C37B0"/>
    <w:rsid w:val="004C4041"/>
    <w:rsid w:val="004C455E"/>
    <w:rsid w:val="004C4832"/>
    <w:rsid w:val="004C6D21"/>
    <w:rsid w:val="004C7378"/>
    <w:rsid w:val="004C7FFB"/>
    <w:rsid w:val="004D06F2"/>
    <w:rsid w:val="004D08E4"/>
    <w:rsid w:val="004D1130"/>
    <w:rsid w:val="004D1268"/>
    <w:rsid w:val="004D1305"/>
    <w:rsid w:val="004D13B0"/>
    <w:rsid w:val="004D14D6"/>
    <w:rsid w:val="004D1D97"/>
    <w:rsid w:val="004D21F4"/>
    <w:rsid w:val="004D25E9"/>
    <w:rsid w:val="004D3693"/>
    <w:rsid w:val="004D3C40"/>
    <w:rsid w:val="004D3ECA"/>
    <w:rsid w:val="004D4309"/>
    <w:rsid w:val="004D4909"/>
    <w:rsid w:val="004D4A53"/>
    <w:rsid w:val="004D4C12"/>
    <w:rsid w:val="004D4F41"/>
    <w:rsid w:val="004D5074"/>
    <w:rsid w:val="004D5C99"/>
    <w:rsid w:val="004D66AD"/>
    <w:rsid w:val="004D6882"/>
    <w:rsid w:val="004D6A30"/>
    <w:rsid w:val="004D6EFA"/>
    <w:rsid w:val="004D726D"/>
    <w:rsid w:val="004D7E2C"/>
    <w:rsid w:val="004E0A12"/>
    <w:rsid w:val="004E21B2"/>
    <w:rsid w:val="004E24F6"/>
    <w:rsid w:val="004E26A5"/>
    <w:rsid w:val="004E2A9D"/>
    <w:rsid w:val="004E2CC9"/>
    <w:rsid w:val="004E3102"/>
    <w:rsid w:val="004E3794"/>
    <w:rsid w:val="004E43C4"/>
    <w:rsid w:val="004E4743"/>
    <w:rsid w:val="004E5587"/>
    <w:rsid w:val="004E57D3"/>
    <w:rsid w:val="004E58D3"/>
    <w:rsid w:val="004E6307"/>
    <w:rsid w:val="004E65DE"/>
    <w:rsid w:val="004E668C"/>
    <w:rsid w:val="004E700A"/>
    <w:rsid w:val="004F09D3"/>
    <w:rsid w:val="004F0D8E"/>
    <w:rsid w:val="004F0F9F"/>
    <w:rsid w:val="004F19F8"/>
    <w:rsid w:val="004F21C2"/>
    <w:rsid w:val="004F2350"/>
    <w:rsid w:val="004F240D"/>
    <w:rsid w:val="004F2979"/>
    <w:rsid w:val="004F2D2C"/>
    <w:rsid w:val="004F3C15"/>
    <w:rsid w:val="004F3F8D"/>
    <w:rsid w:val="004F4487"/>
    <w:rsid w:val="004F485D"/>
    <w:rsid w:val="004F4E93"/>
    <w:rsid w:val="004F4FF4"/>
    <w:rsid w:val="004F57DD"/>
    <w:rsid w:val="004F5BD8"/>
    <w:rsid w:val="004F64B7"/>
    <w:rsid w:val="004F6EA2"/>
    <w:rsid w:val="004F72F3"/>
    <w:rsid w:val="004F79E0"/>
    <w:rsid w:val="004F7C45"/>
    <w:rsid w:val="004F7FED"/>
    <w:rsid w:val="0050002E"/>
    <w:rsid w:val="0050024C"/>
    <w:rsid w:val="00502275"/>
    <w:rsid w:val="0050352A"/>
    <w:rsid w:val="00503891"/>
    <w:rsid w:val="00503B20"/>
    <w:rsid w:val="00504393"/>
    <w:rsid w:val="005049B0"/>
    <w:rsid w:val="005049B7"/>
    <w:rsid w:val="00504E24"/>
    <w:rsid w:val="00505290"/>
    <w:rsid w:val="00505790"/>
    <w:rsid w:val="00505E7A"/>
    <w:rsid w:val="0050611E"/>
    <w:rsid w:val="005063C1"/>
    <w:rsid w:val="00506511"/>
    <w:rsid w:val="00506663"/>
    <w:rsid w:val="00506F44"/>
    <w:rsid w:val="005077CB"/>
    <w:rsid w:val="005078FE"/>
    <w:rsid w:val="00507F66"/>
    <w:rsid w:val="00510423"/>
    <w:rsid w:val="00510427"/>
    <w:rsid w:val="00511348"/>
    <w:rsid w:val="0051143E"/>
    <w:rsid w:val="00511B7E"/>
    <w:rsid w:val="00511B9B"/>
    <w:rsid w:val="0051215F"/>
    <w:rsid w:val="00512A21"/>
    <w:rsid w:val="0051339E"/>
    <w:rsid w:val="00513464"/>
    <w:rsid w:val="00513B53"/>
    <w:rsid w:val="00514EAD"/>
    <w:rsid w:val="005152B1"/>
    <w:rsid w:val="005152F3"/>
    <w:rsid w:val="00515B33"/>
    <w:rsid w:val="0051614A"/>
    <w:rsid w:val="00516F8F"/>
    <w:rsid w:val="005173B0"/>
    <w:rsid w:val="005177DE"/>
    <w:rsid w:val="00517D0C"/>
    <w:rsid w:val="00517E48"/>
    <w:rsid w:val="00520862"/>
    <w:rsid w:val="00521CFC"/>
    <w:rsid w:val="00522565"/>
    <w:rsid w:val="00522896"/>
    <w:rsid w:val="005232C2"/>
    <w:rsid w:val="00524598"/>
    <w:rsid w:val="00524BB0"/>
    <w:rsid w:val="00524D43"/>
    <w:rsid w:val="00525374"/>
    <w:rsid w:val="005253E9"/>
    <w:rsid w:val="0052586F"/>
    <w:rsid w:val="005269A2"/>
    <w:rsid w:val="00526A51"/>
    <w:rsid w:val="00526C81"/>
    <w:rsid w:val="00526E4A"/>
    <w:rsid w:val="0052731D"/>
    <w:rsid w:val="00527974"/>
    <w:rsid w:val="005301D5"/>
    <w:rsid w:val="0053030F"/>
    <w:rsid w:val="00530402"/>
    <w:rsid w:val="0053103D"/>
    <w:rsid w:val="00531AB7"/>
    <w:rsid w:val="00532F4B"/>
    <w:rsid w:val="005330DC"/>
    <w:rsid w:val="0053318C"/>
    <w:rsid w:val="005333DA"/>
    <w:rsid w:val="0053379B"/>
    <w:rsid w:val="00535003"/>
    <w:rsid w:val="005355F4"/>
    <w:rsid w:val="005357F6"/>
    <w:rsid w:val="00535890"/>
    <w:rsid w:val="00535EA6"/>
    <w:rsid w:val="00536ADF"/>
    <w:rsid w:val="00536FEA"/>
    <w:rsid w:val="0053713D"/>
    <w:rsid w:val="0053754B"/>
    <w:rsid w:val="00537A3C"/>
    <w:rsid w:val="00537B40"/>
    <w:rsid w:val="00540586"/>
    <w:rsid w:val="00540A80"/>
    <w:rsid w:val="00540DE1"/>
    <w:rsid w:val="005415EA"/>
    <w:rsid w:val="005427F0"/>
    <w:rsid w:val="00542A3D"/>
    <w:rsid w:val="005431D2"/>
    <w:rsid w:val="00543D97"/>
    <w:rsid w:val="00543DD2"/>
    <w:rsid w:val="0054427B"/>
    <w:rsid w:val="005446D4"/>
    <w:rsid w:val="00544EC6"/>
    <w:rsid w:val="00545C9C"/>
    <w:rsid w:val="00546120"/>
    <w:rsid w:val="005462B7"/>
    <w:rsid w:val="00546464"/>
    <w:rsid w:val="00546C76"/>
    <w:rsid w:val="00546E88"/>
    <w:rsid w:val="00546F2B"/>
    <w:rsid w:val="00547987"/>
    <w:rsid w:val="00550448"/>
    <w:rsid w:val="00550543"/>
    <w:rsid w:val="00550AF8"/>
    <w:rsid w:val="0055199B"/>
    <w:rsid w:val="005521AD"/>
    <w:rsid w:val="00552AB8"/>
    <w:rsid w:val="00553228"/>
    <w:rsid w:val="0055340A"/>
    <w:rsid w:val="0055367E"/>
    <w:rsid w:val="00553EF0"/>
    <w:rsid w:val="005540D1"/>
    <w:rsid w:val="0055514C"/>
    <w:rsid w:val="00555324"/>
    <w:rsid w:val="00555B44"/>
    <w:rsid w:val="00556021"/>
    <w:rsid w:val="00556219"/>
    <w:rsid w:val="00556765"/>
    <w:rsid w:val="00556807"/>
    <w:rsid w:val="00556A21"/>
    <w:rsid w:val="00556DEC"/>
    <w:rsid w:val="00557336"/>
    <w:rsid w:val="005576E8"/>
    <w:rsid w:val="00557F6F"/>
    <w:rsid w:val="00560486"/>
    <w:rsid w:val="00560C75"/>
    <w:rsid w:val="00560E7E"/>
    <w:rsid w:val="00560FA2"/>
    <w:rsid w:val="00561596"/>
    <w:rsid w:val="005617D0"/>
    <w:rsid w:val="00561F49"/>
    <w:rsid w:val="005620DE"/>
    <w:rsid w:val="005623B5"/>
    <w:rsid w:val="00562520"/>
    <w:rsid w:val="00562ABF"/>
    <w:rsid w:val="00562CEF"/>
    <w:rsid w:val="005633F0"/>
    <w:rsid w:val="00563DAF"/>
    <w:rsid w:val="00563F1A"/>
    <w:rsid w:val="005642ED"/>
    <w:rsid w:val="005644B5"/>
    <w:rsid w:val="00564666"/>
    <w:rsid w:val="0056558A"/>
    <w:rsid w:val="00565594"/>
    <w:rsid w:val="0056600B"/>
    <w:rsid w:val="005663B6"/>
    <w:rsid w:val="005668B4"/>
    <w:rsid w:val="00566B37"/>
    <w:rsid w:val="0056723C"/>
    <w:rsid w:val="005705D8"/>
    <w:rsid w:val="0057062E"/>
    <w:rsid w:val="005716A8"/>
    <w:rsid w:val="00572247"/>
    <w:rsid w:val="005722B5"/>
    <w:rsid w:val="00572E65"/>
    <w:rsid w:val="00573181"/>
    <w:rsid w:val="005731B4"/>
    <w:rsid w:val="00573269"/>
    <w:rsid w:val="005732CB"/>
    <w:rsid w:val="0057342D"/>
    <w:rsid w:val="00573885"/>
    <w:rsid w:val="00573913"/>
    <w:rsid w:val="00573A0C"/>
    <w:rsid w:val="0057429D"/>
    <w:rsid w:val="005743DE"/>
    <w:rsid w:val="00574496"/>
    <w:rsid w:val="00574AE7"/>
    <w:rsid w:val="00574C3B"/>
    <w:rsid w:val="00575084"/>
    <w:rsid w:val="005752FC"/>
    <w:rsid w:val="00575501"/>
    <w:rsid w:val="005755A0"/>
    <w:rsid w:val="00576FA7"/>
    <w:rsid w:val="00581BC3"/>
    <w:rsid w:val="005828E9"/>
    <w:rsid w:val="00582D3E"/>
    <w:rsid w:val="00583176"/>
    <w:rsid w:val="005842EF"/>
    <w:rsid w:val="00584931"/>
    <w:rsid w:val="00584AAB"/>
    <w:rsid w:val="00586CCF"/>
    <w:rsid w:val="005870EE"/>
    <w:rsid w:val="00587C5C"/>
    <w:rsid w:val="00590114"/>
    <w:rsid w:val="005904CE"/>
    <w:rsid w:val="00591BAA"/>
    <w:rsid w:val="00591CFA"/>
    <w:rsid w:val="0059262C"/>
    <w:rsid w:val="00592706"/>
    <w:rsid w:val="00592B63"/>
    <w:rsid w:val="00594362"/>
    <w:rsid w:val="005953DF"/>
    <w:rsid w:val="005958BE"/>
    <w:rsid w:val="00595A66"/>
    <w:rsid w:val="00595C58"/>
    <w:rsid w:val="005961F6"/>
    <w:rsid w:val="0059669B"/>
    <w:rsid w:val="00596846"/>
    <w:rsid w:val="00596DC5"/>
    <w:rsid w:val="005972D9"/>
    <w:rsid w:val="005976F2"/>
    <w:rsid w:val="00597AD3"/>
    <w:rsid w:val="00597BC6"/>
    <w:rsid w:val="005A0F09"/>
    <w:rsid w:val="005A17BC"/>
    <w:rsid w:val="005A1B31"/>
    <w:rsid w:val="005A2B01"/>
    <w:rsid w:val="005A2BB5"/>
    <w:rsid w:val="005A2FEF"/>
    <w:rsid w:val="005A3188"/>
    <w:rsid w:val="005A3544"/>
    <w:rsid w:val="005A3ECE"/>
    <w:rsid w:val="005A47CE"/>
    <w:rsid w:val="005A658F"/>
    <w:rsid w:val="005A6606"/>
    <w:rsid w:val="005A774D"/>
    <w:rsid w:val="005A77E4"/>
    <w:rsid w:val="005B095C"/>
    <w:rsid w:val="005B0A2B"/>
    <w:rsid w:val="005B0F3D"/>
    <w:rsid w:val="005B1C2A"/>
    <w:rsid w:val="005B1C8E"/>
    <w:rsid w:val="005B22A2"/>
    <w:rsid w:val="005B2511"/>
    <w:rsid w:val="005B2751"/>
    <w:rsid w:val="005B28E4"/>
    <w:rsid w:val="005B2ED9"/>
    <w:rsid w:val="005B3487"/>
    <w:rsid w:val="005B3754"/>
    <w:rsid w:val="005B53F1"/>
    <w:rsid w:val="005B5BA0"/>
    <w:rsid w:val="005B60E5"/>
    <w:rsid w:val="005B6E6E"/>
    <w:rsid w:val="005B752C"/>
    <w:rsid w:val="005C08C7"/>
    <w:rsid w:val="005C0A49"/>
    <w:rsid w:val="005C13B2"/>
    <w:rsid w:val="005C1A27"/>
    <w:rsid w:val="005C23A9"/>
    <w:rsid w:val="005C2881"/>
    <w:rsid w:val="005C29AD"/>
    <w:rsid w:val="005C398A"/>
    <w:rsid w:val="005C41FD"/>
    <w:rsid w:val="005C503D"/>
    <w:rsid w:val="005C61A7"/>
    <w:rsid w:val="005C6E61"/>
    <w:rsid w:val="005C72E3"/>
    <w:rsid w:val="005C78E2"/>
    <w:rsid w:val="005D058C"/>
    <w:rsid w:val="005D0FE0"/>
    <w:rsid w:val="005D10E0"/>
    <w:rsid w:val="005D1A4D"/>
    <w:rsid w:val="005D1C3C"/>
    <w:rsid w:val="005D2165"/>
    <w:rsid w:val="005D21B9"/>
    <w:rsid w:val="005D2713"/>
    <w:rsid w:val="005D293C"/>
    <w:rsid w:val="005D2960"/>
    <w:rsid w:val="005D2A15"/>
    <w:rsid w:val="005D3A00"/>
    <w:rsid w:val="005D3F50"/>
    <w:rsid w:val="005D4701"/>
    <w:rsid w:val="005D51C2"/>
    <w:rsid w:val="005D51F6"/>
    <w:rsid w:val="005D5925"/>
    <w:rsid w:val="005D59FF"/>
    <w:rsid w:val="005D5ED7"/>
    <w:rsid w:val="005D69A8"/>
    <w:rsid w:val="005D708E"/>
    <w:rsid w:val="005E00E5"/>
    <w:rsid w:val="005E0307"/>
    <w:rsid w:val="005E0548"/>
    <w:rsid w:val="005E060F"/>
    <w:rsid w:val="005E0C86"/>
    <w:rsid w:val="005E0EAB"/>
    <w:rsid w:val="005E0EBC"/>
    <w:rsid w:val="005E1587"/>
    <w:rsid w:val="005E165E"/>
    <w:rsid w:val="005E1693"/>
    <w:rsid w:val="005E26AE"/>
    <w:rsid w:val="005E327E"/>
    <w:rsid w:val="005E345B"/>
    <w:rsid w:val="005E3E87"/>
    <w:rsid w:val="005E434C"/>
    <w:rsid w:val="005E4372"/>
    <w:rsid w:val="005E4459"/>
    <w:rsid w:val="005E57BA"/>
    <w:rsid w:val="005E5D83"/>
    <w:rsid w:val="005E627F"/>
    <w:rsid w:val="005E7323"/>
    <w:rsid w:val="005E7A2E"/>
    <w:rsid w:val="005E7E65"/>
    <w:rsid w:val="005E7FB2"/>
    <w:rsid w:val="005F0A76"/>
    <w:rsid w:val="005F0FC5"/>
    <w:rsid w:val="005F15DA"/>
    <w:rsid w:val="005F1C9E"/>
    <w:rsid w:val="005F26DD"/>
    <w:rsid w:val="005F3D3D"/>
    <w:rsid w:val="005F4267"/>
    <w:rsid w:val="005F5FF6"/>
    <w:rsid w:val="005F6545"/>
    <w:rsid w:val="005F6F1C"/>
    <w:rsid w:val="005F7533"/>
    <w:rsid w:val="005F77E4"/>
    <w:rsid w:val="006002E6"/>
    <w:rsid w:val="006005A9"/>
    <w:rsid w:val="00600720"/>
    <w:rsid w:val="006008C4"/>
    <w:rsid w:val="00600A2E"/>
    <w:rsid w:val="0060104E"/>
    <w:rsid w:val="00601274"/>
    <w:rsid w:val="0060163B"/>
    <w:rsid w:val="0060178E"/>
    <w:rsid w:val="006026E6"/>
    <w:rsid w:val="00602F6D"/>
    <w:rsid w:val="00602F91"/>
    <w:rsid w:val="00604177"/>
    <w:rsid w:val="006071CB"/>
    <w:rsid w:val="00607BEE"/>
    <w:rsid w:val="00607E3B"/>
    <w:rsid w:val="00607E65"/>
    <w:rsid w:val="00611537"/>
    <w:rsid w:val="0061158A"/>
    <w:rsid w:val="00611712"/>
    <w:rsid w:val="00612312"/>
    <w:rsid w:val="00612AC1"/>
    <w:rsid w:val="006130B8"/>
    <w:rsid w:val="00613473"/>
    <w:rsid w:val="006134FD"/>
    <w:rsid w:val="00614D5E"/>
    <w:rsid w:val="0061638A"/>
    <w:rsid w:val="006163D0"/>
    <w:rsid w:val="00616E5F"/>
    <w:rsid w:val="0062003F"/>
    <w:rsid w:val="006205D2"/>
    <w:rsid w:val="00620A08"/>
    <w:rsid w:val="00620C25"/>
    <w:rsid w:val="00620FB8"/>
    <w:rsid w:val="00621F29"/>
    <w:rsid w:val="00622D58"/>
    <w:rsid w:val="00623E08"/>
    <w:rsid w:val="00624563"/>
    <w:rsid w:val="00625250"/>
    <w:rsid w:val="006265E9"/>
    <w:rsid w:val="006268DA"/>
    <w:rsid w:val="00626911"/>
    <w:rsid w:val="00626BBC"/>
    <w:rsid w:val="00626E81"/>
    <w:rsid w:val="00626FC9"/>
    <w:rsid w:val="00627662"/>
    <w:rsid w:val="00627AE2"/>
    <w:rsid w:val="00627CBB"/>
    <w:rsid w:val="00627CC0"/>
    <w:rsid w:val="00627FD0"/>
    <w:rsid w:val="006305A6"/>
    <w:rsid w:val="00630B15"/>
    <w:rsid w:val="00630D05"/>
    <w:rsid w:val="00630D63"/>
    <w:rsid w:val="006316D5"/>
    <w:rsid w:val="00632B24"/>
    <w:rsid w:val="00632B94"/>
    <w:rsid w:val="00632C2B"/>
    <w:rsid w:val="00632FDB"/>
    <w:rsid w:val="00633731"/>
    <w:rsid w:val="00633814"/>
    <w:rsid w:val="0063393D"/>
    <w:rsid w:val="00633B38"/>
    <w:rsid w:val="00633BB8"/>
    <w:rsid w:val="00633D34"/>
    <w:rsid w:val="00633EB7"/>
    <w:rsid w:val="00633F08"/>
    <w:rsid w:val="00634475"/>
    <w:rsid w:val="00634526"/>
    <w:rsid w:val="00634D5D"/>
    <w:rsid w:val="00634EFD"/>
    <w:rsid w:val="00635AEC"/>
    <w:rsid w:val="00635CF2"/>
    <w:rsid w:val="00635E1B"/>
    <w:rsid w:val="00636595"/>
    <w:rsid w:val="00637A87"/>
    <w:rsid w:val="00640889"/>
    <w:rsid w:val="00640B37"/>
    <w:rsid w:val="00640D62"/>
    <w:rsid w:val="00640ED4"/>
    <w:rsid w:val="00641B46"/>
    <w:rsid w:val="006424E0"/>
    <w:rsid w:val="006436A9"/>
    <w:rsid w:val="00644619"/>
    <w:rsid w:val="00645935"/>
    <w:rsid w:val="00646AAE"/>
    <w:rsid w:val="00646DA6"/>
    <w:rsid w:val="00647348"/>
    <w:rsid w:val="0064766C"/>
    <w:rsid w:val="006477B4"/>
    <w:rsid w:val="00647AE5"/>
    <w:rsid w:val="00647C7E"/>
    <w:rsid w:val="00651126"/>
    <w:rsid w:val="00651A38"/>
    <w:rsid w:val="00652D1D"/>
    <w:rsid w:val="00653E2F"/>
    <w:rsid w:val="006546DC"/>
    <w:rsid w:val="0065569E"/>
    <w:rsid w:val="00655A89"/>
    <w:rsid w:val="00655D60"/>
    <w:rsid w:val="00656146"/>
    <w:rsid w:val="00656205"/>
    <w:rsid w:val="0065642E"/>
    <w:rsid w:val="006567EE"/>
    <w:rsid w:val="00657B0A"/>
    <w:rsid w:val="006601FE"/>
    <w:rsid w:val="00660B45"/>
    <w:rsid w:val="00660DD3"/>
    <w:rsid w:val="006615CB"/>
    <w:rsid w:val="0066165F"/>
    <w:rsid w:val="006618AC"/>
    <w:rsid w:val="0066190A"/>
    <w:rsid w:val="00661934"/>
    <w:rsid w:val="006622AE"/>
    <w:rsid w:val="0066271B"/>
    <w:rsid w:val="00663941"/>
    <w:rsid w:val="00664A68"/>
    <w:rsid w:val="00664DBF"/>
    <w:rsid w:val="00665181"/>
    <w:rsid w:val="00665424"/>
    <w:rsid w:val="00665473"/>
    <w:rsid w:val="006658B7"/>
    <w:rsid w:val="00665D7D"/>
    <w:rsid w:val="00665F0B"/>
    <w:rsid w:val="006663F1"/>
    <w:rsid w:val="00666827"/>
    <w:rsid w:val="006670B3"/>
    <w:rsid w:val="006675B2"/>
    <w:rsid w:val="0067045D"/>
    <w:rsid w:val="00670731"/>
    <w:rsid w:val="00670873"/>
    <w:rsid w:val="00670B62"/>
    <w:rsid w:val="00670C0A"/>
    <w:rsid w:val="006719D1"/>
    <w:rsid w:val="00671BB6"/>
    <w:rsid w:val="00672C10"/>
    <w:rsid w:val="006730F0"/>
    <w:rsid w:val="00673D3C"/>
    <w:rsid w:val="0067418F"/>
    <w:rsid w:val="00674D44"/>
    <w:rsid w:val="00674D7C"/>
    <w:rsid w:val="00674DFB"/>
    <w:rsid w:val="006757EF"/>
    <w:rsid w:val="00675BFA"/>
    <w:rsid w:val="0067647F"/>
    <w:rsid w:val="006766CE"/>
    <w:rsid w:val="0067677C"/>
    <w:rsid w:val="006768CA"/>
    <w:rsid w:val="00676E00"/>
    <w:rsid w:val="00677320"/>
    <w:rsid w:val="006774AE"/>
    <w:rsid w:val="006776B0"/>
    <w:rsid w:val="00681EFD"/>
    <w:rsid w:val="0068226D"/>
    <w:rsid w:val="00682B18"/>
    <w:rsid w:val="006831C5"/>
    <w:rsid w:val="00683DF4"/>
    <w:rsid w:val="00683F72"/>
    <w:rsid w:val="006841C6"/>
    <w:rsid w:val="0068495F"/>
    <w:rsid w:val="00684C5B"/>
    <w:rsid w:val="00684F5B"/>
    <w:rsid w:val="00684FE5"/>
    <w:rsid w:val="00685974"/>
    <w:rsid w:val="00686233"/>
    <w:rsid w:val="00686476"/>
    <w:rsid w:val="00686B25"/>
    <w:rsid w:val="00687356"/>
    <w:rsid w:val="00687683"/>
    <w:rsid w:val="0068779E"/>
    <w:rsid w:val="00687A64"/>
    <w:rsid w:val="00687D61"/>
    <w:rsid w:val="006901EC"/>
    <w:rsid w:val="0069028E"/>
    <w:rsid w:val="0069062E"/>
    <w:rsid w:val="00690702"/>
    <w:rsid w:val="0069082B"/>
    <w:rsid w:val="00690DCC"/>
    <w:rsid w:val="00693577"/>
    <w:rsid w:val="00693725"/>
    <w:rsid w:val="00693E68"/>
    <w:rsid w:val="00694644"/>
    <w:rsid w:val="00695287"/>
    <w:rsid w:val="00695363"/>
    <w:rsid w:val="006953AB"/>
    <w:rsid w:val="0069579A"/>
    <w:rsid w:val="00695AC1"/>
    <w:rsid w:val="00696687"/>
    <w:rsid w:val="00696B88"/>
    <w:rsid w:val="00697268"/>
    <w:rsid w:val="006977D4"/>
    <w:rsid w:val="00697BD2"/>
    <w:rsid w:val="006A0765"/>
    <w:rsid w:val="006A2706"/>
    <w:rsid w:val="006A385B"/>
    <w:rsid w:val="006A3977"/>
    <w:rsid w:val="006A4C30"/>
    <w:rsid w:val="006A5F1A"/>
    <w:rsid w:val="006A62F1"/>
    <w:rsid w:val="006A7BC4"/>
    <w:rsid w:val="006B00E8"/>
    <w:rsid w:val="006B02F5"/>
    <w:rsid w:val="006B0398"/>
    <w:rsid w:val="006B068E"/>
    <w:rsid w:val="006B076E"/>
    <w:rsid w:val="006B1469"/>
    <w:rsid w:val="006B1AB2"/>
    <w:rsid w:val="006B1E1B"/>
    <w:rsid w:val="006B28CD"/>
    <w:rsid w:val="006B2A8A"/>
    <w:rsid w:val="006B2E34"/>
    <w:rsid w:val="006B2E83"/>
    <w:rsid w:val="006B3239"/>
    <w:rsid w:val="006B32B5"/>
    <w:rsid w:val="006B3717"/>
    <w:rsid w:val="006B41CD"/>
    <w:rsid w:val="006B42AC"/>
    <w:rsid w:val="006B4639"/>
    <w:rsid w:val="006B4710"/>
    <w:rsid w:val="006B4927"/>
    <w:rsid w:val="006B532D"/>
    <w:rsid w:val="006B554D"/>
    <w:rsid w:val="006B5640"/>
    <w:rsid w:val="006B5C3A"/>
    <w:rsid w:val="006B6DAC"/>
    <w:rsid w:val="006B6FF5"/>
    <w:rsid w:val="006B7051"/>
    <w:rsid w:val="006B70CB"/>
    <w:rsid w:val="006B7697"/>
    <w:rsid w:val="006B7E88"/>
    <w:rsid w:val="006C0536"/>
    <w:rsid w:val="006C0B25"/>
    <w:rsid w:val="006C10BC"/>
    <w:rsid w:val="006C1914"/>
    <w:rsid w:val="006C210A"/>
    <w:rsid w:val="006C218A"/>
    <w:rsid w:val="006C21E9"/>
    <w:rsid w:val="006C237C"/>
    <w:rsid w:val="006C2B27"/>
    <w:rsid w:val="006C413A"/>
    <w:rsid w:val="006C4BC5"/>
    <w:rsid w:val="006C52AA"/>
    <w:rsid w:val="006C564F"/>
    <w:rsid w:val="006C5AB1"/>
    <w:rsid w:val="006C5CCE"/>
    <w:rsid w:val="006C6EC2"/>
    <w:rsid w:val="006C7421"/>
    <w:rsid w:val="006C7782"/>
    <w:rsid w:val="006D0828"/>
    <w:rsid w:val="006D0B40"/>
    <w:rsid w:val="006D0D39"/>
    <w:rsid w:val="006D18C4"/>
    <w:rsid w:val="006D24FC"/>
    <w:rsid w:val="006D2AF9"/>
    <w:rsid w:val="006D3F6F"/>
    <w:rsid w:val="006D3F87"/>
    <w:rsid w:val="006D435B"/>
    <w:rsid w:val="006D4399"/>
    <w:rsid w:val="006D5D68"/>
    <w:rsid w:val="006D6113"/>
    <w:rsid w:val="006D67D1"/>
    <w:rsid w:val="006D734C"/>
    <w:rsid w:val="006D74B7"/>
    <w:rsid w:val="006D767A"/>
    <w:rsid w:val="006D7963"/>
    <w:rsid w:val="006D7C8A"/>
    <w:rsid w:val="006E1549"/>
    <w:rsid w:val="006E275D"/>
    <w:rsid w:val="006E422E"/>
    <w:rsid w:val="006E4C70"/>
    <w:rsid w:val="006E50EF"/>
    <w:rsid w:val="006E5643"/>
    <w:rsid w:val="006E5CC8"/>
    <w:rsid w:val="006E5D26"/>
    <w:rsid w:val="006E60F2"/>
    <w:rsid w:val="006E6181"/>
    <w:rsid w:val="006E7751"/>
    <w:rsid w:val="006E7B1F"/>
    <w:rsid w:val="006F0BFE"/>
    <w:rsid w:val="006F0EEB"/>
    <w:rsid w:val="006F1C50"/>
    <w:rsid w:val="006F2DAD"/>
    <w:rsid w:val="006F2E38"/>
    <w:rsid w:val="006F37B4"/>
    <w:rsid w:val="006F47B6"/>
    <w:rsid w:val="006F5968"/>
    <w:rsid w:val="006F5D81"/>
    <w:rsid w:val="006F66A8"/>
    <w:rsid w:val="006F676F"/>
    <w:rsid w:val="006F68DC"/>
    <w:rsid w:val="006F70D0"/>
    <w:rsid w:val="006F7919"/>
    <w:rsid w:val="006F7D09"/>
    <w:rsid w:val="006F7FEF"/>
    <w:rsid w:val="007005E9"/>
    <w:rsid w:val="00700B52"/>
    <w:rsid w:val="007016A8"/>
    <w:rsid w:val="0070184E"/>
    <w:rsid w:val="00702B24"/>
    <w:rsid w:val="00703781"/>
    <w:rsid w:val="0070429F"/>
    <w:rsid w:val="00704306"/>
    <w:rsid w:val="00704C68"/>
    <w:rsid w:val="0070561F"/>
    <w:rsid w:val="00705D4D"/>
    <w:rsid w:val="00706DAD"/>
    <w:rsid w:val="0070734A"/>
    <w:rsid w:val="00710AFD"/>
    <w:rsid w:val="00710C22"/>
    <w:rsid w:val="00711264"/>
    <w:rsid w:val="0071137F"/>
    <w:rsid w:val="00711ACE"/>
    <w:rsid w:val="00712425"/>
    <w:rsid w:val="00712AC1"/>
    <w:rsid w:val="00713EAC"/>
    <w:rsid w:val="0071438E"/>
    <w:rsid w:val="00714C6B"/>
    <w:rsid w:val="00715011"/>
    <w:rsid w:val="0071527E"/>
    <w:rsid w:val="0071556D"/>
    <w:rsid w:val="007165B7"/>
    <w:rsid w:val="00716AD6"/>
    <w:rsid w:val="007171F6"/>
    <w:rsid w:val="007174F4"/>
    <w:rsid w:val="00717610"/>
    <w:rsid w:val="00717651"/>
    <w:rsid w:val="00717F54"/>
    <w:rsid w:val="00720111"/>
    <w:rsid w:val="007206DE"/>
    <w:rsid w:val="00720F76"/>
    <w:rsid w:val="00721429"/>
    <w:rsid w:val="0072172D"/>
    <w:rsid w:val="007217AE"/>
    <w:rsid w:val="00722034"/>
    <w:rsid w:val="00722240"/>
    <w:rsid w:val="00722400"/>
    <w:rsid w:val="0072313D"/>
    <w:rsid w:val="007233D8"/>
    <w:rsid w:val="007251A2"/>
    <w:rsid w:val="00725431"/>
    <w:rsid w:val="007255A6"/>
    <w:rsid w:val="0072604E"/>
    <w:rsid w:val="007261CD"/>
    <w:rsid w:val="0072624C"/>
    <w:rsid w:val="00726256"/>
    <w:rsid w:val="007270A1"/>
    <w:rsid w:val="007277DE"/>
    <w:rsid w:val="00731C30"/>
    <w:rsid w:val="00731E32"/>
    <w:rsid w:val="00732E58"/>
    <w:rsid w:val="0073366F"/>
    <w:rsid w:val="00733733"/>
    <w:rsid w:val="00734366"/>
    <w:rsid w:val="0073450B"/>
    <w:rsid w:val="00734A7A"/>
    <w:rsid w:val="00734AB3"/>
    <w:rsid w:val="00734B6F"/>
    <w:rsid w:val="00734DDB"/>
    <w:rsid w:val="00734E66"/>
    <w:rsid w:val="00734FDC"/>
    <w:rsid w:val="00735048"/>
    <w:rsid w:val="00735FDC"/>
    <w:rsid w:val="00736B8D"/>
    <w:rsid w:val="00736EFE"/>
    <w:rsid w:val="00740B58"/>
    <w:rsid w:val="0074199D"/>
    <w:rsid w:val="007420F3"/>
    <w:rsid w:val="0074315E"/>
    <w:rsid w:val="0074385B"/>
    <w:rsid w:val="00743A4E"/>
    <w:rsid w:val="00743BEE"/>
    <w:rsid w:val="00743C3B"/>
    <w:rsid w:val="0074551B"/>
    <w:rsid w:val="007457D3"/>
    <w:rsid w:val="0074634C"/>
    <w:rsid w:val="00746A08"/>
    <w:rsid w:val="00746D8F"/>
    <w:rsid w:val="00746F7E"/>
    <w:rsid w:val="0074730D"/>
    <w:rsid w:val="007478F9"/>
    <w:rsid w:val="00750D37"/>
    <w:rsid w:val="00750DFD"/>
    <w:rsid w:val="00751A2C"/>
    <w:rsid w:val="00751C77"/>
    <w:rsid w:val="00752AC5"/>
    <w:rsid w:val="00752C40"/>
    <w:rsid w:val="00752DF5"/>
    <w:rsid w:val="00752F42"/>
    <w:rsid w:val="00753932"/>
    <w:rsid w:val="00753D6A"/>
    <w:rsid w:val="00754418"/>
    <w:rsid w:val="007548D3"/>
    <w:rsid w:val="00754E50"/>
    <w:rsid w:val="00755071"/>
    <w:rsid w:val="00755514"/>
    <w:rsid w:val="00756595"/>
    <w:rsid w:val="007566FE"/>
    <w:rsid w:val="007575CC"/>
    <w:rsid w:val="00757AEE"/>
    <w:rsid w:val="00757E93"/>
    <w:rsid w:val="00760200"/>
    <w:rsid w:val="00760A5D"/>
    <w:rsid w:val="00760B72"/>
    <w:rsid w:val="0076113C"/>
    <w:rsid w:val="00761274"/>
    <w:rsid w:val="00761BB2"/>
    <w:rsid w:val="00762A61"/>
    <w:rsid w:val="00763812"/>
    <w:rsid w:val="00763B13"/>
    <w:rsid w:val="00763BCE"/>
    <w:rsid w:val="00763F85"/>
    <w:rsid w:val="0076412F"/>
    <w:rsid w:val="00764149"/>
    <w:rsid w:val="00764784"/>
    <w:rsid w:val="0076498F"/>
    <w:rsid w:val="00765AF4"/>
    <w:rsid w:val="00765E42"/>
    <w:rsid w:val="00766026"/>
    <w:rsid w:val="0076672D"/>
    <w:rsid w:val="007669CF"/>
    <w:rsid w:val="00766A02"/>
    <w:rsid w:val="00766CE7"/>
    <w:rsid w:val="00766FBF"/>
    <w:rsid w:val="0076751D"/>
    <w:rsid w:val="00767DA7"/>
    <w:rsid w:val="00771388"/>
    <w:rsid w:val="007714E0"/>
    <w:rsid w:val="00771D63"/>
    <w:rsid w:val="00772683"/>
    <w:rsid w:val="007726F4"/>
    <w:rsid w:val="00772CED"/>
    <w:rsid w:val="00773079"/>
    <w:rsid w:val="007731FC"/>
    <w:rsid w:val="00774CD4"/>
    <w:rsid w:val="00774D72"/>
    <w:rsid w:val="00775512"/>
    <w:rsid w:val="00776F80"/>
    <w:rsid w:val="007772F7"/>
    <w:rsid w:val="00777DF2"/>
    <w:rsid w:val="00780042"/>
    <w:rsid w:val="00780573"/>
    <w:rsid w:val="007805B3"/>
    <w:rsid w:val="00780885"/>
    <w:rsid w:val="00780CFF"/>
    <w:rsid w:val="00780D93"/>
    <w:rsid w:val="00780F0C"/>
    <w:rsid w:val="00781AE9"/>
    <w:rsid w:val="007824EC"/>
    <w:rsid w:val="007828D8"/>
    <w:rsid w:val="00782A79"/>
    <w:rsid w:val="00782F6F"/>
    <w:rsid w:val="0078332B"/>
    <w:rsid w:val="00784393"/>
    <w:rsid w:val="0078470A"/>
    <w:rsid w:val="00785632"/>
    <w:rsid w:val="007856BC"/>
    <w:rsid w:val="00785F5E"/>
    <w:rsid w:val="00786243"/>
    <w:rsid w:val="00786378"/>
    <w:rsid w:val="0078643E"/>
    <w:rsid w:val="00786A4A"/>
    <w:rsid w:val="00786BD1"/>
    <w:rsid w:val="0078775E"/>
    <w:rsid w:val="0078794D"/>
    <w:rsid w:val="00787C60"/>
    <w:rsid w:val="007905BB"/>
    <w:rsid w:val="007910C1"/>
    <w:rsid w:val="0079147C"/>
    <w:rsid w:val="00791D45"/>
    <w:rsid w:val="00792B1D"/>
    <w:rsid w:val="00792BB7"/>
    <w:rsid w:val="00792BC5"/>
    <w:rsid w:val="00793D74"/>
    <w:rsid w:val="0079406B"/>
    <w:rsid w:val="00794CDF"/>
    <w:rsid w:val="007950DE"/>
    <w:rsid w:val="0079560B"/>
    <w:rsid w:val="00796238"/>
    <w:rsid w:val="007964A3"/>
    <w:rsid w:val="007975D5"/>
    <w:rsid w:val="00797B21"/>
    <w:rsid w:val="00797DC8"/>
    <w:rsid w:val="007A0185"/>
    <w:rsid w:val="007A03E9"/>
    <w:rsid w:val="007A044A"/>
    <w:rsid w:val="007A052C"/>
    <w:rsid w:val="007A0B6E"/>
    <w:rsid w:val="007A1E2C"/>
    <w:rsid w:val="007A2292"/>
    <w:rsid w:val="007A31C6"/>
    <w:rsid w:val="007A49D9"/>
    <w:rsid w:val="007A4E4E"/>
    <w:rsid w:val="007A4E6F"/>
    <w:rsid w:val="007A5459"/>
    <w:rsid w:val="007A54A4"/>
    <w:rsid w:val="007A56CD"/>
    <w:rsid w:val="007A6030"/>
    <w:rsid w:val="007A614C"/>
    <w:rsid w:val="007A6995"/>
    <w:rsid w:val="007A6FBE"/>
    <w:rsid w:val="007A7248"/>
    <w:rsid w:val="007A7C8A"/>
    <w:rsid w:val="007A7CB7"/>
    <w:rsid w:val="007A7F90"/>
    <w:rsid w:val="007B007E"/>
    <w:rsid w:val="007B0083"/>
    <w:rsid w:val="007B086F"/>
    <w:rsid w:val="007B0C3E"/>
    <w:rsid w:val="007B1B7A"/>
    <w:rsid w:val="007B1BFE"/>
    <w:rsid w:val="007B208F"/>
    <w:rsid w:val="007B2523"/>
    <w:rsid w:val="007B2632"/>
    <w:rsid w:val="007B2E31"/>
    <w:rsid w:val="007B3488"/>
    <w:rsid w:val="007B352E"/>
    <w:rsid w:val="007B36C0"/>
    <w:rsid w:val="007B3EB5"/>
    <w:rsid w:val="007B4F2D"/>
    <w:rsid w:val="007B5D50"/>
    <w:rsid w:val="007B63CF"/>
    <w:rsid w:val="007B68EC"/>
    <w:rsid w:val="007B6C0C"/>
    <w:rsid w:val="007B7804"/>
    <w:rsid w:val="007B7FD9"/>
    <w:rsid w:val="007C0300"/>
    <w:rsid w:val="007C0629"/>
    <w:rsid w:val="007C096A"/>
    <w:rsid w:val="007C1356"/>
    <w:rsid w:val="007C138A"/>
    <w:rsid w:val="007C18AF"/>
    <w:rsid w:val="007C1DB0"/>
    <w:rsid w:val="007C2066"/>
    <w:rsid w:val="007C220D"/>
    <w:rsid w:val="007C228F"/>
    <w:rsid w:val="007C2B03"/>
    <w:rsid w:val="007C3136"/>
    <w:rsid w:val="007C3191"/>
    <w:rsid w:val="007C3A5E"/>
    <w:rsid w:val="007C4132"/>
    <w:rsid w:val="007C47F8"/>
    <w:rsid w:val="007C49E7"/>
    <w:rsid w:val="007C4A98"/>
    <w:rsid w:val="007C4DD1"/>
    <w:rsid w:val="007C5201"/>
    <w:rsid w:val="007C6508"/>
    <w:rsid w:val="007C67A5"/>
    <w:rsid w:val="007C7BB7"/>
    <w:rsid w:val="007C7EB6"/>
    <w:rsid w:val="007D0491"/>
    <w:rsid w:val="007D0685"/>
    <w:rsid w:val="007D26B7"/>
    <w:rsid w:val="007D2B7C"/>
    <w:rsid w:val="007D374F"/>
    <w:rsid w:val="007D3EDB"/>
    <w:rsid w:val="007D42DF"/>
    <w:rsid w:val="007D461A"/>
    <w:rsid w:val="007D474F"/>
    <w:rsid w:val="007D5053"/>
    <w:rsid w:val="007D56FA"/>
    <w:rsid w:val="007D5D76"/>
    <w:rsid w:val="007D6939"/>
    <w:rsid w:val="007D69C7"/>
    <w:rsid w:val="007D6B40"/>
    <w:rsid w:val="007D6E64"/>
    <w:rsid w:val="007E062E"/>
    <w:rsid w:val="007E07C0"/>
    <w:rsid w:val="007E08CE"/>
    <w:rsid w:val="007E0CF4"/>
    <w:rsid w:val="007E1055"/>
    <w:rsid w:val="007E1141"/>
    <w:rsid w:val="007E152E"/>
    <w:rsid w:val="007E1FC3"/>
    <w:rsid w:val="007E3176"/>
    <w:rsid w:val="007E4879"/>
    <w:rsid w:val="007E4A67"/>
    <w:rsid w:val="007E5964"/>
    <w:rsid w:val="007E5BDE"/>
    <w:rsid w:val="007E6493"/>
    <w:rsid w:val="007E7A92"/>
    <w:rsid w:val="007E7C78"/>
    <w:rsid w:val="007E7D7B"/>
    <w:rsid w:val="007F06C0"/>
    <w:rsid w:val="007F1133"/>
    <w:rsid w:val="007F193F"/>
    <w:rsid w:val="007F247E"/>
    <w:rsid w:val="007F2548"/>
    <w:rsid w:val="007F2668"/>
    <w:rsid w:val="007F2AFD"/>
    <w:rsid w:val="007F2CF5"/>
    <w:rsid w:val="007F3992"/>
    <w:rsid w:val="007F3B01"/>
    <w:rsid w:val="007F4708"/>
    <w:rsid w:val="007F4931"/>
    <w:rsid w:val="007F499B"/>
    <w:rsid w:val="007F4C13"/>
    <w:rsid w:val="007F5958"/>
    <w:rsid w:val="007F5E9D"/>
    <w:rsid w:val="007F6091"/>
    <w:rsid w:val="007F69D5"/>
    <w:rsid w:val="007F7198"/>
    <w:rsid w:val="007F7408"/>
    <w:rsid w:val="007F7E19"/>
    <w:rsid w:val="00800B6B"/>
    <w:rsid w:val="00800BE5"/>
    <w:rsid w:val="00800D13"/>
    <w:rsid w:val="00801927"/>
    <w:rsid w:val="00801A69"/>
    <w:rsid w:val="00801CD0"/>
    <w:rsid w:val="008024B9"/>
    <w:rsid w:val="00802C55"/>
    <w:rsid w:val="00803737"/>
    <w:rsid w:val="00803C26"/>
    <w:rsid w:val="0080439A"/>
    <w:rsid w:val="00804654"/>
    <w:rsid w:val="0080467F"/>
    <w:rsid w:val="00804D1F"/>
    <w:rsid w:val="00804E8D"/>
    <w:rsid w:val="00805455"/>
    <w:rsid w:val="00805CED"/>
    <w:rsid w:val="008060F0"/>
    <w:rsid w:val="008065FD"/>
    <w:rsid w:val="008067FB"/>
    <w:rsid w:val="00806CE8"/>
    <w:rsid w:val="00806CF7"/>
    <w:rsid w:val="00807163"/>
    <w:rsid w:val="0080733E"/>
    <w:rsid w:val="00811354"/>
    <w:rsid w:val="00811509"/>
    <w:rsid w:val="00812D9E"/>
    <w:rsid w:val="008131F3"/>
    <w:rsid w:val="00813DBC"/>
    <w:rsid w:val="0081419E"/>
    <w:rsid w:val="0081501F"/>
    <w:rsid w:val="00815039"/>
    <w:rsid w:val="00815742"/>
    <w:rsid w:val="008162C0"/>
    <w:rsid w:val="00816795"/>
    <w:rsid w:val="00817AD6"/>
    <w:rsid w:val="008203C1"/>
    <w:rsid w:val="00820830"/>
    <w:rsid w:val="00821144"/>
    <w:rsid w:val="0082174C"/>
    <w:rsid w:val="00821B3C"/>
    <w:rsid w:val="00822CF0"/>
    <w:rsid w:val="00822DB5"/>
    <w:rsid w:val="00822F68"/>
    <w:rsid w:val="00823E7A"/>
    <w:rsid w:val="008247E4"/>
    <w:rsid w:val="00824AF6"/>
    <w:rsid w:val="00824DC9"/>
    <w:rsid w:val="00825D95"/>
    <w:rsid w:val="00826281"/>
    <w:rsid w:val="008267DC"/>
    <w:rsid w:val="00826B37"/>
    <w:rsid w:val="00826B51"/>
    <w:rsid w:val="00830036"/>
    <w:rsid w:val="008302D2"/>
    <w:rsid w:val="0083030D"/>
    <w:rsid w:val="00830621"/>
    <w:rsid w:val="00830CCB"/>
    <w:rsid w:val="00830D40"/>
    <w:rsid w:val="00831271"/>
    <w:rsid w:val="008312D3"/>
    <w:rsid w:val="008314B1"/>
    <w:rsid w:val="00831A32"/>
    <w:rsid w:val="0083256D"/>
    <w:rsid w:val="008326CE"/>
    <w:rsid w:val="00832895"/>
    <w:rsid w:val="00832970"/>
    <w:rsid w:val="00833341"/>
    <w:rsid w:val="0083389F"/>
    <w:rsid w:val="00833B0B"/>
    <w:rsid w:val="00834B60"/>
    <w:rsid w:val="00834D9D"/>
    <w:rsid w:val="00835074"/>
    <w:rsid w:val="008356CF"/>
    <w:rsid w:val="0083689B"/>
    <w:rsid w:val="00836DB3"/>
    <w:rsid w:val="00837442"/>
    <w:rsid w:val="0083755F"/>
    <w:rsid w:val="0083776A"/>
    <w:rsid w:val="00837CA8"/>
    <w:rsid w:val="00837E18"/>
    <w:rsid w:val="0083803E"/>
    <w:rsid w:val="008402E6"/>
    <w:rsid w:val="0084085C"/>
    <w:rsid w:val="00840EDB"/>
    <w:rsid w:val="008410E7"/>
    <w:rsid w:val="00841104"/>
    <w:rsid w:val="0084181C"/>
    <w:rsid w:val="00841C23"/>
    <w:rsid w:val="0084229A"/>
    <w:rsid w:val="008423A6"/>
    <w:rsid w:val="0084290E"/>
    <w:rsid w:val="0084313F"/>
    <w:rsid w:val="00843417"/>
    <w:rsid w:val="008436B1"/>
    <w:rsid w:val="008467FE"/>
    <w:rsid w:val="00846FDD"/>
    <w:rsid w:val="0084766C"/>
    <w:rsid w:val="00847716"/>
    <w:rsid w:val="008502E4"/>
    <w:rsid w:val="008508EC"/>
    <w:rsid w:val="00850D5A"/>
    <w:rsid w:val="00851681"/>
    <w:rsid w:val="00851CFB"/>
    <w:rsid w:val="00852C94"/>
    <w:rsid w:val="00853AAF"/>
    <w:rsid w:val="00853DE1"/>
    <w:rsid w:val="00854158"/>
    <w:rsid w:val="008542F3"/>
    <w:rsid w:val="0085455B"/>
    <w:rsid w:val="00854C1E"/>
    <w:rsid w:val="00854FB5"/>
    <w:rsid w:val="008554B7"/>
    <w:rsid w:val="00855CB7"/>
    <w:rsid w:val="008564E4"/>
    <w:rsid w:val="0085651E"/>
    <w:rsid w:val="008567E1"/>
    <w:rsid w:val="00856DC3"/>
    <w:rsid w:val="00856F78"/>
    <w:rsid w:val="00857B70"/>
    <w:rsid w:val="00857C1C"/>
    <w:rsid w:val="00857F3E"/>
    <w:rsid w:val="00860B06"/>
    <w:rsid w:val="00860EF0"/>
    <w:rsid w:val="00861169"/>
    <w:rsid w:val="008615EB"/>
    <w:rsid w:val="008624B6"/>
    <w:rsid w:val="00862C29"/>
    <w:rsid w:val="00863CA3"/>
    <w:rsid w:val="0086430D"/>
    <w:rsid w:val="008644CE"/>
    <w:rsid w:val="00864599"/>
    <w:rsid w:val="008646C4"/>
    <w:rsid w:val="0086482C"/>
    <w:rsid w:val="008657DD"/>
    <w:rsid w:val="0086583A"/>
    <w:rsid w:val="00865B03"/>
    <w:rsid w:val="00865BD9"/>
    <w:rsid w:val="008663F1"/>
    <w:rsid w:val="00866A4D"/>
    <w:rsid w:val="008675A9"/>
    <w:rsid w:val="00867637"/>
    <w:rsid w:val="008676A5"/>
    <w:rsid w:val="008676DF"/>
    <w:rsid w:val="008677B9"/>
    <w:rsid w:val="008679DA"/>
    <w:rsid w:val="00870A93"/>
    <w:rsid w:val="008711A3"/>
    <w:rsid w:val="008711EF"/>
    <w:rsid w:val="00871376"/>
    <w:rsid w:val="00872974"/>
    <w:rsid w:val="00872BF7"/>
    <w:rsid w:val="00873897"/>
    <w:rsid w:val="00874838"/>
    <w:rsid w:val="008748E4"/>
    <w:rsid w:val="00874BF2"/>
    <w:rsid w:val="00874CB0"/>
    <w:rsid w:val="00875A4E"/>
    <w:rsid w:val="00875EC4"/>
    <w:rsid w:val="00876349"/>
    <w:rsid w:val="00876C53"/>
    <w:rsid w:val="00876FA7"/>
    <w:rsid w:val="008776C2"/>
    <w:rsid w:val="0087779E"/>
    <w:rsid w:val="00878632"/>
    <w:rsid w:val="008811EC"/>
    <w:rsid w:val="00881496"/>
    <w:rsid w:val="00881909"/>
    <w:rsid w:val="00881C97"/>
    <w:rsid w:val="00883002"/>
    <w:rsid w:val="00883344"/>
    <w:rsid w:val="00883E9A"/>
    <w:rsid w:val="008846AA"/>
    <w:rsid w:val="008866DB"/>
    <w:rsid w:val="0088671B"/>
    <w:rsid w:val="00886A80"/>
    <w:rsid w:val="00886DEB"/>
    <w:rsid w:val="00886E81"/>
    <w:rsid w:val="00887013"/>
    <w:rsid w:val="00887130"/>
    <w:rsid w:val="008877D3"/>
    <w:rsid w:val="00887B79"/>
    <w:rsid w:val="00890423"/>
    <w:rsid w:val="00890568"/>
    <w:rsid w:val="008907B5"/>
    <w:rsid w:val="00890CD5"/>
    <w:rsid w:val="00890FBB"/>
    <w:rsid w:val="00891251"/>
    <w:rsid w:val="008917FF"/>
    <w:rsid w:val="00893110"/>
    <w:rsid w:val="0089358D"/>
    <w:rsid w:val="00893AE9"/>
    <w:rsid w:val="00895454"/>
    <w:rsid w:val="00896211"/>
    <w:rsid w:val="00897117"/>
    <w:rsid w:val="00897423"/>
    <w:rsid w:val="008975AF"/>
    <w:rsid w:val="008975C3"/>
    <w:rsid w:val="00897FAA"/>
    <w:rsid w:val="008A0096"/>
    <w:rsid w:val="008A0225"/>
    <w:rsid w:val="008A3313"/>
    <w:rsid w:val="008A3A55"/>
    <w:rsid w:val="008A3B39"/>
    <w:rsid w:val="008A3D27"/>
    <w:rsid w:val="008A3F0A"/>
    <w:rsid w:val="008A41B4"/>
    <w:rsid w:val="008A43A4"/>
    <w:rsid w:val="008A489C"/>
    <w:rsid w:val="008A49B8"/>
    <w:rsid w:val="008A4A2F"/>
    <w:rsid w:val="008A4E8C"/>
    <w:rsid w:val="008A52C8"/>
    <w:rsid w:val="008A53AA"/>
    <w:rsid w:val="008A6C01"/>
    <w:rsid w:val="008A6FA5"/>
    <w:rsid w:val="008A751C"/>
    <w:rsid w:val="008A7BAF"/>
    <w:rsid w:val="008A9139"/>
    <w:rsid w:val="008B0989"/>
    <w:rsid w:val="008B13C7"/>
    <w:rsid w:val="008B2034"/>
    <w:rsid w:val="008B22D4"/>
    <w:rsid w:val="008B2ACE"/>
    <w:rsid w:val="008B39A4"/>
    <w:rsid w:val="008B4949"/>
    <w:rsid w:val="008B5AA2"/>
    <w:rsid w:val="008B62F1"/>
    <w:rsid w:val="008B69B4"/>
    <w:rsid w:val="008B6E2F"/>
    <w:rsid w:val="008B6EB4"/>
    <w:rsid w:val="008B6F60"/>
    <w:rsid w:val="008B7561"/>
    <w:rsid w:val="008B79AC"/>
    <w:rsid w:val="008B7C18"/>
    <w:rsid w:val="008B7FA2"/>
    <w:rsid w:val="008C0293"/>
    <w:rsid w:val="008C0344"/>
    <w:rsid w:val="008C090D"/>
    <w:rsid w:val="008C0CA5"/>
    <w:rsid w:val="008C1D0D"/>
    <w:rsid w:val="008C216E"/>
    <w:rsid w:val="008C2226"/>
    <w:rsid w:val="008C2ADF"/>
    <w:rsid w:val="008C2E99"/>
    <w:rsid w:val="008C2E9F"/>
    <w:rsid w:val="008C3C09"/>
    <w:rsid w:val="008C3D54"/>
    <w:rsid w:val="008C41BC"/>
    <w:rsid w:val="008C476A"/>
    <w:rsid w:val="008C47D4"/>
    <w:rsid w:val="008C56E3"/>
    <w:rsid w:val="008C643D"/>
    <w:rsid w:val="008C67E6"/>
    <w:rsid w:val="008C7071"/>
    <w:rsid w:val="008C77C9"/>
    <w:rsid w:val="008C7BF9"/>
    <w:rsid w:val="008D0453"/>
    <w:rsid w:val="008D08D2"/>
    <w:rsid w:val="008D1898"/>
    <w:rsid w:val="008D234F"/>
    <w:rsid w:val="008D266B"/>
    <w:rsid w:val="008D305D"/>
    <w:rsid w:val="008D3374"/>
    <w:rsid w:val="008D43FB"/>
    <w:rsid w:val="008D4B05"/>
    <w:rsid w:val="008D4E78"/>
    <w:rsid w:val="008D57C4"/>
    <w:rsid w:val="008D6D3D"/>
    <w:rsid w:val="008D74C6"/>
    <w:rsid w:val="008D7570"/>
    <w:rsid w:val="008D7593"/>
    <w:rsid w:val="008E1BEA"/>
    <w:rsid w:val="008E22B6"/>
    <w:rsid w:val="008E22F4"/>
    <w:rsid w:val="008E27FF"/>
    <w:rsid w:val="008E2A02"/>
    <w:rsid w:val="008E2CE2"/>
    <w:rsid w:val="008E3BD6"/>
    <w:rsid w:val="008E3D51"/>
    <w:rsid w:val="008E43B1"/>
    <w:rsid w:val="008E4522"/>
    <w:rsid w:val="008E5439"/>
    <w:rsid w:val="008E5DF7"/>
    <w:rsid w:val="008E63D2"/>
    <w:rsid w:val="008E6D0E"/>
    <w:rsid w:val="008E6FF4"/>
    <w:rsid w:val="008E7014"/>
    <w:rsid w:val="008E727E"/>
    <w:rsid w:val="008E7F8C"/>
    <w:rsid w:val="008F01B3"/>
    <w:rsid w:val="008F03A7"/>
    <w:rsid w:val="008F091A"/>
    <w:rsid w:val="008F0D2C"/>
    <w:rsid w:val="008F0E45"/>
    <w:rsid w:val="008F0F87"/>
    <w:rsid w:val="008F103B"/>
    <w:rsid w:val="008F134B"/>
    <w:rsid w:val="008F1670"/>
    <w:rsid w:val="008F18EA"/>
    <w:rsid w:val="008F1C14"/>
    <w:rsid w:val="008F1DA1"/>
    <w:rsid w:val="008F22DA"/>
    <w:rsid w:val="008F24BE"/>
    <w:rsid w:val="008F2F53"/>
    <w:rsid w:val="008F2FCF"/>
    <w:rsid w:val="008F3342"/>
    <w:rsid w:val="008F3693"/>
    <w:rsid w:val="008F413C"/>
    <w:rsid w:val="008F5438"/>
    <w:rsid w:val="008F5E53"/>
    <w:rsid w:val="008F618F"/>
    <w:rsid w:val="009005BF"/>
    <w:rsid w:val="00900BF1"/>
    <w:rsid w:val="00900C84"/>
    <w:rsid w:val="009017C5"/>
    <w:rsid w:val="00903CDC"/>
    <w:rsid w:val="00903F6A"/>
    <w:rsid w:val="00904232"/>
    <w:rsid w:val="0090444D"/>
    <w:rsid w:val="009046A9"/>
    <w:rsid w:val="0090495E"/>
    <w:rsid w:val="00904C72"/>
    <w:rsid w:val="00904F69"/>
    <w:rsid w:val="00905499"/>
    <w:rsid w:val="009055EF"/>
    <w:rsid w:val="00905965"/>
    <w:rsid w:val="00905C03"/>
    <w:rsid w:val="00905EEF"/>
    <w:rsid w:val="00906B55"/>
    <w:rsid w:val="00910214"/>
    <w:rsid w:val="009103EF"/>
    <w:rsid w:val="0091062F"/>
    <w:rsid w:val="00910672"/>
    <w:rsid w:val="009106AF"/>
    <w:rsid w:val="00910EF8"/>
    <w:rsid w:val="009110F0"/>
    <w:rsid w:val="0091134C"/>
    <w:rsid w:val="00911F3B"/>
    <w:rsid w:val="0091241C"/>
    <w:rsid w:val="009125D4"/>
    <w:rsid w:val="00912792"/>
    <w:rsid w:val="00912B5F"/>
    <w:rsid w:val="0091442E"/>
    <w:rsid w:val="00914A36"/>
    <w:rsid w:val="00915BC3"/>
    <w:rsid w:val="00915C46"/>
    <w:rsid w:val="00916320"/>
    <w:rsid w:val="009165A7"/>
    <w:rsid w:val="00916C14"/>
    <w:rsid w:val="00917C3B"/>
    <w:rsid w:val="009206A7"/>
    <w:rsid w:val="0092094C"/>
    <w:rsid w:val="00920976"/>
    <w:rsid w:val="00920B05"/>
    <w:rsid w:val="00920F3F"/>
    <w:rsid w:val="0092125C"/>
    <w:rsid w:val="00921BDC"/>
    <w:rsid w:val="00921D32"/>
    <w:rsid w:val="00922B07"/>
    <w:rsid w:val="009230F3"/>
    <w:rsid w:val="00923CC6"/>
    <w:rsid w:val="00925062"/>
    <w:rsid w:val="009254DA"/>
    <w:rsid w:val="0092557A"/>
    <w:rsid w:val="009255EE"/>
    <w:rsid w:val="00926CB8"/>
    <w:rsid w:val="00927F84"/>
    <w:rsid w:val="0093018B"/>
    <w:rsid w:val="00930202"/>
    <w:rsid w:val="00930A96"/>
    <w:rsid w:val="00931AD0"/>
    <w:rsid w:val="00932369"/>
    <w:rsid w:val="0093241B"/>
    <w:rsid w:val="009326F5"/>
    <w:rsid w:val="009328F2"/>
    <w:rsid w:val="00932EAB"/>
    <w:rsid w:val="00932F56"/>
    <w:rsid w:val="00933118"/>
    <w:rsid w:val="0093336A"/>
    <w:rsid w:val="009336BC"/>
    <w:rsid w:val="00933B09"/>
    <w:rsid w:val="00933D35"/>
    <w:rsid w:val="00933E48"/>
    <w:rsid w:val="00935486"/>
    <w:rsid w:val="0093578C"/>
    <w:rsid w:val="009358BF"/>
    <w:rsid w:val="00935AD7"/>
    <w:rsid w:val="00935BA0"/>
    <w:rsid w:val="00935D9B"/>
    <w:rsid w:val="00935ED0"/>
    <w:rsid w:val="00936086"/>
    <w:rsid w:val="009369E7"/>
    <w:rsid w:val="00936B21"/>
    <w:rsid w:val="0093765D"/>
    <w:rsid w:val="009402D8"/>
    <w:rsid w:val="0094066D"/>
    <w:rsid w:val="00940A21"/>
    <w:rsid w:val="00940AE5"/>
    <w:rsid w:val="00940E2B"/>
    <w:rsid w:val="009411EB"/>
    <w:rsid w:val="009413E8"/>
    <w:rsid w:val="009420A0"/>
    <w:rsid w:val="00942AF5"/>
    <w:rsid w:val="00943E6C"/>
    <w:rsid w:val="00943E76"/>
    <w:rsid w:val="00944A00"/>
    <w:rsid w:val="00944BC8"/>
    <w:rsid w:val="00944D9B"/>
    <w:rsid w:val="00944F0B"/>
    <w:rsid w:val="00945182"/>
    <w:rsid w:val="00945720"/>
    <w:rsid w:val="009457A1"/>
    <w:rsid w:val="00945B78"/>
    <w:rsid w:val="00945BD2"/>
    <w:rsid w:val="009460AF"/>
    <w:rsid w:val="00946455"/>
    <w:rsid w:val="00946731"/>
    <w:rsid w:val="00947AE4"/>
    <w:rsid w:val="0095006F"/>
    <w:rsid w:val="009512B5"/>
    <w:rsid w:val="009523ED"/>
    <w:rsid w:val="00952598"/>
    <w:rsid w:val="009527C8"/>
    <w:rsid w:val="00952C69"/>
    <w:rsid w:val="0095352E"/>
    <w:rsid w:val="00953C7C"/>
    <w:rsid w:val="00954439"/>
    <w:rsid w:val="00954AA3"/>
    <w:rsid w:val="00954EF3"/>
    <w:rsid w:val="0095535F"/>
    <w:rsid w:val="00956502"/>
    <w:rsid w:val="00957094"/>
    <w:rsid w:val="00957318"/>
    <w:rsid w:val="009573C9"/>
    <w:rsid w:val="009600E0"/>
    <w:rsid w:val="009607D0"/>
    <w:rsid w:val="00960EFB"/>
    <w:rsid w:val="009610C1"/>
    <w:rsid w:val="00961D53"/>
    <w:rsid w:val="00962144"/>
    <w:rsid w:val="00962CB1"/>
    <w:rsid w:val="00963F75"/>
    <w:rsid w:val="009642C5"/>
    <w:rsid w:val="0096447B"/>
    <w:rsid w:val="00964A90"/>
    <w:rsid w:val="00965AC8"/>
    <w:rsid w:val="00965F4E"/>
    <w:rsid w:val="00966AB2"/>
    <w:rsid w:val="00967AF3"/>
    <w:rsid w:val="00970696"/>
    <w:rsid w:val="00970AD7"/>
    <w:rsid w:val="00970AED"/>
    <w:rsid w:val="00970D47"/>
    <w:rsid w:val="00970E3A"/>
    <w:rsid w:val="0097122B"/>
    <w:rsid w:val="00971295"/>
    <w:rsid w:val="00971A37"/>
    <w:rsid w:val="00972299"/>
    <w:rsid w:val="00972344"/>
    <w:rsid w:val="00972821"/>
    <w:rsid w:val="00972BAA"/>
    <w:rsid w:val="00972D6F"/>
    <w:rsid w:val="0097551B"/>
    <w:rsid w:val="009759E0"/>
    <w:rsid w:val="00975ADE"/>
    <w:rsid w:val="00976020"/>
    <w:rsid w:val="00977968"/>
    <w:rsid w:val="00982787"/>
    <w:rsid w:val="00982A3A"/>
    <w:rsid w:val="00982AC7"/>
    <w:rsid w:val="00983907"/>
    <w:rsid w:val="00984008"/>
    <w:rsid w:val="009840EF"/>
    <w:rsid w:val="009843AE"/>
    <w:rsid w:val="00985093"/>
    <w:rsid w:val="009852D2"/>
    <w:rsid w:val="00985D92"/>
    <w:rsid w:val="00986AD5"/>
    <w:rsid w:val="009871DC"/>
    <w:rsid w:val="0098734E"/>
    <w:rsid w:val="00987E07"/>
    <w:rsid w:val="009903B4"/>
    <w:rsid w:val="0099102D"/>
    <w:rsid w:val="0099178D"/>
    <w:rsid w:val="00991EF1"/>
    <w:rsid w:val="009920E1"/>
    <w:rsid w:val="00993622"/>
    <w:rsid w:val="009936A2"/>
    <w:rsid w:val="00993C54"/>
    <w:rsid w:val="00994358"/>
    <w:rsid w:val="00994C78"/>
    <w:rsid w:val="009953C0"/>
    <w:rsid w:val="00995A57"/>
    <w:rsid w:val="009962DA"/>
    <w:rsid w:val="00996306"/>
    <w:rsid w:val="00996B8B"/>
    <w:rsid w:val="00996C33"/>
    <w:rsid w:val="00997493"/>
    <w:rsid w:val="009975A1"/>
    <w:rsid w:val="009977DF"/>
    <w:rsid w:val="00997840"/>
    <w:rsid w:val="009979B7"/>
    <w:rsid w:val="00997C85"/>
    <w:rsid w:val="00997D27"/>
    <w:rsid w:val="00997DD9"/>
    <w:rsid w:val="009A0048"/>
    <w:rsid w:val="009A0658"/>
    <w:rsid w:val="009A074E"/>
    <w:rsid w:val="009A0997"/>
    <w:rsid w:val="009A0E86"/>
    <w:rsid w:val="009A155D"/>
    <w:rsid w:val="009A16B8"/>
    <w:rsid w:val="009A17F0"/>
    <w:rsid w:val="009A24A3"/>
    <w:rsid w:val="009A2A6E"/>
    <w:rsid w:val="009A408E"/>
    <w:rsid w:val="009A433A"/>
    <w:rsid w:val="009A4A0B"/>
    <w:rsid w:val="009A5105"/>
    <w:rsid w:val="009A6196"/>
    <w:rsid w:val="009A6253"/>
    <w:rsid w:val="009A636E"/>
    <w:rsid w:val="009A63D2"/>
    <w:rsid w:val="009A68FE"/>
    <w:rsid w:val="009A6BFD"/>
    <w:rsid w:val="009A7546"/>
    <w:rsid w:val="009A76DE"/>
    <w:rsid w:val="009A7B91"/>
    <w:rsid w:val="009B0082"/>
    <w:rsid w:val="009B0225"/>
    <w:rsid w:val="009B057A"/>
    <w:rsid w:val="009B0A75"/>
    <w:rsid w:val="009B1199"/>
    <w:rsid w:val="009B1724"/>
    <w:rsid w:val="009B176B"/>
    <w:rsid w:val="009B1FC2"/>
    <w:rsid w:val="009B4274"/>
    <w:rsid w:val="009B457B"/>
    <w:rsid w:val="009B4656"/>
    <w:rsid w:val="009B4FE8"/>
    <w:rsid w:val="009B511F"/>
    <w:rsid w:val="009B5849"/>
    <w:rsid w:val="009B62A9"/>
    <w:rsid w:val="009B6C9A"/>
    <w:rsid w:val="009B6F2E"/>
    <w:rsid w:val="009B7BF3"/>
    <w:rsid w:val="009B7C7F"/>
    <w:rsid w:val="009C0010"/>
    <w:rsid w:val="009C019E"/>
    <w:rsid w:val="009C05B9"/>
    <w:rsid w:val="009C0E2C"/>
    <w:rsid w:val="009C108A"/>
    <w:rsid w:val="009C2577"/>
    <w:rsid w:val="009C2CCE"/>
    <w:rsid w:val="009C33EF"/>
    <w:rsid w:val="009C3604"/>
    <w:rsid w:val="009C4594"/>
    <w:rsid w:val="009C4D58"/>
    <w:rsid w:val="009C51B5"/>
    <w:rsid w:val="009C661D"/>
    <w:rsid w:val="009C6D52"/>
    <w:rsid w:val="009C779D"/>
    <w:rsid w:val="009D0129"/>
    <w:rsid w:val="009D0723"/>
    <w:rsid w:val="009D116D"/>
    <w:rsid w:val="009D196B"/>
    <w:rsid w:val="009D1A0F"/>
    <w:rsid w:val="009D2A12"/>
    <w:rsid w:val="009D2B14"/>
    <w:rsid w:val="009D37DE"/>
    <w:rsid w:val="009D46B6"/>
    <w:rsid w:val="009D48CD"/>
    <w:rsid w:val="009D6AC5"/>
    <w:rsid w:val="009D6C16"/>
    <w:rsid w:val="009E0675"/>
    <w:rsid w:val="009E0C54"/>
    <w:rsid w:val="009E1913"/>
    <w:rsid w:val="009E1CF2"/>
    <w:rsid w:val="009E1D14"/>
    <w:rsid w:val="009E1D97"/>
    <w:rsid w:val="009E21A1"/>
    <w:rsid w:val="009E2246"/>
    <w:rsid w:val="009E2C34"/>
    <w:rsid w:val="009E3378"/>
    <w:rsid w:val="009E4211"/>
    <w:rsid w:val="009E44B6"/>
    <w:rsid w:val="009E4581"/>
    <w:rsid w:val="009E4BC6"/>
    <w:rsid w:val="009E4C7F"/>
    <w:rsid w:val="009E5380"/>
    <w:rsid w:val="009E54A8"/>
    <w:rsid w:val="009E6065"/>
    <w:rsid w:val="009E639A"/>
    <w:rsid w:val="009E649D"/>
    <w:rsid w:val="009E6B5D"/>
    <w:rsid w:val="009E6BD2"/>
    <w:rsid w:val="009E7409"/>
    <w:rsid w:val="009E7E18"/>
    <w:rsid w:val="009F0A0D"/>
    <w:rsid w:val="009F0DA3"/>
    <w:rsid w:val="009F0EB9"/>
    <w:rsid w:val="009F128B"/>
    <w:rsid w:val="009F194A"/>
    <w:rsid w:val="009F1982"/>
    <w:rsid w:val="009F1EF3"/>
    <w:rsid w:val="009F203F"/>
    <w:rsid w:val="009F2346"/>
    <w:rsid w:val="009F26B1"/>
    <w:rsid w:val="009F2856"/>
    <w:rsid w:val="009F2AA6"/>
    <w:rsid w:val="009F2EFD"/>
    <w:rsid w:val="009F30AD"/>
    <w:rsid w:val="009F31AD"/>
    <w:rsid w:val="009F31E2"/>
    <w:rsid w:val="009F3AC9"/>
    <w:rsid w:val="009F3BC5"/>
    <w:rsid w:val="009F3BF2"/>
    <w:rsid w:val="009F3E32"/>
    <w:rsid w:val="009F4129"/>
    <w:rsid w:val="009F42E3"/>
    <w:rsid w:val="009F4338"/>
    <w:rsid w:val="009F43C7"/>
    <w:rsid w:val="009F4966"/>
    <w:rsid w:val="009F4BA2"/>
    <w:rsid w:val="009F4F4B"/>
    <w:rsid w:val="009F54ED"/>
    <w:rsid w:val="009F5858"/>
    <w:rsid w:val="009F61FD"/>
    <w:rsid w:val="009F661D"/>
    <w:rsid w:val="009F6B69"/>
    <w:rsid w:val="009F6E85"/>
    <w:rsid w:val="009F7612"/>
    <w:rsid w:val="00A009BA"/>
    <w:rsid w:val="00A00AB9"/>
    <w:rsid w:val="00A00AD0"/>
    <w:rsid w:val="00A00DF9"/>
    <w:rsid w:val="00A021A3"/>
    <w:rsid w:val="00A02AD8"/>
    <w:rsid w:val="00A02F16"/>
    <w:rsid w:val="00A052AB"/>
    <w:rsid w:val="00A06F2B"/>
    <w:rsid w:val="00A06F7D"/>
    <w:rsid w:val="00A070A4"/>
    <w:rsid w:val="00A101B0"/>
    <w:rsid w:val="00A1031F"/>
    <w:rsid w:val="00A103C6"/>
    <w:rsid w:val="00A110AC"/>
    <w:rsid w:val="00A11185"/>
    <w:rsid w:val="00A11727"/>
    <w:rsid w:val="00A11DF9"/>
    <w:rsid w:val="00A1246E"/>
    <w:rsid w:val="00A12979"/>
    <w:rsid w:val="00A12991"/>
    <w:rsid w:val="00A12E06"/>
    <w:rsid w:val="00A13217"/>
    <w:rsid w:val="00A1373A"/>
    <w:rsid w:val="00A140C2"/>
    <w:rsid w:val="00A14826"/>
    <w:rsid w:val="00A14D41"/>
    <w:rsid w:val="00A15955"/>
    <w:rsid w:val="00A15B4F"/>
    <w:rsid w:val="00A1653D"/>
    <w:rsid w:val="00A166E3"/>
    <w:rsid w:val="00A16850"/>
    <w:rsid w:val="00A16965"/>
    <w:rsid w:val="00A16B37"/>
    <w:rsid w:val="00A16E82"/>
    <w:rsid w:val="00A201D0"/>
    <w:rsid w:val="00A21E79"/>
    <w:rsid w:val="00A221FA"/>
    <w:rsid w:val="00A222F8"/>
    <w:rsid w:val="00A22606"/>
    <w:rsid w:val="00A226E3"/>
    <w:rsid w:val="00A227D7"/>
    <w:rsid w:val="00A22855"/>
    <w:rsid w:val="00A229E7"/>
    <w:rsid w:val="00A2301C"/>
    <w:rsid w:val="00A237B6"/>
    <w:rsid w:val="00A23B0C"/>
    <w:rsid w:val="00A23BD5"/>
    <w:rsid w:val="00A24065"/>
    <w:rsid w:val="00A24352"/>
    <w:rsid w:val="00A2447D"/>
    <w:rsid w:val="00A24660"/>
    <w:rsid w:val="00A248A9"/>
    <w:rsid w:val="00A2532F"/>
    <w:rsid w:val="00A25377"/>
    <w:rsid w:val="00A253B4"/>
    <w:rsid w:val="00A25DEC"/>
    <w:rsid w:val="00A25EAC"/>
    <w:rsid w:val="00A260AA"/>
    <w:rsid w:val="00A26334"/>
    <w:rsid w:val="00A2675B"/>
    <w:rsid w:val="00A26EA6"/>
    <w:rsid w:val="00A27478"/>
    <w:rsid w:val="00A302ED"/>
    <w:rsid w:val="00A30AE4"/>
    <w:rsid w:val="00A319DC"/>
    <w:rsid w:val="00A31EBC"/>
    <w:rsid w:val="00A3245E"/>
    <w:rsid w:val="00A32742"/>
    <w:rsid w:val="00A32F68"/>
    <w:rsid w:val="00A33847"/>
    <w:rsid w:val="00A339B8"/>
    <w:rsid w:val="00A33E0B"/>
    <w:rsid w:val="00A3431B"/>
    <w:rsid w:val="00A344D9"/>
    <w:rsid w:val="00A3453B"/>
    <w:rsid w:val="00A34E67"/>
    <w:rsid w:val="00A35085"/>
    <w:rsid w:val="00A351FF"/>
    <w:rsid w:val="00A35C4D"/>
    <w:rsid w:val="00A360CC"/>
    <w:rsid w:val="00A367BE"/>
    <w:rsid w:val="00A36F6E"/>
    <w:rsid w:val="00A370B4"/>
    <w:rsid w:val="00A37566"/>
    <w:rsid w:val="00A37841"/>
    <w:rsid w:val="00A40B03"/>
    <w:rsid w:val="00A40E9C"/>
    <w:rsid w:val="00A41A3A"/>
    <w:rsid w:val="00A41AA9"/>
    <w:rsid w:val="00A41BD5"/>
    <w:rsid w:val="00A41D75"/>
    <w:rsid w:val="00A41E24"/>
    <w:rsid w:val="00A41E8C"/>
    <w:rsid w:val="00A4306A"/>
    <w:rsid w:val="00A430B8"/>
    <w:rsid w:val="00A44096"/>
    <w:rsid w:val="00A4429F"/>
    <w:rsid w:val="00A44421"/>
    <w:rsid w:val="00A4442A"/>
    <w:rsid w:val="00A44A40"/>
    <w:rsid w:val="00A44A72"/>
    <w:rsid w:val="00A45283"/>
    <w:rsid w:val="00A455B2"/>
    <w:rsid w:val="00A460B6"/>
    <w:rsid w:val="00A46B6D"/>
    <w:rsid w:val="00A47AC3"/>
    <w:rsid w:val="00A47BA5"/>
    <w:rsid w:val="00A503B4"/>
    <w:rsid w:val="00A503C9"/>
    <w:rsid w:val="00A5119D"/>
    <w:rsid w:val="00A51A0A"/>
    <w:rsid w:val="00A5296C"/>
    <w:rsid w:val="00A54354"/>
    <w:rsid w:val="00A54496"/>
    <w:rsid w:val="00A54795"/>
    <w:rsid w:val="00A54F1C"/>
    <w:rsid w:val="00A55753"/>
    <w:rsid w:val="00A56C59"/>
    <w:rsid w:val="00A60260"/>
    <w:rsid w:val="00A60E58"/>
    <w:rsid w:val="00A61860"/>
    <w:rsid w:val="00A621B5"/>
    <w:rsid w:val="00A63B54"/>
    <w:rsid w:val="00A642AF"/>
    <w:rsid w:val="00A64E7E"/>
    <w:rsid w:val="00A653AF"/>
    <w:rsid w:val="00A65EC8"/>
    <w:rsid w:val="00A6697A"/>
    <w:rsid w:val="00A669A9"/>
    <w:rsid w:val="00A67688"/>
    <w:rsid w:val="00A700F7"/>
    <w:rsid w:val="00A704C6"/>
    <w:rsid w:val="00A706BF"/>
    <w:rsid w:val="00A70FA8"/>
    <w:rsid w:val="00A711CF"/>
    <w:rsid w:val="00A712F1"/>
    <w:rsid w:val="00A7156A"/>
    <w:rsid w:val="00A7176B"/>
    <w:rsid w:val="00A71C49"/>
    <w:rsid w:val="00A71C4B"/>
    <w:rsid w:val="00A723BD"/>
    <w:rsid w:val="00A73811"/>
    <w:rsid w:val="00A74593"/>
    <w:rsid w:val="00A748E2"/>
    <w:rsid w:val="00A749EB"/>
    <w:rsid w:val="00A75046"/>
    <w:rsid w:val="00A753FD"/>
    <w:rsid w:val="00A75B11"/>
    <w:rsid w:val="00A75D04"/>
    <w:rsid w:val="00A75D71"/>
    <w:rsid w:val="00A7629D"/>
    <w:rsid w:val="00A76852"/>
    <w:rsid w:val="00A77163"/>
    <w:rsid w:val="00A776A3"/>
    <w:rsid w:val="00A77AD6"/>
    <w:rsid w:val="00A77C40"/>
    <w:rsid w:val="00A77D0D"/>
    <w:rsid w:val="00A77DE4"/>
    <w:rsid w:val="00A80CD4"/>
    <w:rsid w:val="00A81346"/>
    <w:rsid w:val="00A813C1"/>
    <w:rsid w:val="00A8146E"/>
    <w:rsid w:val="00A81A7F"/>
    <w:rsid w:val="00A82AAE"/>
    <w:rsid w:val="00A82C92"/>
    <w:rsid w:val="00A82ED7"/>
    <w:rsid w:val="00A83D07"/>
    <w:rsid w:val="00A83E3E"/>
    <w:rsid w:val="00A8453F"/>
    <w:rsid w:val="00A84E65"/>
    <w:rsid w:val="00A855AE"/>
    <w:rsid w:val="00A862AA"/>
    <w:rsid w:val="00A86542"/>
    <w:rsid w:val="00A866B0"/>
    <w:rsid w:val="00A867B0"/>
    <w:rsid w:val="00A870D5"/>
    <w:rsid w:val="00A875D5"/>
    <w:rsid w:val="00A8762C"/>
    <w:rsid w:val="00A903FB"/>
    <w:rsid w:val="00A90A19"/>
    <w:rsid w:val="00A90B3B"/>
    <w:rsid w:val="00A90C23"/>
    <w:rsid w:val="00A91461"/>
    <w:rsid w:val="00A92548"/>
    <w:rsid w:val="00A928AB"/>
    <w:rsid w:val="00A93130"/>
    <w:rsid w:val="00A9339D"/>
    <w:rsid w:val="00A94587"/>
    <w:rsid w:val="00A94719"/>
    <w:rsid w:val="00A94A4B"/>
    <w:rsid w:val="00A94B93"/>
    <w:rsid w:val="00A956C4"/>
    <w:rsid w:val="00A95EA5"/>
    <w:rsid w:val="00A96FF8"/>
    <w:rsid w:val="00A9756F"/>
    <w:rsid w:val="00A979E5"/>
    <w:rsid w:val="00A97E07"/>
    <w:rsid w:val="00AA183E"/>
    <w:rsid w:val="00AA1C7E"/>
    <w:rsid w:val="00AA2A9E"/>
    <w:rsid w:val="00AA3273"/>
    <w:rsid w:val="00AA32EE"/>
    <w:rsid w:val="00AA4316"/>
    <w:rsid w:val="00AA4352"/>
    <w:rsid w:val="00AA4767"/>
    <w:rsid w:val="00AA49DE"/>
    <w:rsid w:val="00AA51F9"/>
    <w:rsid w:val="00AA55CE"/>
    <w:rsid w:val="00AA587E"/>
    <w:rsid w:val="00AA5D7C"/>
    <w:rsid w:val="00AA60CB"/>
    <w:rsid w:val="00AA6785"/>
    <w:rsid w:val="00AA68AD"/>
    <w:rsid w:val="00AA6FDF"/>
    <w:rsid w:val="00AA7352"/>
    <w:rsid w:val="00AA752A"/>
    <w:rsid w:val="00AA7D12"/>
    <w:rsid w:val="00AA7F81"/>
    <w:rsid w:val="00AB12C4"/>
    <w:rsid w:val="00AB1A92"/>
    <w:rsid w:val="00AB1B84"/>
    <w:rsid w:val="00AB1D8C"/>
    <w:rsid w:val="00AB22D1"/>
    <w:rsid w:val="00AB25AF"/>
    <w:rsid w:val="00AB26B9"/>
    <w:rsid w:val="00AB304C"/>
    <w:rsid w:val="00AB3D56"/>
    <w:rsid w:val="00AB3E23"/>
    <w:rsid w:val="00AB3F6E"/>
    <w:rsid w:val="00AB43BB"/>
    <w:rsid w:val="00AB4940"/>
    <w:rsid w:val="00AB4B02"/>
    <w:rsid w:val="00AB50A6"/>
    <w:rsid w:val="00AB5D99"/>
    <w:rsid w:val="00AB70A6"/>
    <w:rsid w:val="00AB7215"/>
    <w:rsid w:val="00AB7312"/>
    <w:rsid w:val="00AB7CF6"/>
    <w:rsid w:val="00AB7EEA"/>
    <w:rsid w:val="00AB7F02"/>
    <w:rsid w:val="00AC011F"/>
    <w:rsid w:val="00AC060C"/>
    <w:rsid w:val="00AC1463"/>
    <w:rsid w:val="00AC19C1"/>
    <w:rsid w:val="00AC1D38"/>
    <w:rsid w:val="00AC380B"/>
    <w:rsid w:val="00AC38EB"/>
    <w:rsid w:val="00AC3A3E"/>
    <w:rsid w:val="00AC4E61"/>
    <w:rsid w:val="00AC5062"/>
    <w:rsid w:val="00AC5BC6"/>
    <w:rsid w:val="00AC5E17"/>
    <w:rsid w:val="00AC6245"/>
    <w:rsid w:val="00AC647A"/>
    <w:rsid w:val="00AC65CB"/>
    <w:rsid w:val="00AC661C"/>
    <w:rsid w:val="00AC73C7"/>
    <w:rsid w:val="00AC75C7"/>
    <w:rsid w:val="00AD016E"/>
    <w:rsid w:val="00AD0291"/>
    <w:rsid w:val="00AD063B"/>
    <w:rsid w:val="00AD1030"/>
    <w:rsid w:val="00AD1C56"/>
    <w:rsid w:val="00AD2402"/>
    <w:rsid w:val="00AD2547"/>
    <w:rsid w:val="00AD27A4"/>
    <w:rsid w:val="00AD325E"/>
    <w:rsid w:val="00AD3991"/>
    <w:rsid w:val="00AD43B6"/>
    <w:rsid w:val="00AD52AD"/>
    <w:rsid w:val="00AD5898"/>
    <w:rsid w:val="00AD596C"/>
    <w:rsid w:val="00AD60EF"/>
    <w:rsid w:val="00AD615B"/>
    <w:rsid w:val="00AD6A01"/>
    <w:rsid w:val="00AD7275"/>
    <w:rsid w:val="00AD7D24"/>
    <w:rsid w:val="00AD7D53"/>
    <w:rsid w:val="00AE07C9"/>
    <w:rsid w:val="00AE1807"/>
    <w:rsid w:val="00AE1E75"/>
    <w:rsid w:val="00AE1F30"/>
    <w:rsid w:val="00AE2553"/>
    <w:rsid w:val="00AE2560"/>
    <w:rsid w:val="00AE2B8D"/>
    <w:rsid w:val="00AE3389"/>
    <w:rsid w:val="00AE5112"/>
    <w:rsid w:val="00AE641F"/>
    <w:rsid w:val="00AE644F"/>
    <w:rsid w:val="00AE726B"/>
    <w:rsid w:val="00AE7B3C"/>
    <w:rsid w:val="00AE7F90"/>
    <w:rsid w:val="00AF14C9"/>
    <w:rsid w:val="00AF1BEA"/>
    <w:rsid w:val="00AF1D41"/>
    <w:rsid w:val="00AF1E3E"/>
    <w:rsid w:val="00AF2126"/>
    <w:rsid w:val="00AF22F2"/>
    <w:rsid w:val="00AF26FA"/>
    <w:rsid w:val="00AF2F6A"/>
    <w:rsid w:val="00AF3A82"/>
    <w:rsid w:val="00AF3B95"/>
    <w:rsid w:val="00AF4C72"/>
    <w:rsid w:val="00AF54DC"/>
    <w:rsid w:val="00AF5ACD"/>
    <w:rsid w:val="00AF5AF9"/>
    <w:rsid w:val="00AF5C4F"/>
    <w:rsid w:val="00AF65E6"/>
    <w:rsid w:val="00AF681D"/>
    <w:rsid w:val="00AF7321"/>
    <w:rsid w:val="00B022B7"/>
    <w:rsid w:val="00B023D5"/>
    <w:rsid w:val="00B04B42"/>
    <w:rsid w:val="00B04C96"/>
    <w:rsid w:val="00B04F86"/>
    <w:rsid w:val="00B0534A"/>
    <w:rsid w:val="00B054BE"/>
    <w:rsid w:val="00B05771"/>
    <w:rsid w:val="00B0602D"/>
    <w:rsid w:val="00B06251"/>
    <w:rsid w:val="00B1013C"/>
    <w:rsid w:val="00B1019E"/>
    <w:rsid w:val="00B1057D"/>
    <w:rsid w:val="00B10BE5"/>
    <w:rsid w:val="00B11201"/>
    <w:rsid w:val="00B1141A"/>
    <w:rsid w:val="00B11734"/>
    <w:rsid w:val="00B12796"/>
    <w:rsid w:val="00B129EA"/>
    <w:rsid w:val="00B12A18"/>
    <w:rsid w:val="00B1357D"/>
    <w:rsid w:val="00B13C86"/>
    <w:rsid w:val="00B14CA3"/>
    <w:rsid w:val="00B14FDB"/>
    <w:rsid w:val="00B15429"/>
    <w:rsid w:val="00B15943"/>
    <w:rsid w:val="00B160E4"/>
    <w:rsid w:val="00B161A9"/>
    <w:rsid w:val="00B170B5"/>
    <w:rsid w:val="00B17253"/>
    <w:rsid w:val="00B207D4"/>
    <w:rsid w:val="00B21FA2"/>
    <w:rsid w:val="00B226D1"/>
    <w:rsid w:val="00B22E9A"/>
    <w:rsid w:val="00B23221"/>
    <w:rsid w:val="00B234EA"/>
    <w:rsid w:val="00B234FD"/>
    <w:rsid w:val="00B23505"/>
    <w:rsid w:val="00B23509"/>
    <w:rsid w:val="00B23F87"/>
    <w:rsid w:val="00B24023"/>
    <w:rsid w:val="00B25566"/>
    <w:rsid w:val="00B26415"/>
    <w:rsid w:val="00B26D42"/>
    <w:rsid w:val="00B26FB9"/>
    <w:rsid w:val="00B27457"/>
    <w:rsid w:val="00B27BCE"/>
    <w:rsid w:val="00B27D1F"/>
    <w:rsid w:val="00B304A7"/>
    <w:rsid w:val="00B30950"/>
    <w:rsid w:val="00B315DD"/>
    <w:rsid w:val="00B31B2E"/>
    <w:rsid w:val="00B334B6"/>
    <w:rsid w:val="00B33903"/>
    <w:rsid w:val="00B33C97"/>
    <w:rsid w:val="00B33D06"/>
    <w:rsid w:val="00B349E0"/>
    <w:rsid w:val="00B35003"/>
    <w:rsid w:val="00B35273"/>
    <w:rsid w:val="00B35778"/>
    <w:rsid w:val="00B357F7"/>
    <w:rsid w:val="00B363AE"/>
    <w:rsid w:val="00B365B9"/>
    <w:rsid w:val="00B37651"/>
    <w:rsid w:val="00B4001B"/>
    <w:rsid w:val="00B40708"/>
    <w:rsid w:val="00B41238"/>
    <w:rsid w:val="00B412E6"/>
    <w:rsid w:val="00B41609"/>
    <w:rsid w:val="00B4160B"/>
    <w:rsid w:val="00B4218B"/>
    <w:rsid w:val="00B44471"/>
    <w:rsid w:val="00B44B76"/>
    <w:rsid w:val="00B44B87"/>
    <w:rsid w:val="00B44BE1"/>
    <w:rsid w:val="00B46B3E"/>
    <w:rsid w:val="00B46E60"/>
    <w:rsid w:val="00B46EE8"/>
    <w:rsid w:val="00B479BD"/>
    <w:rsid w:val="00B47D04"/>
    <w:rsid w:val="00B506C9"/>
    <w:rsid w:val="00B513EB"/>
    <w:rsid w:val="00B515C0"/>
    <w:rsid w:val="00B521C7"/>
    <w:rsid w:val="00B52E71"/>
    <w:rsid w:val="00B53A36"/>
    <w:rsid w:val="00B53CCC"/>
    <w:rsid w:val="00B54839"/>
    <w:rsid w:val="00B550B5"/>
    <w:rsid w:val="00B559A8"/>
    <w:rsid w:val="00B55FE4"/>
    <w:rsid w:val="00B569ED"/>
    <w:rsid w:val="00B5733C"/>
    <w:rsid w:val="00B573D4"/>
    <w:rsid w:val="00B5764D"/>
    <w:rsid w:val="00B60602"/>
    <w:rsid w:val="00B6078E"/>
    <w:rsid w:val="00B60891"/>
    <w:rsid w:val="00B61025"/>
    <w:rsid w:val="00B6107B"/>
    <w:rsid w:val="00B61761"/>
    <w:rsid w:val="00B62101"/>
    <w:rsid w:val="00B62A87"/>
    <w:rsid w:val="00B63E98"/>
    <w:rsid w:val="00B6424F"/>
    <w:rsid w:val="00B65BD7"/>
    <w:rsid w:val="00B663BC"/>
    <w:rsid w:val="00B665F1"/>
    <w:rsid w:val="00B6664D"/>
    <w:rsid w:val="00B66D22"/>
    <w:rsid w:val="00B672CE"/>
    <w:rsid w:val="00B67938"/>
    <w:rsid w:val="00B7174F"/>
    <w:rsid w:val="00B71FDC"/>
    <w:rsid w:val="00B723B3"/>
    <w:rsid w:val="00B72C0B"/>
    <w:rsid w:val="00B72E37"/>
    <w:rsid w:val="00B73784"/>
    <w:rsid w:val="00B73AFD"/>
    <w:rsid w:val="00B745F6"/>
    <w:rsid w:val="00B7464A"/>
    <w:rsid w:val="00B746BB"/>
    <w:rsid w:val="00B74DBB"/>
    <w:rsid w:val="00B75F94"/>
    <w:rsid w:val="00B80328"/>
    <w:rsid w:val="00B80C72"/>
    <w:rsid w:val="00B80D4A"/>
    <w:rsid w:val="00B81D7D"/>
    <w:rsid w:val="00B82076"/>
    <w:rsid w:val="00B8232C"/>
    <w:rsid w:val="00B83877"/>
    <w:rsid w:val="00B83B33"/>
    <w:rsid w:val="00B83D96"/>
    <w:rsid w:val="00B83E7C"/>
    <w:rsid w:val="00B84096"/>
    <w:rsid w:val="00B8418C"/>
    <w:rsid w:val="00B847A2"/>
    <w:rsid w:val="00B8497E"/>
    <w:rsid w:val="00B84C7B"/>
    <w:rsid w:val="00B851CF"/>
    <w:rsid w:val="00B86957"/>
    <w:rsid w:val="00B8735D"/>
    <w:rsid w:val="00B87884"/>
    <w:rsid w:val="00B90B58"/>
    <w:rsid w:val="00B90BBA"/>
    <w:rsid w:val="00B90C4B"/>
    <w:rsid w:val="00B9171F"/>
    <w:rsid w:val="00B918AC"/>
    <w:rsid w:val="00B91FE0"/>
    <w:rsid w:val="00B923C1"/>
    <w:rsid w:val="00B9306F"/>
    <w:rsid w:val="00B94715"/>
    <w:rsid w:val="00B94A87"/>
    <w:rsid w:val="00B959CD"/>
    <w:rsid w:val="00B97A9D"/>
    <w:rsid w:val="00BA0ACD"/>
    <w:rsid w:val="00BA1060"/>
    <w:rsid w:val="00BA21A6"/>
    <w:rsid w:val="00BA314B"/>
    <w:rsid w:val="00BA37B1"/>
    <w:rsid w:val="00BA3D67"/>
    <w:rsid w:val="00BA4447"/>
    <w:rsid w:val="00BA4F5C"/>
    <w:rsid w:val="00BA4F75"/>
    <w:rsid w:val="00BA526E"/>
    <w:rsid w:val="00BA52B5"/>
    <w:rsid w:val="00BA5EBC"/>
    <w:rsid w:val="00BA613A"/>
    <w:rsid w:val="00BA6521"/>
    <w:rsid w:val="00BA6960"/>
    <w:rsid w:val="00BA69C4"/>
    <w:rsid w:val="00BA77B5"/>
    <w:rsid w:val="00BA796B"/>
    <w:rsid w:val="00BB12B8"/>
    <w:rsid w:val="00BB19FA"/>
    <w:rsid w:val="00BB1DCE"/>
    <w:rsid w:val="00BB20FC"/>
    <w:rsid w:val="00BB2882"/>
    <w:rsid w:val="00BB29C7"/>
    <w:rsid w:val="00BB2D75"/>
    <w:rsid w:val="00BB2DD9"/>
    <w:rsid w:val="00BB42F0"/>
    <w:rsid w:val="00BB4C63"/>
    <w:rsid w:val="00BB573B"/>
    <w:rsid w:val="00BB6AB7"/>
    <w:rsid w:val="00BB6AFE"/>
    <w:rsid w:val="00BB6B1E"/>
    <w:rsid w:val="00BB6C5A"/>
    <w:rsid w:val="00BB7047"/>
    <w:rsid w:val="00BB7324"/>
    <w:rsid w:val="00BC0310"/>
    <w:rsid w:val="00BC102E"/>
    <w:rsid w:val="00BC15C1"/>
    <w:rsid w:val="00BC1874"/>
    <w:rsid w:val="00BC241C"/>
    <w:rsid w:val="00BC25E5"/>
    <w:rsid w:val="00BC28AB"/>
    <w:rsid w:val="00BC3209"/>
    <w:rsid w:val="00BC55E3"/>
    <w:rsid w:val="00BC60F3"/>
    <w:rsid w:val="00BC6B27"/>
    <w:rsid w:val="00BC70AF"/>
    <w:rsid w:val="00BC71A2"/>
    <w:rsid w:val="00BC7F1E"/>
    <w:rsid w:val="00BD087E"/>
    <w:rsid w:val="00BD1103"/>
    <w:rsid w:val="00BD1107"/>
    <w:rsid w:val="00BD11B4"/>
    <w:rsid w:val="00BD11B5"/>
    <w:rsid w:val="00BD11C0"/>
    <w:rsid w:val="00BD126C"/>
    <w:rsid w:val="00BD1908"/>
    <w:rsid w:val="00BD1EC7"/>
    <w:rsid w:val="00BD1FA7"/>
    <w:rsid w:val="00BD2B78"/>
    <w:rsid w:val="00BD41AD"/>
    <w:rsid w:val="00BD457A"/>
    <w:rsid w:val="00BD459C"/>
    <w:rsid w:val="00BD47B9"/>
    <w:rsid w:val="00BD5761"/>
    <w:rsid w:val="00BD59FD"/>
    <w:rsid w:val="00BD6A68"/>
    <w:rsid w:val="00BD6BF9"/>
    <w:rsid w:val="00BD72BC"/>
    <w:rsid w:val="00BD7CBB"/>
    <w:rsid w:val="00BDBE87"/>
    <w:rsid w:val="00BE074B"/>
    <w:rsid w:val="00BE0AA5"/>
    <w:rsid w:val="00BE1041"/>
    <w:rsid w:val="00BE134D"/>
    <w:rsid w:val="00BE14B9"/>
    <w:rsid w:val="00BE1EEB"/>
    <w:rsid w:val="00BE2019"/>
    <w:rsid w:val="00BE2827"/>
    <w:rsid w:val="00BE28B6"/>
    <w:rsid w:val="00BE28C7"/>
    <w:rsid w:val="00BE2B80"/>
    <w:rsid w:val="00BE2D0B"/>
    <w:rsid w:val="00BE2DEA"/>
    <w:rsid w:val="00BE3268"/>
    <w:rsid w:val="00BE45BA"/>
    <w:rsid w:val="00BE4682"/>
    <w:rsid w:val="00BE4D68"/>
    <w:rsid w:val="00BE52F7"/>
    <w:rsid w:val="00BE5E60"/>
    <w:rsid w:val="00BE63E5"/>
    <w:rsid w:val="00BE69F9"/>
    <w:rsid w:val="00BE6EE5"/>
    <w:rsid w:val="00BE7209"/>
    <w:rsid w:val="00BF09C5"/>
    <w:rsid w:val="00BF0AF7"/>
    <w:rsid w:val="00BF0E38"/>
    <w:rsid w:val="00BF1038"/>
    <w:rsid w:val="00BF23F4"/>
    <w:rsid w:val="00BF3CF8"/>
    <w:rsid w:val="00BF3D22"/>
    <w:rsid w:val="00BF5E19"/>
    <w:rsid w:val="00BF6700"/>
    <w:rsid w:val="00BF6AC5"/>
    <w:rsid w:val="00BF7D2B"/>
    <w:rsid w:val="00C00BC6"/>
    <w:rsid w:val="00C01E76"/>
    <w:rsid w:val="00C027C7"/>
    <w:rsid w:val="00C02A4C"/>
    <w:rsid w:val="00C031B3"/>
    <w:rsid w:val="00C0337A"/>
    <w:rsid w:val="00C034D1"/>
    <w:rsid w:val="00C03DBC"/>
    <w:rsid w:val="00C041B4"/>
    <w:rsid w:val="00C0764A"/>
    <w:rsid w:val="00C10DA8"/>
    <w:rsid w:val="00C11BF3"/>
    <w:rsid w:val="00C11EC2"/>
    <w:rsid w:val="00C13270"/>
    <w:rsid w:val="00C13592"/>
    <w:rsid w:val="00C13860"/>
    <w:rsid w:val="00C13999"/>
    <w:rsid w:val="00C13A82"/>
    <w:rsid w:val="00C15BF1"/>
    <w:rsid w:val="00C16469"/>
    <w:rsid w:val="00C166F8"/>
    <w:rsid w:val="00C169D0"/>
    <w:rsid w:val="00C16F5A"/>
    <w:rsid w:val="00C172ED"/>
    <w:rsid w:val="00C179D0"/>
    <w:rsid w:val="00C17D47"/>
    <w:rsid w:val="00C20A8B"/>
    <w:rsid w:val="00C2189E"/>
    <w:rsid w:val="00C21ED9"/>
    <w:rsid w:val="00C22261"/>
    <w:rsid w:val="00C223AE"/>
    <w:rsid w:val="00C2291B"/>
    <w:rsid w:val="00C22CA8"/>
    <w:rsid w:val="00C22E11"/>
    <w:rsid w:val="00C23CE7"/>
    <w:rsid w:val="00C24D25"/>
    <w:rsid w:val="00C25057"/>
    <w:rsid w:val="00C2593D"/>
    <w:rsid w:val="00C25A25"/>
    <w:rsid w:val="00C25D23"/>
    <w:rsid w:val="00C26C39"/>
    <w:rsid w:val="00C26D46"/>
    <w:rsid w:val="00C30402"/>
    <w:rsid w:val="00C30569"/>
    <w:rsid w:val="00C30DD5"/>
    <w:rsid w:val="00C30E19"/>
    <w:rsid w:val="00C31BA7"/>
    <w:rsid w:val="00C31D0B"/>
    <w:rsid w:val="00C328DD"/>
    <w:rsid w:val="00C32AC9"/>
    <w:rsid w:val="00C32EFD"/>
    <w:rsid w:val="00C33449"/>
    <w:rsid w:val="00C341FD"/>
    <w:rsid w:val="00C345C2"/>
    <w:rsid w:val="00C350E4"/>
    <w:rsid w:val="00C35166"/>
    <w:rsid w:val="00C35676"/>
    <w:rsid w:val="00C35CFD"/>
    <w:rsid w:val="00C35E86"/>
    <w:rsid w:val="00C361F8"/>
    <w:rsid w:val="00C36628"/>
    <w:rsid w:val="00C36849"/>
    <w:rsid w:val="00C375F7"/>
    <w:rsid w:val="00C37653"/>
    <w:rsid w:val="00C37957"/>
    <w:rsid w:val="00C40047"/>
    <w:rsid w:val="00C40334"/>
    <w:rsid w:val="00C41E8D"/>
    <w:rsid w:val="00C422A6"/>
    <w:rsid w:val="00C426F7"/>
    <w:rsid w:val="00C4277C"/>
    <w:rsid w:val="00C42B19"/>
    <w:rsid w:val="00C42F97"/>
    <w:rsid w:val="00C43334"/>
    <w:rsid w:val="00C43CAF"/>
    <w:rsid w:val="00C444E6"/>
    <w:rsid w:val="00C44D2A"/>
    <w:rsid w:val="00C46812"/>
    <w:rsid w:val="00C46CAB"/>
    <w:rsid w:val="00C4784C"/>
    <w:rsid w:val="00C4797A"/>
    <w:rsid w:val="00C47C84"/>
    <w:rsid w:val="00C50552"/>
    <w:rsid w:val="00C508C9"/>
    <w:rsid w:val="00C52DB2"/>
    <w:rsid w:val="00C53763"/>
    <w:rsid w:val="00C537A9"/>
    <w:rsid w:val="00C53DF6"/>
    <w:rsid w:val="00C54716"/>
    <w:rsid w:val="00C54987"/>
    <w:rsid w:val="00C55B6D"/>
    <w:rsid w:val="00C5718B"/>
    <w:rsid w:val="00C57719"/>
    <w:rsid w:val="00C57C91"/>
    <w:rsid w:val="00C57DAC"/>
    <w:rsid w:val="00C57E78"/>
    <w:rsid w:val="00C60205"/>
    <w:rsid w:val="00C60413"/>
    <w:rsid w:val="00C604B9"/>
    <w:rsid w:val="00C60962"/>
    <w:rsid w:val="00C61227"/>
    <w:rsid w:val="00C6200E"/>
    <w:rsid w:val="00C635BA"/>
    <w:rsid w:val="00C63AB2"/>
    <w:rsid w:val="00C63DB7"/>
    <w:rsid w:val="00C6490C"/>
    <w:rsid w:val="00C64DA7"/>
    <w:rsid w:val="00C65685"/>
    <w:rsid w:val="00C65FDF"/>
    <w:rsid w:val="00C66399"/>
    <w:rsid w:val="00C6653B"/>
    <w:rsid w:val="00C665D7"/>
    <w:rsid w:val="00C67017"/>
    <w:rsid w:val="00C671EA"/>
    <w:rsid w:val="00C67282"/>
    <w:rsid w:val="00C67295"/>
    <w:rsid w:val="00C67B0F"/>
    <w:rsid w:val="00C67D33"/>
    <w:rsid w:val="00C67EC2"/>
    <w:rsid w:val="00C70687"/>
    <w:rsid w:val="00C70F6B"/>
    <w:rsid w:val="00C71243"/>
    <w:rsid w:val="00C714E9"/>
    <w:rsid w:val="00C72032"/>
    <w:rsid w:val="00C7217E"/>
    <w:rsid w:val="00C722B8"/>
    <w:rsid w:val="00C729BB"/>
    <w:rsid w:val="00C72AD4"/>
    <w:rsid w:val="00C72CE3"/>
    <w:rsid w:val="00C739AA"/>
    <w:rsid w:val="00C74283"/>
    <w:rsid w:val="00C74FA5"/>
    <w:rsid w:val="00C75959"/>
    <w:rsid w:val="00C76AAF"/>
    <w:rsid w:val="00C76CFA"/>
    <w:rsid w:val="00C77AEE"/>
    <w:rsid w:val="00C77FCB"/>
    <w:rsid w:val="00C80DD2"/>
    <w:rsid w:val="00C81700"/>
    <w:rsid w:val="00C81C5C"/>
    <w:rsid w:val="00C8285A"/>
    <w:rsid w:val="00C82B93"/>
    <w:rsid w:val="00C8301A"/>
    <w:rsid w:val="00C8394C"/>
    <w:rsid w:val="00C84164"/>
    <w:rsid w:val="00C85430"/>
    <w:rsid w:val="00C855ED"/>
    <w:rsid w:val="00C85A4C"/>
    <w:rsid w:val="00C85C5A"/>
    <w:rsid w:val="00C86184"/>
    <w:rsid w:val="00C86191"/>
    <w:rsid w:val="00C864EF"/>
    <w:rsid w:val="00C8686A"/>
    <w:rsid w:val="00C86900"/>
    <w:rsid w:val="00C87E48"/>
    <w:rsid w:val="00C90F69"/>
    <w:rsid w:val="00C9125B"/>
    <w:rsid w:val="00C91515"/>
    <w:rsid w:val="00C91957"/>
    <w:rsid w:val="00C92770"/>
    <w:rsid w:val="00C92E45"/>
    <w:rsid w:val="00C93795"/>
    <w:rsid w:val="00C93928"/>
    <w:rsid w:val="00C940B4"/>
    <w:rsid w:val="00C94132"/>
    <w:rsid w:val="00C94751"/>
    <w:rsid w:val="00C94DF9"/>
    <w:rsid w:val="00C9503C"/>
    <w:rsid w:val="00C956B0"/>
    <w:rsid w:val="00C95780"/>
    <w:rsid w:val="00C96D50"/>
    <w:rsid w:val="00CA0BBD"/>
    <w:rsid w:val="00CA0D2D"/>
    <w:rsid w:val="00CA0FDA"/>
    <w:rsid w:val="00CA160F"/>
    <w:rsid w:val="00CA19A3"/>
    <w:rsid w:val="00CA212F"/>
    <w:rsid w:val="00CA2262"/>
    <w:rsid w:val="00CA3996"/>
    <w:rsid w:val="00CA3DB5"/>
    <w:rsid w:val="00CA4260"/>
    <w:rsid w:val="00CA43EF"/>
    <w:rsid w:val="00CA48B4"/>
    <w:rsid w:val="00CA536A"/>
    <w:rsid w:val="00CA54BD"/>
    <w:rsid w:val="00CA575A"/>
    <w:rsid w:val="00CA59A4"/>
    <w:rsid w:val="00CA5F35"/>
    <w:rsid w:val="00CA636A"/>
    <w:rsid w:val="00CA6533"/>
    <w:rsid w:val="00CA66C4"/>
    <w:rsid w:val="00CA6E68"/>
    <w:rsid w:val="00CA7317"/>
    <w:rsid w:val="00CA7D2C"/>
    <w:rsid w:val="00CB0165"/>
    <w:rsid w:val="00CB09BD"/>
    <w:rsid w:val="00CB0A50"/>
    <w:rsid w:val="00CB0B5F"/>
    <w:rsid w:val="00CB11A6"/>
    <w:rsid w:val="00CB1382"/>
    <w:rsid w:val="00CB21B9"/>
    <w:rsid w:val="00CB261C"/>
    <w:rsid w:val="00CB2743"/>
    <w:rsid w:val="00CB2A40"/>
    <w:rsid w:val="00CB2D26"/>
    <w:rsid w:val="00CB3EF9"/>
    <w:rsid w:val="00CB5534"/>
    <w:rsid w:val="00CB6033"/>
    <w:rsid w:val="00CB6E78"/>
    <w:rsid w:val="00CB714F"/>
    <w:rsid w:val="00CB78B4"/>
    <w:rsid w:val="00CB7B93"/>
    <w:rsid w:val="00CB7E96"/>
    <w:rsid w:val="00CC011F"/>
    <w:rsid w:val="00CC083D"/>
    <w:rsid w:val="00CC09C0"/>
    <w:rsid w:val="00CC186C"/>
    <w:rsid w:val="00CC18B0"/>
    <w:rsid w:val="00CC1C21"/>
    <w:rsid w:val="00CC35A2"/>
    <w:rsid w:val="00CC3662"/>
    <w:rsid w:val="00CC3763"/>
    <w:rsid w:val="00CC49BD"/>
    <w:rsid w:val="00CC50AA"/>
    <w:rsid w:val="00CC5CDE"/>
    <w:rsid w:val="00CC660C"/>
    <w:rsid w:val="00CC7C4A"/>
    <w:rsid w:val="00CD0455"/>
    <w:rsid w:val="00CD053E"/>
    <w:rsid w:val="00CD0AF2"/>
    <w:rsid w:val="00CD0BEB"/>
    <w:rsid w:val="00CD15CE"/>
    <w:rsid w:val="00CD1BA9"/>
    <w:rsid w:val="00CD1E49"/>
    <w:rsid w:val="00CD1F0C"/>
    <w:rsid w:val="00CD29C6"/>
    <w:rsid w:val="00CD3583"/>
    <w:rsid w:val="00CD3720"/>
    <w:rsid w:val="00CD3C24"/>
    <w:rsid w:val="00CD3ED9"/>
    <w:rsid w:val="00CD4386"/>
    <w:rsid w:val="00CD4C61"/>
    <w:rsid w:val="00CD4E37"/>
    <w:rsid w:val="00CD57F6"/>
    <w:rsid w:val="00CD58EC"/>
    <w:rsid w:val="00CD5A9F"/>
    <w:rsid w:val="00CD5E4F"/>
    <w:rsid w:val="00CD6C6A"/>
    <w:rsid w:val="00CD6DA9"/>
    <w:rsid w:val="00CD6F00"/>
    <w:rsid w:val="00CD78F7"/>
    <w:rsid w:val="00CD7BB6"/>
    <w:rsid w:val="00CD7E1A"/>
    <w:rsid w:val="00CE0E17"/>
    <w:rsid w:val="00CE0E38"/>
    <w:rsid w:val="00CE0EFD"/>
    <w:rsid w:val="00CE1371"/>
    <w:rsid w:val="00CE17D8"/>
    <w:rsid w:val="00CE1810"/>
    <w:rsid w:val="00CE1AF3"/>
    <w:rsid w:val="00CE2BBD"/>
    <w:rsid w:val="00CE2F4D"/>
    <w:rsid w:val="00CE3AC6"/>
    <w:rsid w:val="00CE49A5"/>
    <w:rsid w:val="00CE4AEE"/>
    <w:rsid w:val="00CE5646"/>
    <w:rsid w:val="00CE5697"/>
    <w:rsid w:val="00CE7026"/>
    <w:rsid w:val="00CE7258"/>
    <w:rsid w:val="00CE755B"/>
    <w:rsid w:val="00CF2521"/>
    <w:rsid w:val="00CF2A5F"/>
    <w:rsid w:val="00CF2C51"/>
    <w:rsid w:val="00CF3719"/>
    <w:rsid w:val="00CF3777"/>
    <w:rsid w:val="00CF3D0F"/>
    <w:rsid w:val="00CF59AF"/>
    <w:rsid w:val="00CF5AA2"/>
    <w:rsid w:val="00CF5E56"/>
    <w:rsid w:val="00CF5F3D"/>
    <w:rsid w:val="00CF630C"/>
    <w:rsid w:val="00CF6773"/>
    <w:rsid w:val="00CF69D4"/>
    <w:rsid w:val="00CF7449"/>
    <w:rsid w:val="00CF76FB"/>
    <w:rsid w:val="00CF78A2"/>
    <w:rsid w:val="00CF7A6D"/>
    <w:rsid w:val="00D0095C"/>
    <w:rsid w:val="00D0146E"/>
    <w:rsid w:val="00D01795"/>
    <w:rsid w:val="00D01A94"/>
    <w:rsid w:val="00D01AF2"/>
    <w:rsid w:val="00D0228A"/>
    <w:rsid w:val="00D024EE"/>
    <w:rsid w:val="00D02A3E"/>
    <w:rsid w:val="00D02DA0"/>
    <w:rsid w:val="00D02E38"/>
    <w:rsid w:val="00D03C69"/>
    <w:rsid w:val="00D0438B"/>
    <w:rsid w:val="00D0478B"/>
    <w:rsid w:val="00D04DCB"/>
    <w:rsid w:val="00D062B6"/>
    <w:rsid w:val="00D06688"/>
    <w:rsid w:val="00D066A4"/>
    <w:rsid w:val="00D06906"/>
    <w:rsid w:val="00D07798"/>
    <w:rsid w:val="00D07C5F"/>
    <w:rsid w:val="00D1164D"/>
    <w:rsid w:val="00D11907"/>
    <w:rsid w:val="00D128C3"/>
    <w:rsid w:val="00D12E2B"/>
    <w:rsid w:val="00D13440"/>
    <w:rsid w:val="00D135F6"/>
    <w:rsid w:val="00D13DD8"/>
    <w:rsid w:val="00D1474F"/>
    <w:rsid w:val="00D147F0"/>
    <w:rsid w:val="00D149B8"/>
    <w:rsid w:val="00D159C8"/>
    <w:rsid w:val="00D159E9"/>
    <w:rsid w:val="00D15C9D"/>
    <w:rsid w:val="00D15F28"/>
    <w:rsid w:val="00D169B8"/>
    <w:rsid w:val="00D16C9B"/>
    <w:rsid w:val="00D174A9"/>
    <w:rsid w:val="00D176DA"/>
    <w:rsid w:val="00D17E94"/>
    <w:rsid w:val="00D213DB"/>
    <w:rsid w:val="00D21B83"/>
    <w:rsid w:val="00D2209B"/>
    <w:rsid w:val="00D22F80"/>
    <w:rsid w:val="00D238CD"/>
    <w:rsid w:val="00D246BE"/>
    <w:rsid w:val="00D248BB"/>
    <w:rsid w:val="00D248C9"/>
    <w:rsid w:val="00D25098"/>
    <w:rsid w:val="00D2671A"/>
    <w:rsid w:val="00D2671E"/>
    <w:rsid w:val="00D26845"/>
    <w:rsid w:val="00D26882"/>
    <w:rsid w:val="00D276EC"/>
    <w:rsid w:val="00D3028C"/>
    <w:rsid w:val="00D30449"/>
    <w:rsid w:val="00D306C6"/>
    <w:rsid w:val="00D30956"/>
    <w:rsid w:val="00D31562"/>
    <w:rsid w:val="00D318D1"/>
    <w:rsid w:val="00D320FC"/>
    <w:rsid w:val="00D32556"/>
    <w:rsid w:val="00D32A7C"/>
    <w:rsid w:val="00D32CAA"/>
    <w:rsid w:val="00D32E30"/>
    <w:rsid w:val="00D330A8"/>
    <w:rsid w:val="00D333D2"/>
    <w:rsid w:val="00D33536"/>
    <w:rsid w:val="00D33C9C"/>
    <w:rsid w:val="00D34564"/>
    <w:rsid w:val="00D3471F"/>
    <w:rsid w:val="00D34947"/>
    <w:rsid w:val="00D35239"/>
    <w:rsid w:val="00D352DC"/>
    <w:rsid w:val="00D359AE"/>
    <w:rsid w:val="00D35FA9"/>
    <w:rsid w:val="00D36829"/>
    <w:rsid w:val="00D36D09"/>
    <w:rsid w:val="00D37A78"/>
    <w:rsid w:val="00D40802"/>
    <w:rsid w:val="00D410D4"/>
    <w:rsid w:val="00D41EC3"/>
    <w:rsid w:val="00D42867"/>
    <w:rsid w:val="00D429F7"/>
    <w:rsid w:val="00D42DC1"/>
    <w:rsid w:val="00D431D1"/>
    <w:rsid w:val="00D43329"/>
    <w:rsid w:val="00D43B8C"/>
    <w:rsid w:val="00D443D5"/>
    <w:rsid w:val="00D4492F"/>
    <w:rsid w:val="00D451CA"/>
    <w:rsid w:val="00D4574E"/>
    <w:rsid w:val="00D45BC3"/>
    <w:rsid w:val="00D464D3"/>
    <w:rsid w:val="00D46D65"/>
    <w:rsid w:val="00D476BF"/>
    <w:rsid w:val="00D47775"/>
    <w:rsid w:val="00D5050D"/>
    <w:rsid w:val="00D50582"/>
    <w:rsid w:val="00D507DF"/>
    <w:rsid w:val="00D508F9"/>
    <w:rsid w:val="00D50EC1"/>
    <w:rsid w:val="00D50EDE"/>
    <w:rsid w:val="00D518C7"/>
    <w:rsid w:val="00D51DDC"/>
    <w:rsid w:val="00D51EE0"/>
    <w:rsid w:val="00D51F45"/>
    <w:rsid w:val="00D5215E"/>
    <w:rsid w:val="00D52846"/>
    <w:rsid w:val="00D529BE"/>
    <w:rsid w:val="00D53089"/>
    <w:rsid w:val="00D537A8"/>
    <w:rsid w:val="00D53B4C"/>
    <w:rsid w:val="00D53CE4"/>
    <w:rsid w:val="00D53DA1"/>
    <w:rsid w:val="00D541CE"/>
    <w:rsid w:val="00D54E74"/>
    <w:rsid w:val="00D552C8"/>
    <w:rsid w:val="00D55D8D"/>
    <w:rsid w:val="00D560B6"/>
    <w:rsid w:val="00D56FDD"/>
    <w:rsid w:val="00D5781D"/>
    <w:rsid w:val="00D600EF"/>
    <w:rsid w:val="00D60B59"/>
    <w:rsid w:val="00D61521"/>
    <w:rsid w:val="00D61683"/>
    <w:rsid w:val="00D61CEE"/>
    <w:rsid w:val="00D62A45"/>
    <w:rsid w:val="00D630F1"/>
    <w:rsid w:val="00D636AD"/>
    <w:rsid w:val="00D65143"/>
    <w:rsid w:val="00D6622F"/>
    <w:rsid w:val="00D669D5"/>
    <w:rsid w:val="00D669F1"/>
    <w:rsid w:val="00D6715D"/>
    <w:rsid w:val="00D6724D"/>
    <w:rsid w:val="00D675CC"/>
    <w:rsid w:val="00D677FA"/>
    <w:rsid w:val="00D67ED2"/>
    <w:rsid w:val="00D67FFD"/>
    <w:rsid w:val="00D7013C"/>
    <w:rsid w:val="00D70467"/>
    <w:rsid w:val="00D70D18"/>
    <w:rsid w:val="00D70D34"/>
    <w:rsid w:val="00D71513"/>
    <w:rsid w:val="00D71738"/>
    <w:rsid w:val="00D72488"/>
    <w:rsid w:val="00D73215"/>
    <w:rsid w:val="00D73573"/>
    <w:rsid w:val="00D74521"/>
    <w:rsid w:val="00D7519F"/>
    <w:rsid w:val="00D75671"/>
    <w:rsid w:val="00D7657E"/>
    <w:rsid w:val="00D76D53"/>
    <w:rsid w:val="00D77055"/>
    <w:rsid w:val="00D77923"/>
    <w:rsid w:val="00D77A45"/>
    <w:rsid w:val="00D80E84"/>
    <w:rsid w:val="00D80F06"/>
    <w:rsid w:val="00D8116A"/>
    <w:rsid w:val="00D812F5"/>
    <w:rsid w:val="00D833DD"/>
    <w:rsid w:val="00D84DEE"/>
    <w:rsid w:val="00D85831"/>
    <w:rsid w:val="00D86FFA"/>
    <w:rsid w:val="00D870D3"/>
    <w:rsid w:val="00D87524"/>
    <w:rsid w:val="00D875E1"/>
    <w:rsid w:val="00D87D67"/>
    <w:rsid w:val="00D90455"/>
    <w:rsid w:val="00D90812"/>
    <w:rsid w:val="00D90986"/>
    <w:rsid w:val="00D90A91"/>
    <w:rsid w:val="00D90C76"/>
    <w:rsid w:val="00D90DCC"/>
    <w:rsid w:val="00D90FD7"/>
    <w:rsid w:val="00D910CD"/>
    <w:rsid w:val="00D914E3"/>
    <w:rsid w:val="00D921C7"/>
    <w:rsid w:val="00D923AC"/>
    <w:rsid w:val="00D946CB"/>
    <w:rsid w:val="00D94A0E"/>
    <w:rsid w:val="00D94A22"/>
    <w:rsid w:val="00D965A5"/>
    <w:rsid w:val="00D973E9"/>
    <w:rsid w:val="00DA046F"/>
    <w:rsid w:val="00DA0CA0"/>
    <w:rsid w:val="00DA0EB6"/>
    <w:rsid w:val="00DA17F9"/>
    <w:rsid w:val="00DA1CE7"/>
    <w:rsid w:val="00DA1F0F"/>
    <w:rsid w:val="00DA2573"/>
    <w:rsid w:val="00DA2EC5"/>
    <w:rsid w:val="00DA3FA8"/>
    <w:rsid w:val="00DA40A7"/>
    <w:rsid w:val="00DA4B6C"/>
    <w:rsid w:val="00DA4DC6"/>
    <w:rsid w:val="00DA50F1"/>
    <w:rsid w:val="00DA5273"/>
    <w:rsid w:val="00DA647F"/>
    <w:rsid w:val="00DA69B5"/>
    <w:rsid w:val="00DA6BFA"/>
    <w:rsid w:val="00DA6F0A"/>
    <w:rsid w:val="00DA6F22"/>
    <w:rsid w:val="00DA7140"/>
    <w:rsid w:val="00DA732C"/>
    <w:rsid w:val="00DA7628"/>
    <w:rsid w:val="00DB1198"/>
    <w:rsid w:val="00DB1477"/>
    <w:rsid w:val="00DB176B"/>
    <w:rsid w:val="00DB1ABE"/>
    <w:rsid w:val="00DB1F9A"/>
    <w:rsid w:val="00DB2293"/>
    <w:rsid w:val="00DB258F"/>
    <w:rsid w:val="00DB29C8"/>
    <w:rsid w:val="00DB2EB1"/>
    <w:rsid w:val="00DB3ADE"/>
    <w:rsid w:val="00DB3C68"/>
    <w:rsid w:val="00DB3FE1"/>
    <w:rsid w:val="00DB44D3"/>
    <w:rsid w:val="00DB46FC"/>
    <w:rsid w:val="00DB47F8"/>
    <w:rsid w:val="00DB5C8D"/>
    <w:rsid w:val="00DB67A0"/>
    <w:rsid w:val="00DB6846"/>
    <w:rsid w:val="00DB6874"/>
    <w:rsid w:val="00DB742E"/>
    <w:rsid w:val="00DB7955"/>
    <w:rsid w:val="00DC00FB"/>
    <w:rsid w:val="00DC18FB"/>
    <w:rsid w:val="00DC196E"/>
    <w:rsid w:val="00DC1989"/>
    <w:rsid w:val="00DC1A25"/>
    <w:rsid w:val="00DC1A6D"/>
    <w:rsid w:val="00DC2762"/>
    <w:rsid w:val="00DC2D08"/>
    <w:rsid w:val="00DC2DF9"/>
    <w:rsid w:val="00DC3493"/>
    <w:rsid w:val="00DC36DE"/>
    <w:rsid w:val="00DC3CCB"/>
    <w:rsid w:val="00DC479E"/>
    <w:rsid w:val="00DC4DE8"/>
    <w:rsid w:val="00DC50F6"/>
    <w:rsid w:val="00DC52C1"/>
    <w:rsid w:val="00DC5B84"/>
    <w:rsid w:val="00DC627A"/>
    <w:rsid w:val="00DC64DC"/>
    <w:rsid w:val="00DC688A"/>
    <w:rsid w:val="00DC6A23"/>
    <w:rsid w:val="00DC6C1B"/>
    <w:rsid w:val="00DC6D0F"/>
    <w:rsid w:val="00DC70B1"/>
    <w:rsid w:val="00DC7167"/>
    <w:rsid w:val="00DC7335"/>
    <w:rsid w:val="00DC7766"/>
    <w:rsid w:val="00DC7B22"/>
    <w:rsid w:val="00DC7CAC"/>
    <w:rsid w:val="00DD08D8"/>
    <w:rsid w:val="00DD0C05"/>
    <w:rsid w:val="00DD14F8"/>
    <w:rsid w:val="00DD1A32"/>
    <w:rsid w:val="00DD1B9F"/>
    <w:rsid w:val="00DD1BC9"/>
    <w:rsid w:val="00DD1D0D"/>
    <w:rsid w:val="00DD2193"/>
    <w:rsid w:val="00DD2CC5"/>
    <w:rsid w:val="00DD320B"/>
    <w:rsid w:val="00DD3E0D"/>
    <w:rsid w:val="00DD4969"/>
    <w:rsid w:val="00DD4E37"/>
    <w:rsid w:val="00DD51FE"/>
    <w:rsid w:val="00DD5275"/>
    <w:rsid w:val="00DD6565"/>
    <w:rsid w:val="00DD6735"/>
    <w:rsid w:val="00DD69F4"/>
    <w:rsid w:val="00DD6AEA"/>
    <w:rsid w:val="00DE00C8"/>
    <w:rsid w:val="00DE0DA3"/>
    <w:rsid w:val="00DE0EF4"/>
    <w:rsid w:val="00DE12CC"/>
    <w:rsid w:val="00DE1762"/>
    <w:rsid w:val="00DE1FB8"/>
    <w:rsid w:val="00DE20C4"/>
    <w:rsid w:val="00DE338D"/>
    <w:rsid w:val="00DE37F6"/>
    <w:rsid w:val="00DE4818"/>
    <w:rsid w:val="00DE490A"/>
    <w:rsid w:val="00DE4B05"/>
    <w:rsid w:val="00DE56D9"/>
    <w:rsid w:val="00DE59A1"/>
    <w:rsid w:val="00DE5B74"/>
    <w:rsid w:val="00DE5B98"/>
    <w:rsid w:val="00DE62C2"/>
    <w:rsid w:val="00DE6E65"/>
    <w:rsid w:val="00DE73B3"/>
    <w:rsid w:val="00DE73DD"/>
    <w:rsid w:val="00DE74F1"/>
    <w:rsid w:val="00DF0093"/>
    <w:rsid w:val="00DF0C6A"/>
    <w:rsid w:val="00DF0F2E"/>
    <w:rsid w:val="00DF105A"/>
    <w:rsid w:val="00DF1586"/>
    <w:rsid w:val="00DF2197"/>
    <w:rsid w:val="00DF287E"/>
    <w:rsid w:val="00DF2EDA"/>
    <w:rsid w:val="00DF3473"/>
    <w:rsid w:val="00DF4120"/>
    <w:rsid w:val="00DF42FA"/>
    <w:rsid w:val="00DF4CA5"/>
    <w:rsid w:val="00DF4D1C"/>
    <w:rsid w:val="00DF5E61"/>
    <w:rsid w:val="00DF5FBB"/>
    <w:rsid w:val="00DF6423"/>
    <w:rsid w:val="00DF6AB8"/>
    <w:rsid w:val="00DF792F"/>
    <w:rsid w:val="00DF7A4F"/>
    <w:rsid w:val="00E00472"/>
    <w:rsid w:val="00E00E98"/>
    <w:rsid w:val="00E013E5"/>
    <w:rsid w:val="00E018EC"/>
    <w:rsid w:val="00E0198D"/>
    <w:rsid w:val="00E01A86"/>
    <w:rsid w:val="00E01C66"/>
    <w:rsid w:val="00E02E68"/>
    <w:rsid w:val="00E02F21"/>
    <w:rsid w:val="00E03091"/>
    <w:rsid w:val="00E0400F"/>
    <w:rsid w:val="00E04027"/>
    <w:rsid w:val="00E04328"/>
    <w:rsid w:val="00E045AD"/>
    <w:rsid w:val="00E04A6C"/>
    <w:rsid w:val="00E04B31"/>
    <w:rsid w:val="00E04FD7"/>
    <w:rsid w:val="00E0508F"/>
    <w:rsid w:val="00E05141"/>
    <w:rsid w:val="00E05932"/>
    <w:rsid w:val="00E05B1D"/>
    <w:rsid w:val="00E05D33"/>
    <w:rsid w:val="00E0613B"/>
    <w:rsid w:val="00E0616C"/>
    <w:rsid w:val="00E06342"/>
    <w:rsid w:val="00E065C2"/>
    <w:rsid w:val="00E06769"/>
    <w:rsid w:val="00E06A42"/>
    <w:rsid w:val="00E07DE8"/>
    <w:rsid w:val="00E10BAA"/>
    <w:rsid w:val="00E10E79"/>
    <w:rsid w:val="00E11AE6"/>
    <w:rsid w:val="00E11F42"/>
    <w:rsid w:val="00E11F71"/>
    <w:rsid w:val="00E1267F"/>
    <w:rsid w:val="00E13062"/>
    <w:rsid w:val="00E131BC"/>
    <w:rsid w:val="00E141FF"/>
    <w:rsid w:val="00E14F58"/>
    <w:rsid w:val="00E15240"/>
    <w:rsid w:val="00E15478"/>
    <w:rsid w:val="00E156EC"/>
    <w:rsid w:val="00E15852"/>
    <w:rsid w:val="00E15A64"/>
    <w:rsid w:val="00E15E49"/>
    <w:rsid w:val="00E16029"/>
    <w:rsid w:val="00E168B3"/>
    <w:rsid w:val="00E1767D"/>
    <w:rsid w:val="00E177D7"/>
    <w:rsid w:val="00E1CAB1"/>
    <w:rsid w:val="00E20388"/>
    <w:rsid w:val="00E20415"/>
    <w:rsid w:val="00E217E0"/>
    <w:rsid w:val="00E21DA2"/>
    <w:rsid w:val="00E21E37"/>
    <w:rsid w:val="00E21FD5"/>
    <w:rsid w:val="00E223AD"/>
    <w:rsid w:val="00E22569"/>
    <w:rsid w:val="00E24B8A"/>
    <w:rsid w:val="00E24FAE"/>
    <w:rsid w:val="00E26659"/>
    <w:rsid w:val="00E2675B"/>
    <w:rsid w:val="00E26EA5"/>
    <w:rsid w:val="00E270CF"/>
    <w:rsid w:val="00E27205"/>
    <w:rsid w:val="00E27862"/>
    <w:rsid w:val="00E300C9"/>
    <w:rsid w:val="00E30345"/>
    <w:rsid w:val="00E3068C"/>
    <w:rsid w:val="00E30EFE"/>
    <w:rsid w:val="00E311BF"/>
    <w:rsid w:val="00E31EBD"/>
    <w:rsid w:val="00E322FB"/>
    <w:rsid w:val="00E3259F"/>
    <w:rsid w:val="00E32885"/>
    <w:rsid w:val="00E336E0"/>
    <w:rsid w:val="00E33A83"/>
    <w:rsid w:val="00E33AE6"/>
    <w:rsid w:val="00E34947"/>
    <w:rsid w:val="00E35617"/>
    <w:rsid w:val="00E358CE"/>
    <w:rsid w:val="00E360D4"/>
    <w:rsid w:val="00E36540"/>
    <w:rsid w:val="00E36549"/>
    <w:rsid w:val="00E367C2"/>
    <w:rsid w:val="00E36955"/>
    <w:rsid w:val="00E36EC2"/>
    <w:rsid w:val="00E374B2"/>
    <w:rsid w:val="00E403BC"/>
    <w:rsid w:val="00E40DAC"/>
    <w:rsid w:val="00E410A0"/>
    <w:rsid w:val="00E4151E"/>
    <w:rsid w:val="00E4152F"/>
    <w:rsid w:val="00E415CC"/>
    <w:rsid w:val="00E4185B"/>
    <w:rsid w:val="00E422BE"/>
    <w:rsid w:val="00E43D1B"/>
    <w:rsid w:val="00E458F1"/>
    <w:rsid w:val="00E45AB4"/>
    <w:rsid w:val="00E4612E"/>
    <w:rsid w:val="00E46D6E"/>
    <w:rsid w:val="00E46D98"/>
    <w:rsid w:val="00E47A54"/>
    <w:rsid w:val="00E50D9D"/>
    <w:rsid w:val="00E51561"/>
    <w:rsid w:val="00E518E4"/>
    <w:rsid w:val="00E51994"/>
    <w:rsid w:val="00E51F94"/>
    <w:rsid w:val="00E52789"/>
    <w:rsid w:val="00E52A72"/>
    <w:rsid w:val="00E53194"/>
    <w:rsid w:val="00E531EF"/>
    <w:rsid w:val="00E53F10"/>
    <w:rsid w:val="00E548E0"/>
    <w:rsid w:val="00E562AF"/>
    <w:rsid w:val="00E565E4"/>
    <w:rsid w:val="00E600C0"/>
    <w:rsid w:val="00E605A1"/>
    <w:rsid w:val="00E60BA4"/>
    <w:rsid w:val="00E60DD4"/>
    <w:rsid w:val="00E60ED8"/>
    <w:rsid w:val="00E60FCF"/>
    <w:rsid w:val="00E61C7D"/>
    <w:rsid w:val="00E62295"/>
    <w:rsid w:val="00E62BE5"/>
    <w:rsid w:val="00E62E02"/>
    <w:rsid w:val="00E62E08"/>
    <w:rsid w:val="00E62FDE"/>
    <w:rsid w:val="00E6387B"/>
    <w:rsid w:val="00E63D73"/>
    <w:rsid w:val="00E640E5"/>
    <w:rsid w:val="00E641B4"/>
    <w:rsid w:val="00E64E45"/>
    <w:rsid w:val="00E651C3"/>
    <w:rsid w:val="00E654B9"/>
    <w:rsid w:val="00E65977"/>
    <w:rsid w:val="00E65E10"/>
    <w:rsid w:val="00E6656E"/>
    <w:rsid w:val="00E66BB7"/>
    <w:rsid w:val="00E671B0"/>
    <w:rsid w:val="00E67693"/>
    <w:rsid w:val="00E67B0C"/>
    <w:rsid w:val="00E70AAA"/>
    <w:rsid w:val="00E7148B"/>
    <w:rsid w:val="00E72010"/>
    <w:rsid w:val="00E724E2"/>
    <w:rsid w:val="00E72B52"/>
    <w:rsid w:val="00E73A41"/>
    <w:rsid w:val="00E740BF"/>
    <w:rsid w:val="00E746C0"/>
    <w:rsid w:val="00E74790"/>
    <w:rsid w:val="00E74B8D"/>
    <w:rsid w:val="00E759D1"/>
    <w:rsid w:val="00E7686A"/>
    <w:rsid w:val="00E778D0"/>
    <w:rsid w:val="00E77A4B"/>
    <w:rsid w:val="00E80474"/>
    <w:rsid w:val="00E8083F"/>
    <w:rsid w:val="00E81265"/>
    <w:rsid w:val="00E813DB"/>
    <w:rsid w:val="00E8192D"/>
    <w:rsid w:val="00E8196E"/>
    <w:rsid w:val="00E81DCC"/>
    <w:rsid w:val="00E820CB"/>
    <w:rsid w:val="00E82934"/>
    <w:rsid w:val="00E82A48"/>
    <w:rsid w:val="00E83624"/>
    <w:rsid w:val="00E836A5"/>
    <w:rsid w:val="00E842B2"/>
    <w:rsid w:val="00E84359"/>
    <w:rsid w:val="00E846CA"/>
    <w:rsid w:val="00E84D7E"/>
    <w:rsid w:val="00E861F3"/>
    <w:rsid w:val="00E86312"/>
    <w:rsid w:val="00E8665B"/>
    <w:rsid w:val="00E87504"/>
    <w:rsid w:val="00E927E2"/>
    <w:rsid w:val="00E92AA3"/>
    <w:rsid w:val="00E92CA0"/>
    <w:rsid w:val="00E93055"/>
    <w:rsid w:val="00E93857"/>
    <w:rsid w:val="00E93EAB"/>
    <w:rsid w:val="00E93FD7"/>
    <w:rsid w:val="00E94506"/>
    <w:rsid w:val="00E94ADA"/>
    <w:rsid w:val="00E94DF2"/>
    <w:rsid w:val="00E9528C"/>
    <w:rsid w:val="00E9539A"/>
    <w:rsid w:val="00E9562C"/>
    <w:rsid w:val="00E95A0F"/>
    <w:rsid w:val="00E964FD"/>
    <w:rsid w:val="00E966CB"/>
    <w:rsid w:val="00E9733D"/>
    <w:rsid w:val="00EA0521"/>
    <w:rsid w:val="00EA0600"/>
    <w:rsid w:val="00EA0F5C"/>
    <w:rsid w:val="00EA1562"/>
    <w:rsid w:val="00EA1668"/>
    <w:rsid w:val="00EA1872"/>
    <w:rsid w:val="00EA2C01"/>
    <w:rsid w:val="00EA3063"/>
    <w:rsid w:val="00EA3B45"/>
    <w:rsid w:val="00EA3E0C"/>
    <w:rsid w:val="00EA3ECC"/>
    <w:rsid w:val="00EA3FD9"/>
    <w:rsid w:val="00EA4130"/>
    <w:rsid w:val="00EA4618"/>
    <w:rsid w:val="00EA5A07"/>
    <w:rsid w:val="00EA5EE4"/>
    <w:rsid w:val="00EA6AB9"/>
    <w:rsid w:val="00EA72B8"/>
    <w:rsid w:val="00EB058B"/>
    <w:rsid w:val="00EB0A5B"/>
    <w:rsid w:val="00EB0E15"/>
    <w:rsid w:val="00EB1B51"/>
    <w:rsid w:val="00EB2236"/>
    <w:rsid w:val="00EB370D"/>
    <w:rsid w:val="00EB3D56"/>
    <w:rsid w:val="00EB3F32"/>
    <w:rsid w:val="00EB43A0"/>
    <w:rsid w:val="00EB43B8"/>
    <w:rsid w:val="00EB4911"/>
    <w:rsid w:val="00EB4CA9"/>
    <w:rsid w:val="00EB4EE8"/>
    <w:rsid w:val="00EB4EED"/>
    <w:rsid w:val="00EB4F24"/>
    <w:rsid w:val="00EB5A41"/>
    <w:rsid w:val="00EB6009"/>
    <w:rsid w:val="00EB6068"/>
    <w:rsid w:val="00EB6239"/>
    <w:rsid w:val="00EB6DEF"/>
    <w:rsid w:val="00EB6F48"/>
    <w:rsid w:val="00EB7478"/>
    <w:rsid w:val="00EC174B"/>
    <w:rsid w:val="00EC1D06"/>
    <w:rsid w:val="00EC1E5B"/>
    <w:rsid w:val="00EC2A12"/>
    <w:rsid w:val="00EC2D4A"/>
    <w:rsid w:val="00EC2FFC"/>
    <w:rsid w:val="00EC42CA"/>
    <w:rsid w:val="00EC45E8"/>
    <w:rsid w:val="00EC46B5"/>
    <w:rsid w:val="00EC4FDC"/>
    <w:rsid w:val="00EC52D9"/>
    <w:rsid w:val="00EC543F"/>
    <w:rsid w:val="00EC5620"/>
    <w:rsid w:val="00EC5DDF"/>
    <w:rsid w:val="00EC61A7"/>
    <w:rsid w:val="00EC6500"/>
    <w:rsid w:val="00EC6B72"/>
    <w:rsid w:val="00EC7057"/>
    <w:rsid w:val="00EC725B"/>
    <w:rsid w:val="00EC7795"/>
    <w:rsid w:val="00EC7DBA"/>
    <w:rsid w:val="00ED07CF"/>
    <w:rsid w:val="00ED0AA6"/>
    <w:rsid w:val="00ED0B58"/>
    <w:rsid w:val="00ED0BF9"/>
    <w:rsid w:val="00ED0DD0"/>
    <w:rsid w:val="00ED10EA"/>
    <w:rsid w:val="00ED1D18"/>
    <w:rsid w:val="00ED20A5"/>
    <w:rsid w:val="00ED255D"/>
    <w:rsid w:val="00ED2722"/>
    <w:rsid w:val="00ED29DB"/>
    <w:rsid w:val="00ED334B"/>
    <w:rsid w:val="00ED39CE"/>
    <w:rsid w:val="00ED3D43"/>
    <w:rsid w:val="00ED3DBA"/>
    <w:rsid w:val="00ED43A7"/>
    <w:rsid w:val="00ED56D3"/>
    <w:rsid w:val="00ED6DDA"/>
    <w:rsid w:val="00ED6E38"/>
    <w:rsid w:val="00ED6E9D"/>
    <w:rsid w:val="00ED6F10"/>
    <w:rsid w:val="00ED73E7"/>
    <w:rsid w:val="00ED7697"/>
    <w:rsid w:val="00ED79D7"/>
    <w:rsid w:val="00EE04E7"/>
    <w:rsid w:val="00EE078C"/>
    <w:rsid w:val="00EE07BD"/>
    <w:rsid w:val="00EE0963"/>
    <w:rsid w:val="00EE0B42"/>
    <w:rsid w:val="00EE0EE5"/>
    <w:rsid w:val="00EE12D8"/>
    <w:rsid w:val="00EE14ED"/>
    <w:rsid w:val="00EE180F"/>
    <w:rsid w:val="00EE3197"/>
    <w:rsid w:val="00EE37D6"/>
    <w:rsid w:val="00EE39C0"/>
    <w:rsid w:val="00EE4E1B"/>
    <w:rsid w:val="00EE6918"/>
    <w:rsid w:val="00EE770C"/>
    <w:rsid w:val="00EE793C"/>
    <w:rsid w:val="00EF079A"/>
    <w:rsid w:val="00EF0855"/>
    <w:rsid w:val="00EF09E0"/>
    <w:rsid w:val="00EF1018"/>
    <w:rsid w:val="00EF1109"/>
    <w:rsid w:val="00EF115B"/>
    <w:rsid w:val="00EF144E"/>
    <w:rsid w:val="00EF18DF"/>
    <w:rsid w:val="00EF18E3"/>
    <w:rsid w:val="00EF20B6"/>
    <w:rsid w:val="00EF20CD"/>
    <w:rsid w:val="00EF23AE"/>
    <w:rsid w:val="00EF270A"/>
    <w:rsid w:val="00EF286F"/>
    <w:rsid w:val="00EF2C3F"/>
    <w:rsid w:val="00EF2CB2"/>
    <w:rsid w:val="00EF3006"/>
    <w:rsid w:val="00EF31A9"/>
    <w:rsid w:val="00EF3CF8"/>
    <w:rsid w:val="00EF4A43"/>
    <w:rsid w:val="00EF4CBB"/>
    <w:rsid w:val="00EF4F3E"/>
    <w:rsid w:val="00EF51AB"/>
    <w:rsid w:val="00EF5D99"/>
    <w:rsid w:val="00EF6D94"/>
    <w:rsid w:val="00EF709C"/>
    <w:rsid w:val="00EF73B2"/>
    <w:rsid w:val="00EF78A0"/>
    <w:rsid w:val="00EF79DA"/>
    <w:rsid w:val="00F0035F"/>
    <w:rsid w:val="00F007DB"/>
    <w:rsid w:val="00F00865"/>
    <w:rsid w:val="00F00DD4"/>
    <w:rsid w:val="00F010D7"/>
    <w:rsid w:val="00F0117E"/>
    <w:rsid w:val="00F02531"/>
    <w:rsid w:val="00F028EB"/>
    <w:rsid w:val="00F02E80"/>
    <w:rsid w:val="00F0341A"/>
    <w:rsid w:val="00F037C6"/>
    <w:rsid w:val="00F04F94"/>
    <w:rsid w:val="00F0512D"/>
    <w:rsid w:val="00F05514"/>
    <w:rsid w:val="00F05719"/>
    <w:rsid w:val="00F0580F"/>
    <w:rsid w:val="00F05A72"/>
    <w:rsid w:val="00F0605A"/>
    <w:rsid w:val="00F0644F"/>
    <w:rsid w:val="00F0661B"/>
    <w:rsid w:val="00F069AB"/>
    <w:rsid w:val="00F06BA6"/>
    <w:rsid w:val="00F06C90"/>
    <w:rsid w:val="00F07948"/>
    <w:rsid w:val="00F07F93"/>
    <w:rsid w:val="00F101B8"/>
    <w:rsid w:val="00F10EEE"/>
    <w:rsid w:val="00F115FE"/>
    <w:rsid w:val="00F1330A"/>
    <w:rsid w:val="00F134B2"/>
    <w:rsid w:val="00F1375C"/>
    <w:rsid w:val="00F13D22"/>
    <w:rsid w:val="00F14432"/>
    <w:rsid w:val="00F15F02"/>
    <w:rsid w:val="00F16B7E"/>
    <w:rsid w:val="00F16EB8"/>
    <w:rsid w:val="00F175C0"/>
    <w:rsid w:val="00F17C0C"/>
    <w:rsid w:val="00F200AF"/>
    <w:rsid w:val="00F203CE"/>
    <w:rsid w:val="00F20593"/>
    <w:rsid w:val="00F205FD"/>
    <w:rsid w:val="00F206E8"/>
    <w:rsid w:val="00F21D1E"/>
    <w:rsid w:val="00F22AD3"/>
    <w:rsid w:val="00F22C19"/>
    <w:rsid w:val="00F235CA"/>
    <w:rsid w:val="00F244E9"/>
    <w:rsid w:val="00F25145"/>
    <w:rsid w:val="00F261DB"/>
    <w:rsid w:val="00F26228"/>
    <w:rsid w:val="00F26264"/>
    <w:rsid w:val="00F26B23"/>
    <w:rsid w:val="00F26D3A"/>
    <w:rsid w:val="00F273BD"/>
    <w:rsid w:val="00F273C8"/>
    <w:rsid w:val="00F27AFB"/>
    <w:rsid w:val="00F304AE"/>
    <w:rsid w:val="00F30A5C"/>
    <w:rsid w:val="00F30AFC"/>
    <w:rsid w:val="00F311C9"/>
    <w:rsid w:val="00F3121C"/>
    <w:rsid w:val="00F31512"/>
    <w:rsid w:val="00F31F8D"/>
    <w:rsid w:val="00F324AD"/>
    <w:rsid w:val="00F32C42"/>
    <w:rsid w:val="00F33422"/>
    <w:rsid w:val="00F33498"/>
    <w:rsid w:val="00F33876"/>
    <w:rsid w:val="00F34159"/>
    <w:rsid w:val="00F344F0"/>
    <w:rsid w:val="00F348A5"/>
    <w:rsid w:val="00F34C3A"/>
    <w:rsid w:val="00F34E91"/>
    <w:rsid w:val="00F34E9E"/>
    <w:rsid w:val="00F35523"/>
    <w:rsid w:val="00F355D7"/>
    <w:rsid w:val="00F36AAC"/>
    <w:rsid w:val="00F36C2B"/>
    <w:rsid w:val="00F36E26"/>
    <w:rsid w:val="00F37FE8"/>
    <w:rsid w:val="00F40B0F"/>
    <w:rsid w:val="00F40D19"/>
    <w:rsid w:val="00F41021"/>
    <w:rsid w:val="00F41BA3"/>
    <w:rsid w:val="00F41D56"/>
    <w:rsid w:val="00F421F1"/>
    <w:rsid w:val="00F42D8A"/>
    <w:rsid w:val="00F431CC"/>
    <w:rsid w:val="00F43495"/>
    <w:rsid w:val="00F43E6B"/>
    <w:rsid w:val="00F44117"/>
    <w:rsid w:val="00F444C6"/>
    <w:rsid w:val="00F447E0"/>
    <w:rsid w:val="00F44C54"/>
    <w:rsid w:val="00F44CB1"/>
    <w:rsid w:val="00F45340"/>
    <w:rsid w:val="00F45784"/>
    <w:rsid w:val="00F46C51"/>
    <w:rsid w:val="00F47792"/>
    <w:rsid w:val="00F50145"/>
    <w:rsid w:val="00F51A6E"/>
    <w:rsid w:val="00F51D40"/>
    <w:rsid w:val="00F52594"/>
    <w:rsid w:val="00F526AE"/>
    <w:rsid w:val="00F52BC6"/>
    <w:rsid w:val="00F53B4B"/>
    <w:rsid w:val="00F53C2A"/>
    <w:rsid w:val="00F542E2"/>
    <w:rsid w:val="00F54ABB"/>
    <w:rsid w:val="00F54E0F"/>
    <w:rsid w:val="00F55517"/>
    <w:rsid w:val="00F557A6"/>
    <w:rsid w:val="00F558A9"/>
    <w:rsid w:val="00F56816"/>
    <w:rsid w:val="00F57B7E"/>
    <w:rsid w:val="00F6096C"/>
    <w:rsid w:val="00F61D34"/>
    <w:rsid w:val="00F62ED2"/>
    <w:rsid w:val="00F630F8"/>
    <w:rsid w:val="00F633DA"/>
    <w:rsid w:val="00F63474"/>
    <w:rsid w:val="00F65633"/>
    <w:rsid w:val="00F65671"/>
    <w:rsid w:val="00F657C9"/>
    <w:rsid w:val="00F65981"/>
    <w:rsid w:val="00F6656D"/>
    <w:rsid w:val="00F66F74"/>
    <w:rsid w:val="00F6703F"/>
    <w:rsid w:val="00F702AB"/>
    <w:rsid w:val="00F708B9"/>
    <w:rsid w:val="00F709E7"/>
    <w:rsid w:val="00F71035"/>
    <w:rsid w:val="00F71E5F"/>
    <w:rsid w:val="00F722E8"/>
    <w:rsid w:val="00F723C5"/>
    <w:rsid w:val="00F73D28"/>
    <w:rsid w:val="00F741E9"/>
    <w:rsid w:val="00F74881"/>
    <w:rsid w:val="00F74C03"/>
    <w:rsid w:val="00F74F11"/>
    <w:rsid w:val="00F75567"/>
    <w:rsid w:val="00F75EC9"/>
    <w:rsid w:val="00F764BF"/>
    <w:rsid w:val="00F76C6A"/>
    <w:rsid w:val="00F76DFA"/>
    <w:rsid w:val="00F77DD7"/>
    <w:rsid w:val="00F77E9E"/>
    <w:rsid w:val="00F80276"/>
    <w:rsid w:val="00F8064E"/>
    <w:rsid w:val="00F80E2D"/>
    <w:rsid w:val="00F816B7"/>
    <w:rsid w:val="00F81E3C"/>
    <w:rsid w:val="00F8298D"/>
    <w:rsid w:val="00F82A34"/>
    <w:rsid w:val="00F82E41"/>
    <w:rsid w:val="00F82F39"/>
    <w:rsid w:val="00F83954"/>
    <w:rsid w:val="00F83F0E"/>
    <w:rsid w:val="00F85586"/>
    <w:rsid w:val="00F8560B"/>
    <w:rsid w:val="00F857AA"/>
    <w:rsid w:val="00F8581D"/>
    <w:rsid w:val="00F85B48"/>
    <w:rsid w:val="00F85B4A"/>
    <w:rsid w:val="00F85EE1"/>
    <w:rsid w:val="00F863E1"/>
    <w:rsid w:val="00F866FD"/>
    <w:rsid w:val="00F86F5D"/>
    <w:rsid w:val="00F906EE"/>
    <w:rsid w:val="00F907FF"/>
    <w:rsid w:val="00F914A8"/>
    <w:rsid w:val="00F91B6A"/>
    <w:rsid w:val="00F91CE8"/>
    <w:rsid w:val="00F92D3B"/>
    <w:rsid w:val="00F935DC"/>
    <w:rsid w:val="00F93A67"/>
    <w:rsid w:val="00F94A31"/>
    <w:rsid w:val="00F94AFA"/>
    <w:rsid w:val="00F95AD2"/>
    <w:rsid w:val="00F95F4C"/>
    <w:rsid w:val="00F9638A"/>
    <w:rsid w:val="00F97190"/>
    <w:rsid w:val="00F9C7C6"/>
    <w:rsid w:val="00FA06DE"/>
    <w:rsid w:val="00FA0C18"/>
    <w:rsid w:val="00FA0FAE"/>
    <w:rsid w:val="00FA14FD"/>
    <w:rsid w:val="00FA1E2D"/>
    <w:rsid w:val="00FA361B"/>
    <w:rsid w:val="00FA3931"/>
    <w:rsid w:val="00FA39BA"/>
    <w:rsid w:val="00FA3E3C"/>
    <w:rsid w:val="00FA472D"/>
    <w:rsid w:val="00FA526D"/>
    <w:rsid w:val="00FA5827"/>
    <w:rsid w:val="00FA59AD"/>
    <w:rsid w:val="00FA5FB4"/>
    <w:rsid w:val="00FA6359"/>
    <w:rsid w:val="00FA744E"/>
    <w:rsid w:val="00FA776C"/>
    <w:rsid w:val="00FB0646"/>
    <w:rsid w:val="00FB0785"/>
    <w:rsid w:val="00FB0829"/>
    <w:rsid w:val="00FB098C"/>
    <w:rsid w:val="00FB1382"/>
    <w:rsid w:val="00FB1958"/>
    <w:rsid w:val="00FB1D49"/>
    <w:rsid w:val="00FB1E1B"/>
    <w:rsid w:val="00FB268E"/>
    <w:rsid w:val="00FB2B6E"/>
    <w:rsid w:val="00FB3D49"/>
    <w:rsid w:val="00FB4B59"/>
    <w:rsid w:val="00FB5071"/>
    <w:rsid w:val="00FB567A"/>
    <w:rsid w:val="00FB7402"/>
    <w:rsid w:val="00FB754A"/>
    <w:rsid w:val="00FB7686"/>
    <w:rsid w:val="00FB7A43"/>
    <w:rsid w:val="00FB7D92"/>
    <w:rsid w:val="00FC04A2"/>
    <w:rsid w:val="00FC0654"/>
    <w:rsid w:val="00FC0AA1"/>
    <w:rsid w:val="00FC0D92"/>
    <w:rsid w:val="00FC105F"/>
    <w:rsid w:val="00FC1217"/>
    <w:rsid w:val="00FC12E7"/>
    <w:rsid w:val="00FC1CBB"/>
    <w:rsid w:val="00FC254C"/>
    <w:rsid w:val="00FC280C"/>
    <w:rsid w:val="00FC2CE5"/>
    <w:rsid w:val="00FC2D37"/>
    <w:rsid w:val="00FC32D6"/>
    <w:rsid w:val="00FC3E73"/>
    <w:rsid w:val="00FC3F31"/>
    <w:rsid w:val="00FC49E9"/>
    <w:rsid w:val="00FC4ADB"/>
    <w:rsid w:val="00FC5064"/>
    <w:rsid w:val="00FC539C"/>
    <w:rsid w:val="00FC5890"/>
    <w:rsid w:val="00FC66F5"/>
    <w:rsid w:val="00FC67A2"/>
    <w:rsid w:val="00FC6B1E"/>
    <w:rsid w:val="00FC6EDF"/>
    <w:rsid w:val="00FC74B6"/>
    <w:rsid w:val="00FC7C0A"/>
    <w:rsid w:val="00FC7F52"/>
    <w:rsid w:val="00FD0516"/>
    <w:rsid w:val="00FD0518"/>
    <w:rsid w:val="00FD0703"/>
    <w:rsid w:val="00FD0B65"/>
    <w:rsid w:val="00FD0BFC"/>
    <w:rsid w:val="00FD11E4"/>
    <w:rsid w:val="00FD16D6"/>
    <w:rsid w:val="00FD2005"/>
    <w:rsid w:val="00FD2461"/>
    <w:rsid w:val="00FD2DE0"/>
    <w:rsid w:val="00FD342E"/>
    <w:rsid w:val="00FD3EEB"/>
    <w:rsid w:val="00FD495D"/>
    <w:rsid w:val="00FD4C12"/>
    <w:rsid w:val="00FD4CC5"/>
    <w:rsid w:val="00FD51A0"/>
    <w:rsid w:val="00FD53C2"/>
    <w:rsid w:val="00FD5AC9"/>
    <w:rsid w:val="00FD5DEF"/>
    <w:rsid w:val="00FD605F"/>
    <w:rsid w:val="00FD61D6"/>
    <w:rsid w:val="00FD6425"/>
    <w:rsid w:val="00FD694B"/>
    <w:rsid w:val="00FD6E24"/>
    <w:rsid w:val="00FD6E66"/>
    <w:rsid w:val="00FD7525"/>
    <w:rsid w:val="00FE0BDC"/>
    <w:rsid w:val="00FE192D"/>
    <w:rsid w:val="00FE1E6C"/>
    <w:rsid w:val="00FE2810"/>
    <w:rsid w:val="00FE2CFD"/>
    <w:rsid w:val="00FE3ABB"/>
    <w:rsid w:val="00FE3F2B"/>
    <w:rsid w:val="00FE5003"/>
    <w:rsid w:val="00FE5123"/>
    <w:rsid w:val="00FE5238"/>
    <w:rsid w:val="00FE5707"/>
    <w:rsid w:val="00FE5865"/>
    <w:rsid w:val="00FE59D8"/>
    <w:rsid w:val="00FE5AF3"/>
    <w:rsid w:val="00FE62B7"/>
    <w:rsid w:val="00FE63E4"/>
    <w:rsid w:val="00FE6A40"/>
    <w:rsid w:val="00FE75A2"/>
    <w:rsid w:val="00FE7A06"/>
    <w:rsid w:val="00FF00B4"/>
    <w:rsid w:val="00FF0231"/>
    <w:rsid w:val="00FF0C6A"/>
    <w:rsid w:val="00FF0ED8"/>
    <w:rsid w:val="00FF0F9B"/>
    <w:rsid w:val="00FF0FC0"/>
    <w:rsid w:val="00FF1BA0"/>
    <w:rsid w:val="00FF2AD2"/>
    <w:rsid w:val="00FF2E82"/>
    <w:rsid w:val="00FF3441"/>
    <w:rsid w:val="00FF42A3"/>
    <w:rsid w:val="00FF5473"/>
    <w:rsid w:val="00FF54FC"/>
    <w:rsid w:val="00FF6012"/>
    <w:rsid w:val="00FF6ADA"/>
    <w:rsid w:val="00FF6BB2"/>
    <w:rsid w:val="00FF6DD3"/>
    <w:rsid w:val="00FF6ED5"/>
    <w:rsid w:val="00FF7247"/>
    <w:rsid w:val="00FF78A6"/>
    <w:rsid w:val="011246E0"/>
    <w:rsid w:val="011F7F6C"/>
    <w:rsid w:val="012A6E17"/>
    <w:rsid w:val="0149D418"/>
    <w:rsid w:val="016C61E9"/>
    <w:rsid w:val="0204ED0A"/>
    <w:rsid w:val="0208F9AB"/>
    <w:rsid w:val="02118EA3"/>
    <w:rsid w:val="0213E708"/>
    <w:rsid w:val="021B702F"/>
    <w:rsid w:val="02312797"/>
    <w:rsid w:val="02332825"/>
    <w:rsid w:val="023A4CAF"/>
    <w:rsid w:val="023FB21C"/>
    <w:rsid w:val="0243F0CB"/>
    <w:rsid w:val="024C92B6"/>
    <w:rsid w:val="026AEEE3"/>
    <w:rsid w:val="026C53F9"/>
    <w:rsid w:val="026EFE4E"/>
    <w:rsid w:val="0274BBDD"/>
    <w:rsid w:val="027A1CBE"/>
    <w:rsid w:val="027AB1C2"/>
    <w:rsid w:val="028AB963"/>
    <w:rsid w:val="028D5DB2"/>
    <w:rsid w:val="029BFE97"/>
    <w:rsid w:val="02A9696B"/>
    <w:rsid w:val="02C1F9EF"/>
    <w:rsid w:val="02F3C87D"/>
    <w:rsid w:val="030B04DF"/>
    <w:rsid w:val="031873BA"/>
    <w:rsid w:val="033A2667"/>
    <w:rsid w:val="0343942F"/>
    <w:rsid w:val="03440252"/>
    <w:rsid w:val="035DFB78"/>
    <w:rsid w:val="035FE3E6"/>
    <w:rsid w:val="036B9968"/>
    <w:rsid w:val="03705CE3"/>
    <w:rsid w:val="039A3794"/>
    <w:rsid w:val="03A4D708"/>
    <w:rsid w:val="03AE73DE"/>
    <w:rsid w:val="03CAB946"/>
    <w:rsid w:val="03D6F01C"/>
    <w:rsid w:val="03E0BCEA"/>
    <w:rsid w:val="03E0C88D"/>
    <w:rsid w:val="03E52014"/>
    <w:rsid w:val="03F05D24"/>
    <w:rsid w:val="04087004"/>
    <w:rsid w:val="04211850"/>
    <w:rsid w:val="0435CAE5"/>
    <w:rsid w:val="043D43FD"/>
    <w:rsid w:val="04469CA1"/>
    <w:rsid w:val="0456F9D8"/>
    <w:rsid w:val="045E2518"/>
    <w:rsid w:val="0466CE09"/>
    <w:rsid w:val="0467B6B1"/>
    <w:rsid w:val="0494A15F"/>
    <w:rsid w:val="04A0A176"/>
    <w:rsid w:val="04AD34BB"/>
    <w:rsid w:val="04D5D4AE"/>
    <w:rsid w:val="04DEE952"/>
    <w:rsid w:val="04DFF1DD"/>
    <w:rsid w:val="050B4063"/>
    <w:rsid w:val="050B6B38"/>
    <w:rsid w:val="0525EC76"/>
    <w:rsid w:val="052B19EC"/>
    <w:rsid w:val="0535A6DB"/>
    <w:rsid w:val="055155C9"/>
    <w:rsid w:val="0552FB35"/>
    <w:rsid w:val="05659714"/>
    <w:rsid w:val="05D773C3"/>
    <w:rsid w:val="05E6E20C"/>
    <w:rsid w:val="05FE2B6D"/>
    <w:rsid w:val="060AE6DD"/>
    <w:rsid w:val="061CD063"/>
    <w:rsid w:val="0621E07A"/>
    <w:rsid w:val="0631C9C6"/>
    <w:rsid w:val="064E2B1E"/>
    <w:rsid w:val="066C94C7"/>
    <w:rsid w:val="06B2F8BA"/>
    <w:rsid w:val="06BAA23F"/>
    <w:rsid w:val="06BC8CFD"/>
    <w:rsid w:val="06CF4A20"/>
    <w:rsid w:val="06CF8B88"/>
    <w:rsid w:val="06D5D492"/>
    <w:rsid w:val="06E9A81B"/>
    <w:rsid w:val="0732F52D"/>
    <w:rsid w:val="07341E45"/>
    <w:rsid w:val="073AB3C7"/>
    <w:rsid w:val="0745F260"/>
    <w:rsid w:val="074A3901"/>
    <w:rsid w:val="075B333F"/>
    <w:rsid w:val="07CD474B"/>
    <w:rsid w:val="07CF6739"/>
    <w:rsid w:val="07EBE47A"/>
    <w:rsid w:val="080BC5BD"/>
    <w:rsid w:val="080C55F8"/>
    <w:rsid w:val="0813761B"/>
    <w:rsid w:val="082F4775"/>
    <w:rsid w:val="0842FB24"/>
    <w:rsid w:val="084D42B9"/>
    <w:rsid w:val="084E2503"/>
    <w:rsid w:val="084FD09A"/>
    <w:rsid w:val="087E67E7"/>
    <w:rsid w:val="08A3E4D7"/>
    <w:rsid w:val="08B119B6"/>
    <w:rsid w:val="08C6B940"/>
    <w:rsid w:val="08D84E3C"/>
    <w:rsid w:val="08DD126E"/>
    <w:rsid w:val="08E84015"/>
    <w:rsid w:val="08EACBC1"/>
    <w:rsid w:val="090FF7EA"/>
    <w:rsid w:val="0917965C"/>
    <w:rsid w:val="091AC033"/>
    <w:rsid w:val="092F7E9B"/>
    <w:rsid w:val="092FB036"/>
    <w:rsid w:val="095E7E08"/>
    <w:rsid w:val="097B4C06"/>
    <w:rsid w:val="0992DF43"/>
    <w:rsid w:val="09B6E646"/>
    <w:rsid w:val="09CB03FA"/>
    <w:rsid w:val="09E3C088"/>
    <w:rsid w:val="0A0E4944"/>
    <w:rsid w:val="0A3392BC"/>
    <w:rsid w:val="0A3A799F"/>
    <w:rsid w:val="0A440582"/>
    <w:rsid w:val="0A4CFFDA"/>
    <w:rsid w:val="0A53364F"/>
    <w:rsid w:val="0A986887"/>
    <w:rsid w:val="0AAD0755"/>
    <w:rsid w:val="0AB08C45"/>
    <w:rsid w:val="0ACBFAD7"/>
    <w:rsid w:val="0ACD7DE4"/>
    <w:rsid w:val="0AD8C734"/>
    <w:rsid w:val="0AE05544"/>
    <w:rsid w:val="0AE72988"/>
    <w:rsid w:val="0AF905B7"/>
    <w:rsid w:val="0B00CFE3"/>
    <w:rsid w:val="0B0F28E7"/>
    <w:rsid w:val="0B49368B"/>
    <w:rsid w:val="0B4E14EC"/>
    <w:rsid w:val="0B72C755"/>
    <w:rsid w:val="0B87421C"/>
    <w:rsid w:val="0BA6C7E0"/>
    <w:rsid w:val="0BCE5EF4"/>
    <w:rsid w:val="0BD960E3"/>
    <w:rsid w:val="0BDD588C"/>
    <w:rsid w:val="0BFF17A3"/>
    <w:rsid w:val="0C2506F0"/>
    <w:rsid w:val="0C3AAC44"/>
    <w:rsid w:val="0C448C72"/>
    <w:rsid w:val="0C59E80F"/>
    <w:rsid w:val="0C6573EF"/>
    <w:rsid w:val="0C6A0763"/>
    <w:rsid w:val="0C80AA96"/>
    <w:rsid w:val="0C98A56A"/>
    <w:rsid w:val="0CB39E37"/>
    <w:rsid w:val="0CC923D1"/>
    <w:rsid w:val="0CD0F274"/>
    <w:rsid w:val="0CD1A3DA"/>
    <w:rsid w:val="0CE72BB8"/>
    <w:rsid w:val="0CF203DC"/>
    <w:rsid w:val="0D1AAA65"/>
    <w:rsid w:val="0D204657"/>
    <w:rsid w:val="0D3518F0"/>
    <w:rsid w:val="0D483591"/>
    <w:rsid w:val="0D716C6B"/>
    <w:rsid w:val="0D76F86F"/>
    <w:rsid w:val="0D8A4B54"/>
    <w:rsid w:val="0D949290"/>
    <w:rsid w:val="0DB841CD"/>
    <w:rsid w:val="0DBC3BD3"/>
    <w:rsid w:val="0DF6846E"/>
    <w:rsid w:val="0E13ED96"/>
    <w:rsid w:val="0E162A77"/>
    <w:rsid w:val="0E1CCAF5"/>
    <w:rsid w:val="0E319884"/>
    <w:rsid w:val="0E3E29E2"/>
    <w:rsid w:val="0E4E4E8B"/>
    <w:rsid w:val="0E552359"/>
    <w:rsid w:val="0E5CF02E"/>
    <w:rsid w:val="0E7736B9"/>
    <w:rsid w:val="0E84807F"/>
    <w:rsid w:val="0E8691EC"/>
    <w:rsid w:val="0E9E77F6"/>
    <w:rsid w:val="0EA66B12"/>
    <w:rsid w:val="0EAA7E64"/>
    <w:rsid w:val="0EE22682"/>
    <w:rsid w:val="0EEE5243"/>
    <w:rsid w:val="0F079962"/>
    <w:rsid w:val="0F10E064"/>
    <w:rsid w:val="0F11E198"/>
    <w:rsid w:val="0F217D0C"/>
    <w:rsid w:val="0F22C012"/>
    <w:rsid w:val="0F440DB2"/>
    <w:rsid w:val="0F9E18C2"/>
    <w:rsid w:val="0FDC87ED"/>
    <w:rsid w:val="0FEC0E69"/>
    <w:rsid w:val="0FFD5E31"/>
    <w:rsid w:val="100D8298"/>
    <w:rsid w:val="10270D0B"/>
    <w:rsid w:val="10340E7B"/>
    <w:rsid w:val="104082B2"/>
    <w:rsid w:val="10413B06"/>
    <w:rsid w:val="105E05C0"/>
    <w:rsid w:val="10A3D114"/>
    <w:rsid w:val="10A89BC2"/>
    <w:rsid w:val="10CD9CDC"/>
    <w:rsid w:val="10D055EA"/>
    <w:rsid w:val="10D60F07"/>
    <w:rsid w:val="10E6AE76"/>
    <w:rsid w:val="10E9C3F0"/>
    <w:rsid w:val="10F1BBC7"/>
    <w:rsid w:val="10FBE60E"/>
    <w:rsid w:val="10FD9FAD"/>
    <w:rsid w:val="110A4BCD"/>
    <w:rsid w:val="113208D6"/>
    <w:rsid w:val="11331A72"/>
    <w:rsid w:val="115C4247"/>
    <w:rsid w:val="116C9E00"/>
    <w:rsid w:val="1170CAF5"/>
    <w:rsid w:val="1173BEAB"/>
    <w:rsid w:val="119A6A41"/>
    <w:rsid w:val="119BBBEF"/>
    <w:rsid w:val="11B4245E"/>
    <w:rsid w:val="11B7652C"/>
    <w:rsid w:val="11C0332B"/>
    <w:rsid w:val="11E1A442"/>
    <w:rsid w:val="11EC1116"/>
    <w:rsid w:val="1227F046"/>
    <w:rsid w:val="128368F1"/>
    <w:rsid w:val="129D8C13"/>
    <w:rsid w:val="12C7D1C9"/>
    <w:rsid w:val="12CC3407"/>
    <w:rsid w:val="12D16D3B"/>
    <w:rsid w:val="12D77FDD"/>
    <w:rsid w:val="12E69140"/>
    <w:rsid w:val="12EB1DEF"/>
    <w:rsid w:val="12FBECFD"/>
    <w:rsid w:val="13086BBB"/>
    <w:rsid w:val="1319D1BE"/>
    <w:rsid w:val="1335E96D"/>
    <w:rsid w:val="13589241"/>
    <w:rsid w:val="1364441E"/>
    <w:rsid w:val="13734154"/>
    <w:rsid w:val="138A6ADA"/>
    <w:rsid w:val="13946700"/>
    <w:rsid w:val="13A23678"/>
    <w:rsid w:val="13A39327"/>
    <w:rsid w:val="13A4DD1D"/>
    <w:rsid w:val="13A6D50B"/>
    <w:rsid w:val="13E3EC01"/>
    <w:rsid w:val="141684A8"/>
    <w:rsid w:val="142C0C84"/>
    <w:rsid w:val="143CC96A"/>
    <w:rsid w:val="14513410"/>
    <w:rsid w:val="14788654"/>
    <w:rsid w:val="149965A0"/>
    <w:rsid w:val="14C1B18F"/>
    <w:rsid w:val="14C546F6"/>
    <w:rsid w:val="14DCF4E1"/>
    <w:rsid w:val="14F9B9F1"/>
    <w:rsid w:val="15000632"/>
    <w:rsid w:val="15088479"/>
    <w:rsid w:val="152A22B1"/>
    <w:rsid w:val="152B512C"/>
    <w:rsid w:val="153E977E"/>
    <w:rsid w:val="15554FDD"/>
    <w:rsid w:val="15664824"/>
    <w:rsid w:val="156F6F81"/>
    <w:rsid w:val="15721D0E"/>
    <w:rsid w:val="157B6A68"/>
    <w:rsid w:val="15849C61"/>
    <w:rsid w:val="15ACA409"/>
    <w:rsid w:val="15CD387B"/>
    <w:rsid w:val="15D16484"/>
    <w:rsid w:val="15EC3A9B"/>
    <w:rsid w:val="15F03C8C"/>
    <w:rsid w:val="15F5636C"/>
    <w:rsid w:val="16117E7D"/>
    <w:rsid w:val="161AB251"/>
    <w:rsid w:val="1628ED22"/>
    <w:rsid w:val="1644DBE9"/>
    <w:rsid w:val="1651E967"/>
    <w:rsid w:val="165F690D"/>
    <w:rsid w:val="167AE66E"/>
    <w:rsid w:val="16977D03"/>
    <w:rsid w:val="169B3583"/>
    <w:rsid w:val="16A9F163"/>
    <w:rsid w:val="16D73EBD"/>
    <w:rsid w:val="16D915B0"/>
    <w:rsid w:val="16E0E683"/>
    <w:rsid w:val="171D6E51"/>
    <w:rsid w:val="17462B7A"/>
    <w:rsid w:val="175E9C1B"/>
    <w:rsid w:val="17625997"/>
    <w:rsid w:val="177E323C"/>
    <w:rsid w:val="178F1B7D"/>
    <w:rsid w:val="17AC61DE"/>
    <w:rsid w:val="17B6DA1B"/>
    <w:rsid w:val="17BE0B65"/>
    <w:rsid w:val="17CB0068"/>
    <w:rsid w:val="17D588E3"/>
    <w:rsid w:val="17D5FD67"/>
    <w:rsid w:val="17DD46CE"/>
    <w:rsid w:val="17E83DDD"/>
    <w:rsid w:val="17EF0916"/>
    <w:rsid w:val="17F27C65"/>
    <w:rsid w:val="18212502"/>
    <w:rsid w:val="182B592C"/>
    <w:rsid w:val="18594FA4"/>
    <w:rsid w:val="1882305C"/>
    <w:rsid w:val="189738FE"/>
    <w:rsid w:val="189E3867"/>
    <w:rsid w:val="18A35328"/>
    <w:rsid w:val="18AAC599"/>
    <w:rsid w:val="18B385D6"/>
    <w:rsid w:val="18DB7F8D"/>
    <w:rsid w:val="18DBDBA0"/>
    <w:rsid w:val="18E5A6EA"/>
    <w:rsid w:val="18F2F04D"/>
    <w:rsid w:val="18FF71AC"/>
    <w:rsid w:val="19060E5B"/>
    <w:rsid w:val="190AEF09"/>
    <w:rsid w:val="19183B98"/>
    <w:rsid w:val="1927A370"/>
    <w:rsid w:val="195595B9"/>
    <w:rsid w:val="195A78E5"/>
    <w:rsid w:val="19973B4A"/>
    <w:rsid w:val="19B1958D"/>
    <w:rsid w:val="19B87C59"/>
    <w:rsid w:val="19C91087"/>
    <w:rsid w:val="19FFD611"/>
    <w:rsid w:val="1A07F59F"/>
    <w:rsid w:val="1A1679AB"/>
    <w:rsid w:val="1A34425D"/>
    <w:rsid w:val="1A390DD5"/>
    <w:rsid w:val="1A40830D"/>
    <w:rsid w:val="1A44DC37"/>
    <w:rsid w:val="1A67748F"/>
    <w:rsid w:val="1A788C09"/>
    <w:rsid w:val="1A891128"/>
    <w:rsid w:val="1A9F26B8"/>
    <w:rsid w:val="1AA31418"/>
    <w:rsid w:val="1AC09196"/>
    <w:rsid w:val="1AC62AED"/>
    <w:rsid w:val="1AD5A577"/>
    <w:rsid w:val="1AED0254"/>
    <w:rsid w:val="1B19584F"/>
    <w:rsid w:val="1B1CA722"/>
    <w:rsid w:val="1B2BFC55"/>
    <w:rsid w:val="1B39DB55"/>
    <w:rsid w:val="1B41ED58"/>
    <w:rsid w:val="1B425874"/>
    <w:rsid w:val="1B7FDBDB"/>
    <w:rsid w:val="1B909190"/>
    <w:rsid w:val="1B9AE33C"/>
    <w:rsid w:val="1BC82920"/>
    <w:rsid w:val="1BCF623A"/>
    <w:rsid w:val="1BDD2794"/>
    <w:rsid w:val="1BE7EBCC"/>
    <w:rsid w:val="1BF9C163"/>
    <w:rsid w:val="1C006486"/>
    <w:rsid w:val="1C048D12"/>
    <w:rsid w:val="1C04B7E8"/>
    <w:rsid w:val="1C18CC7D"/>
    <w:rsid w:val="1C44A5BC"/>
    <w:rsid w:val="1C4B91D7"/>
    <w:rsid w:val="1C4D76A1"/>
    <w:rsid w:val="1C4F0C6B"/>
    <w:rsid w:val="1C663A22"/>
    <w:rsid w:val="1C6F0717"/>
    <w:rsid w:val="1C88EA0B"/>
    <w:rsid w:val="1CCEE66C"/>
    <w:rsid w:val="1CDE8828"/>
    <w:rsid w:val="1CFA75C3"/>
    <w:rsid w:val="1D14F152"/>
    <w:rsid w:val="1D4D9841"/>
    <w:rsid w:val="1D859239"/>
    <w:rsid w:val="1D9774CC"/>
    <w:rsid w:val="1D9F599E"/>
    <w:rsid w:val="1DA9C90F"/>
    <w:rsid w:val="1DCC46F6"/>
    <w:rsid w:val="1DD22650"/>
    <w:rsid w:val="1E094169"/>
    <w:rsid w:val="1E51F316"/>
    <w:rsid w:val="1E7AB198"/>
    <w:rsid w:val="1E877696"/>
    <w:rsid w:val="1E965264"/>
    <w:rsid w:val="1EA4BABA"/>
    <w:rsid w:val="1EDC11FA"/>
    <w:rsid w:val="1EE2E9B4"/>
    <w:rsid w:val="1F155EDE"/>
    <w:rsid w:val="1F30059F"/>
    <w:rsid w:val="1F373BD0"/>
    <w:rsid w:val="1F430F90"/>
    <w:rsid w:val="1FA39BA8"/>
    <w:rsid w:val="1FAA6734"/>
    <w:rsid w:val="1FAD8CD7"/>
    <w:rsid w:val="1FC80BC5"/>
    <w:rsid w:val="1FC88481"/>
    <w:rsid w:val="1FC9AE49"/>
    <w:rsid w:val="1FD3E42A"/>
    <w:rsid w:val="1FFB7977"/>
    <w:rsid w:val="1FFC0E0D"/>
    <w:rsid w:val="1FFD0727"/>
    <w:rsid w:val="2025E0DF"/>
    <w:rsid w:val="204158F5"/>
    <w:rsid w:val="205C1110"/>
    <w:rsid w:val="20715432"/>
    <w:rsid w:val="20744636"/>
    <w:rsid w:val="20965EDB"/>
    <w:rsid w:val="20B13F47"/>
    <w:rsid w:val="20B1E3FD"/>
    <w:rsid w:val="20B6ACAD"/>
    <w:rsid w:val="20BE6507"/>
    <w:rsid w:val="20CDB97E"/>
    <w:rsid w:val="20DFBE74"/>
    <w:rsid w:val="210784C9"/>
    <w:rsid w:val="2118DF38"/>
    <w:rsid w:val="211AFA71"/>
    <w:rsid w:val="21437514"/>
    <w:rsid w:val="214D5DDD"/>
    <w:rsid w:val="2152328B"/>
    <w:rsid w:val="21569881"/>
    <w:rsid w:val="2159F4D6"/>
    <w:rsid w:val="215A3230"/>
    <w:rsid w:val="2175D478"/>
    <w:rsid w:val="21893986"/>
    <w:rsid w:val="21A2E647"/>
    <w:rsid w:val="21B7156F"/>
    <w:rsid w:val="21C0D4B6"/>
    <w:rsid w:val="21CB31A2"/>
    <w:rsid w:val="21D4F04D"/>
    <w:rsid w:val="220F86AA"/>
    <w:rsid w:val="221BCCE2"/>
    <w:rsid w:val="22D015AE"/>
    <w:rsid w:val="22D06CF5"/>
    <w:rsid w:val="22D78346"/>
    <w:rsid w:val="22E327C5"/>
    <w:rsid w:val="230BC9B6"/>
    <w:rsid w:val="231735D7"/>
    <w:rsid w:val="231E72C6"/>
    <w:rsid w:val="232F9F97"/>
    <w:rsid w:val="234CCB0A"/>
    <w:rsid w:val="234D03B3"/>
    <w:rsid w:val="2361D750"/>
    <w:rsid w:val="2387B299"/>
    <w:rsid w:val="239D612C"/>
    <w:rsid w:val="23B56423"/>
    <w:rsid w:val="23B6728C"/>
    <w:rsid w:val="23B84A93"/>
    <w:rsid w:val="23C94BC2"/>
    <w:rsid w:val="23D0F78D"/>
    <w:rsid w:val="23DDCA63"/>
    <w:rsid w:val="23DEB05D"/>
    <w:rsid w:val="24018858"/>
    <w:rsid w:val="2446CD0A"/>
    <w:rsid w:val="24529A30"/>
    <w:rsid w:val="245E739C"/>
    <w:rsid w:val="24726CE2"/>
    <w:rsid w:val="2476873C"/>
    <w:rsid w:val="248575B4"/>
    <w:rsid w:val="249F5AA4"/>
    <w:rsid w:val="24A1801F"/>
    <w:rsid w:val="24A4D7A8"/>
    <w:rsid w:val="24B311BF"/>
    <w:rsid w:val="24BA7A46"/>
    <w:rsid w:val="24EFA885"/>
    <w:rsid w:val="24F352EB"/>
    <w:rsid w:val="24F8311D"/>
    <w:rsid w:val="2512C1D0"/>
    <w:rsid w:val="251E4159"/>
    <w:rsid w:val="2528B5E4"/>
    <w:rsid w:val="2541EBBE"/>
    <w:rsid w:val="2567BD70"/>
    <w:rsid w:val="2572D240"/>
    <w:rsid w:val="25926FAD"/>
    <w:rsid w:val="259A069E"/>
    <w:rsid w:val="25B67F01"/>
    <w:rsid w:val="25C22577"/>
    <w:rsid w:val="25CB8DC6"/>
    <w:rsid w:val="25E68000"/>
    <w:rsid w:val="25EEE0A3"/>
    <w:rsid w:val="25F63161"/>
    <w:rsid w:val="25F6582B"/>
    <w:rsid w:val="26136937"/>
    <w:rsid w:val="261FBFD8"/>
    <w:rsid w:val="262FF3DB"/>
    <w:rsid w:val="26418F12"/>
    <w:rsid w:val="26546744"/>
    <w:rsid w:val="2656C353"/>
    <w:rsid w:val="266E9450"/>
    <w:rsid w:val="268426C5"/>
    <w:rsid w:val="26AF497A"/>
    <w:rsid w:val="26AFD6B2"/>
    <w:rsid w:val="26D15AD7"/>
    <w:rsid w:val="26F421D3"/>
    <w:rsid w:val="26F7E7B6"/>
    <w:rsid w:val="270FA125"/>
    <w:rsid w:val="27317284"/>
    <w:rsid w:val="2753E5FE"/>
    <w:rsid w:val="27541761"/>
    <w:rsid w:val="2773BE7D"/>
    <w:rsid w:val="277F9FEF"/>
    <w:rsid w:val="278439E7"/>
    <w:rsid w:val="2790F44A"/>
    <w:rsid w:val="27B25621"/>
    <w:rsid w:val="27D5FF52"/>
    <w:rsid w:val="27D692C9"/>
    <w:rsid w:val="27E279B3"/>
    <w:rsid w:val="27F3BC88"/>
    <w:rsid w:val="285B4039"/>
    <w:rsid w:val="287FDDFC"/>
    <w:rsid w:val="28970136"/>
    <w:rsid w:val="28A721B4"/>
    <w:rsid w:val="28B034B0"/>
    <w:rsid w:val="28BE00BD"/>
    <w:rsid w:val="28D9B657"/>
    <w:rsid w:val="28E5B9B6"/>
    <w:rsid w:val="291BD17F"/>
    <w:rsid w:val="291CDA0A"/>
    <w:rsid w:val="29214695"/>
    <w:rsid w:val="292EBAD7"/>
    <w:rsid w:val="2932FD1F"/>
    <w:rsid w:val="2978DEDE"/>
    <w:rsid w:val="299CB5C1"/>
    <w:rsid w:val="29AE1381"/>
    <w:rsid w:val="29C914C4"/>
    <w:rsid w:val="29CAB7BB"/>
    <w:rsid w:val="29D37FD5"/>
    <w:rsid w:val="29DD39AC"/>
    <w:rsid w:val="29E8CBF5"/>
    <w:rsid w:val="2A1EA000"/>
    <w:rsid w:val="2A394D2F"/>
    <w:rsid w:val="2A39C02E"/>
    <w:rsid w:val="2A7151D8"/>
    <w:rsid w:val="2A7287EC"/>
    <w:rsid w:val="2A754980"/>
    <w:rsid w:val="2A75B072"/>
    <w:rsid w:val="2AA9BC00"/>
    <w:rsid w:val="2AB783C1"/>
    <w:rsid w:val="2B0EEE78"/>
    <w:rsid w:val="2B144C29"/>
    <w:rsid w:val="2B1EB814"/>
    <w:rsid w:val="2B2D4376"/>
    <w:rsid w:val="2B4272BE"/>
    <w:rsid w:val="2B48A089"/>
    <w:rsid w:val="2B748542"/>
    <w:rsid w:val="2B9F0304"/>
    <w:rsid w:val="2BE31479"/>
    <w:rsid w:val="2BE67D3A"/>
    <w:rsid w:val="2BF2D306"/>
    <w:rsid w:val="2BF4D063"/>
    <w:rsid w:val="2C205672"/>
    <w:rsid w:val="2C59EF91"/>
    <w:rsid w:val="2C7E9C92"/>
    <w:rsid w:val="2CB9A610"/>
    <w:rsid w:val="2CCBF51F"/>
    <w:rsid w:val="2CCC257F"/>
    <w:rsid w:val="2CEB5380"/>
    <w:rsid w:val="2CF0A1ED"/>
    <w:rsid w:val="2CF43DBE"/>
    <w:rsid w:val="2CFDA70D"/>
    <w:rsid w:val="2D13C3BA"/>
    <w:rsid w:val="2D43D044"/>
    <w:rsid w:val="2D57F2E1"/>
    <w:rsid w:val="2D5B93CF"/>
    <w:rsid w:val="2D6CA015"/>
    <w:rsid w:val="2D77AD04"/>
    <w:rsid w:val="2D7D337E"/>
    <w:rsid w:val="2D9DB6CE"/>
    <w:rsid w:val="2DA3910D"/>
    <w:rsid w:val="2DB2151E"/>
    <w:rsid w:val="2DBD41D7"/>
    <w:rsid w:val="2DD8456A"/>
    <w:rsid w:val="2DE8E7CF"/>
    <w:rsid w:val="2DE9720C"/>
    <w:rsid w:val="2DF42F60"/>
    <w:rsid w:val="2E02917E"/>
    <w:rsid w:val="2E221879"/>
    <w:rsid w:val="2E4FEBF9"/>
    <w:rsid w:val="2E6686E4"/>
    <w:rsid w:val="2E7B2D7F"/>
    <w:rsid w:val="2E94AD24"/>
    <w:rsid w:val="2EAD717A"/>
    <w:rsid w:val="2ECEAD76"/>
    <w:rsid w:val="2EE28D42"/>
    <w:rsid w:val="2EEFA28E"/>
    <w:rsid w:val="2F04D23B"/>
    <w:rsid w:val="2F12A7EB"/>
    <w:rsid w:val="2F2E0A22"/>
    <w:rsid w:val="2F44AE76"/>
    <w:rsid w:val="2F6E152D"/>
    <w:rsid w:val="2F816D42"/>
    <w:rsid w:val="2FA91F8C"/>
    <w:rsid w:val="2FB15219"/>
    <w:rsid w:val="2FB4C63F"/>
    <w:rsid w:val="2FD1BD7D"/>
    <w:rsid w:val="2FDC79FC"/>
    <w:rsid w:val="2FE4B3CE"/>
    <w:rsid w:val="2FED08BE"/>
    <w:rsid w:val="301CEED9"/>
    <w:rsid w:val="301F7931"/>
    <w:rsid w:val="30243E92"/>
    <w:rsid w:val="3028E7A0"/>
    <w:rsid w:val="302A296C"/>
    <w:rsid w:val="302C4B91"/>
    <w:rsid w:val="30BB3CD7"/>
    <w:rsid w:val="30BEBD27"/>
    <w:rsid w:val="30C9BABE"/>
    <w:rsid w:val="30CBBB34"/>
    <w:rsid w:val="310F8BB6"/>
    <w:rsid w:val="311F45AB"/>
    <w:rsid w:val="313FD0FA"/>
    <w:rsid w:val="315E8163"/>
    <w:rsid w:val="31813246"/>
    <w:rsid w:val="318FE75C"/>
    <w:rsid w:val="319785D3"/>
    <w:rsid w:val="31A0E78F"/>
    <w:rsid w:val="31A19CB8"/>
    <w:rsid w:val="31B0A924"/>
    <w:rsid w:val="31BE3337"/>
    <w:rsid w:val="31CC9D4A"/>
    <w:rsid w:val="31CF0DCE"/>
    <w:rsid w:val="31FA5E10"/>
    <w:rsid w:val="3211D737"/>
    <w:rsid w:val="32133522"/>
    <w:rsid w:val="321C1C27"/>
    <w:rsid w:val="32292154"/>
    <w:rsid w:val="323A3D84"/>
    <w:rsid w:val="32558E2A"/>
    <w:rsid w:val="326C53F3"/>
    <w:rsid w:val="3286584D"/>
    <w:rsid w:val="32AEAC40"/>
    <w:rsid w:val="32C24B03"/>
    <w:rsid w:val="32D6ADCE"/>
    <w:rsid w:val="32E0A51B"/>
    <w:rsid w:val="330E57CD"/>
    <w:rsid w:val="3338FB3F"/>
    <w:rsid w:val="33403E82"/>
    <w:rsid w:val="334C99AB"/>
    <w:rsid w:val="33A933AA"/>
    <w:rsid w:val="33D0EB85"/>
    <w:rsid w:val="33D8AAF6"/>
    <w:rsid w:val="33DAE621"/>
    <w:rsid w:val="33E0788A"/>
    <w:rsid w:val="33EBF581"/>
    <w:rsid w:val="3404E65B"/>
    <w:rsid w:val="34192E95"/>
    <w:rsid w:val="342C5930"/>
    <w:rsid w:val="3434481E"/>
    <w:rsid w:val="347456EB"/>
    <w:rsid w:val="347DEA0D"/>
    <w:rsid w:val="348CD3D3"/>
    <w:rsid w:val="34A29DC4"/>
    <w:rsid w:val="34A64DB3"/>
    <w:rsid w:val="34C93214"/>
    <w:rsid w:val="34E7F8EF"/>
    <w:rsid w:val="35115EAF"/>
    <w:rsid w:val="35232896"/>
    <w:rsid w:val="353C5C45"/>
    <w:rsid w:val="35599F7C"/>
    <w:rsid w:val="357C072E"/>
    <w:rsid w:val="35908912"/>
    <w:rsid w:val="35926E30"/>
    <w:rsid w:val="35B424DE"/>
    <w:rsid w:val="35B4624C"/>
    <w:rsid w:val="35BB1272"/>
    <w:rsid w:val="35FFA13B"/>
    <w:rsid w:val="3688B052"/>
    <w:rsid w:val="36983C13"/>
    <w:rsid w:val="369E4D31"/>
    <w:rsid w:val="36D266D3"/>
    <w:rsid w:val="37127424"/>
    <w:rsid w:val="3733C579"/>
    <w:rsid w:val="3745E749"/>
    <w:rsid w:val="3747C325"/>
    <w:rsid w:val="377D1BA3"/>
    <w:rsid w:val="37A4EE1A"/>
    <w:rsid w:val="37F5F747"/>
    <w:rsid w:val="37FD8807"/>
    <w:rsid w:val="3810EA32"/>
    <w:rsid w:val="38952386"/>
    <w:rsid w:val="3897206E"/>
    <w:rsid w:val="389C32E8"/>
    <w:rsid w:val="38C4A14B"/>
    <w:rsid w:val="38DB0068"/>
    <w:rsid w:val="38FABEB3"/>
    <w:rsid w:val="3909F960"/>
    <w:rsid w:val="390BD93B"/>
    <w:rsid w:val="390D15C2"/>
    <w:rsid w:val="391F8059"/>
    <w:rsid w:val="3921A737"/>
    <w:rsid w:val="393241FA"/>
    <w:rsid w:val="393FE4E8"/>
    <w:rsid w:val="394FA334"/>
    <w:rsid w:val="3954C715"/>
    <w:rsid w:val="397C4924"/>
    <w:rsid w:val="39A5FA56"/>
    <w:rsid w:val="39BE8376"/>
    <w:rsid w:val="39C13F20"/>
    <w:rsid w:val="39CFC04D"/>
    <w:rsid w:val="39F1E7B5"/>
    <w:rsid w:val="39F4C234"/>
    <w:rsid w:val="3A0488F6"/>
    <w:rsid w:val="3A05D19E"/>
    <w:rsid w:val="3A22D95C"/>
    <w:rsid w:val="3A29D95E"/>
    <w:rsid w:val="3A2F5C6E"/>
    <w:rsid w:val="3A327DAA"/>
    <w:rsid w:val="3A4CA3B5"/>
    <w:rsid w:val="3A57AA3A"/>
    <w:rsid w:val="3A673D20"/>
    <w:rsid w:val="3A6759C7"/>
    <w:rsid w:val="3A688C40"/>
    <w:rsid w:val="3A6A7EB0"/>
    <w:rsid w:val="3A932B7D"/>
    <w:rsid w:val="3AB6FC3A"/>
    <w:rsid w:val="3AC42C76"/>
    <w:rsid w:val="3B1DC47C"/>
    <w:rsid w:val="3B3AEB77"/>
    <w:rsid w:val="3B4BF99E"/>
    <w:rsid w:val="3B69687E"/>
    <w:rsid w:val="3B6EC647"/>
    <w:rsid w:val="3B985725"/>
    <w:rsid w:val="3BD3DEFA"/>
    <w:rsid w:val="3BE06828"/>
    <w:rsid w:val="3BEE8890"/>
    <w:rsid w:val="3C109D82"/>
    <w:rsid w:val="3C39643C"/>
    <w:rsid w:val="3C4EC9F6"/>
    <w:rsid w:val="3C52E4B1"/>
    <w:rsid w:val="3C542E1F"/>
    <w:rsid w:val="3C59873B"/>
    <w:rsid w:val="3C79D22C"/>
    <w:rsid w:val="3C9FC81E"/>
    <w:rsid w:val="3CB2639F"/>
    <w:rsid w:val="3CE4219F"/>
    <w:rsid w:val="3CE959A8"/>
    <w:rsid w:val="3CEC00FA"/>
    <w:rsid w:val="3CED4642"/>
    <w:rsid w:val="3CF19B9C"/>
    <w:rsid w:val="3CFF4D4C"/>
    <w:rsid w:val="3D25B048"/>
    <w:rsid w:val="3D32C766"/>
    <w:rsid w:val="3D398066"/>
    <w:rsid w:val="3D43AD98"/>
    <w:rsid w:val="3D5A35CA"/>
    <w:rsid w:val="3D67928A"/>
    <w:rsid w:val="3D6E62E7"/>
    <w:rsid w:val="3D95D5F1"/>
    <w:rsid w:val="3DADD843"/>
    <w:rsid w:val="3DB2B1F0"/>
    <w:rsid w:val="3DBE9E65"/>
    <w:rsid w:val="3DD21890"/>
    <w:rsid w:val="3DEC54FD"/>
    <w:rsid w:val="3E0F17AB"/>
    <w:rsid w:val="3E11C823"/>
    <w:rsid w:val="3E31AA66"/>
    <w:rsid w:val="3E350458"/>
    <w:rsid w:val="3E611E08"/>
    <w:rsid w:val="3E63184A"/>
    <w:rsid w:val="3E8B7A73"/>
    <w:rsid w:val="3E8CE293"/>
    <w:rsid w:val="3E92744C"/>
    <w:rsid w:val="3E9D3B07"/>
    <w:rsid w:val="3EA5A44B"/>
    <w:rsid w:val="3EAD480D"/>
    <w:rsid w:val="3ED52CD6"/>
    <w:rsid w:val="3EDA580C"/>
    <w:rsid w:val="3EF17BBD"/>
    <w:rsid w:val="3F1940CE"/>
    <w:rsid w:val="3F1C78FA"/>
    <w:rsid w:val="3F55C305"/>
    <w:rsid w:val="3F6C0780"/>
    <w:rsid w:val="3F6EE470"/>
    <w:rsid w:val="3F71325A"/>
    <w:rsid w:val="3F7B3337"/>
    <w:rsid w:val="3F8C51EF"/>
    <w:rsid w:val="3F940D7E"/>
    <w:rsid w:val="3F9B0178"/>
    <w:rsid w:val="3FA5681B"/>
    <w:rsid w:val="3FA5701C"/>
    <w:rsid w:val="3FA9EA44"/>
    <w:rsid w:val="3FB0826C"/>
    <w:rsid w:val="3FB2D3F0"/>
    <w:rsid w:val="3FB5DE20"/>
    <w:rsid w:val="3FD59C54"/>
    <w:rsid w:val="3FD9BBA3"/>
    <w:rsid w:val="3FE09CED"/>
    <w:rsid w:val="3FFF3489"/>
    <w:rsid w:val="40026FEF"/>
    <w:rsid w:val="400AB8C7"/>
    <w:rsid w:val="40446CF6"/>
    <w:rsid w:val="40527F8A"/>
    <w:rsid w:val="4068B525"/>
    <w:rsid w:val="40751532"/>
    <w:rsid w:val="407A5327"/>
    <w:rsid w:val="40825674"/>
    <w:rsid w:val="40840AC1"/>
    <w:rsid w:val="40AC4570"/>
    <w:rsid w:val="40B4945D"/>
    <w:rsid w:val="40B962F5"/>
    <w:rsid w:val="40CD42EF"/>
    <w:rsid w:val="40DBE1E9"/>
    <w:rsid w:val="40DD9EBF"/>
    <w:rsid w:val="40DE1298"/>
    <w:rsid w:val="4106652B"/>
    <w:rsid w:val="4112774D"/>
    <w:rsid w:val="411FA6E3"/>
    <w:rsid w:val="412B4699"/>
    <w:rsid w:val="41371147"/>
    <w:rsid w:val="417F8BE3"/>
    <w:rsid w:val="41890FAF"/>
    <w:rsid w:val="41DE3F30"/>
    <w:rsid w:val="41EF05AB"/>
    <w:rsid w:val="42064579"/>
    <w:rsid w:val="4213CC5B"/>
    <w:rsid w:val="421F40AE"/>
    <w:rsid w:val="4226EA43"/>
    <w:rsid w:val="423F0137"/>
    <w:rsid w:val="427E7245"/>
    <w:rsid w:val="42801D11"/>
    <w:rsid w:val="428B923C"/>
    <w:rsid w:val="42A9EC64"/>
    <w:rsid w:val="42AD14DD"/>
    <w:rsid w:val="42AE4CD8"/>
    <w:rsid w:val="42BED519"/>
    <w:rsid w:val="42D10800"/>
    <w:rsid w:val="42DFF3DB"/>
    <w:rsid w:val="42E14FC9"/>
    <w:rsid w:val="42F01FE3"/>
    <w:rsid w:val="42F69ABA"/>
    <w:rsid w:val="43193B76"/>
    <w:rsid w:val="432CFA2B"/>
    <w:rsid w:val="434775D1"/>
    <w:rsid w:val="4362AEA7"/>
    <w:rsid w:val="436C6AD5"/>
    <w:rsid w:val="4370D0E1"/>
    <w:rsid w:val="43863015"/>
    <w:rsid w:val="438C8131"/>
    <w:rsid w:val="4399D0D0"/>
    <w:rsid w:val="43A4A789"/>
    <w:rsid w:val="43AF4AB8"/>
    <w:rsid w:val="43CD2D9F"/>
    <w:rsid w:val="43D8508C"/>
    <w:rsid w:val="43D96118"/>
    <w:rsid w:val="43F813D7"/>
    <w:rsid w:val="442336F8"/>
    <w:rsid w:val="4494CE63"/>
    <w:rsid w:val="449DB424"/>
    <w:rsid w:val="44A4CAD3"/>
    <w:rsid w:val="44D2D0BD"/>
    <w:rsid w:val="451674E8"/>
    <w:rsid w:val="45226630"/>
    <w:rsid w:val="4525703F"/>
    <w:rsid w:val="45463825"/>
    <w:rsid w:val="45634BE4"/>
    <w:rsid w:val="459567DE"/>
    <w:rsid w:val="45B004D4"/>
    <w:rsid w:val="45B9656E"/>
    <w:rsid w:val="45C0C765"/>
    <w:rsid w:val="45C5B2E8"/>
    <w:rsid w:val="45C65D88"/>
    <w:rsid w:val="45DFF6C5"/>
    <w:rsid w:val="45E551BF"/>
    <w:rsid w:val="45E95EE7"/>
    <w:rsid w:val="462BABD3"/>
    <w:rsid w:val="463FD199"/>
    <w:rsid w:val="464A6867"/>
    <w:rsid w:val="4650A7A6"/>
    <w:rsid w:val="46808963"/>
    <w:rsid w:val="468851C9"/>
    <w:rsid w:val="468891C5"/>
    <w:rsid w:val="4695B79E"/>
    <w:rsid w:val="469D1F66"/>
    <w:rsid w:val="46AF269A"/>
    <w:rsid w:val="46B9E857"/>
    <w:rsid w:val="46D57D6F"/>
    <w:rsid w:val="46F9289B"/>
    <w:rsid w:val="470F2464"/>
    <w:rsid w:val="471D314D"/>
    <w:rsid w:val="47627773"/>
    <w:rsid w:val="4777F9CA"/>
    <w:rsid w:val="477D783B"/>
    <w:rsid w:val="479E61A9"/>
    <w:rsid w:val="47D4B914"/>
    <w:rsid w:val="480B8FC7"/>
    <w:rsid w:val="4815DF27"/>
    <w:rsid w:val="481D21A2"/>
    <w:rsid w:val="481E35AF"/>
    <w:rsid w:val="4827F341"/>
    <w:rsid w:val="483CAD63"/>
    <w:rsid w:val="48B55B86"/>
    <w:rsid w:val="48CC2EC9"/>
    <w:rsid w:val="48CC3563"/>
    <w:rsid w:val="48DC6E1D"/>
    <w:rsid w:val="48E8D58B"/>
    <w:rsid w:val="4910740A"/>
    <w:rsid w:val="4918EC54"/>
    <w:rsid w:val="493038FE"/>
    <w:rsid w:val="49444F47"/>
    <w:rsid w:val="4976F858"/>
    <w:rsid w:val="497F8578"/>
    <w:rsid w:val="49861C5D"/>
    <w:rsid w:val="49878F35"/>
    <w:rsid w:val="499253EF"/>
    <w:rsid w:val="499D5666"/>
    <w:rsid w:val="49C3F9BF"/>
    <w:rsid w:val="49D1BE5A"/>
    <w:rsid w:val="49D7C664"/>
    <w:rsid w:val="49DBBCA2"/>
    <w:rsid w:val="49E67CBD"/>
    <w:rsid w:val="4A2F02F2"/>
    <w:rsid w:val="4A3B4CE7"/>
    <w:rsid w:val="4A3CECE6"/>
    <w:rsid w:val="4A40593D"/>
    <w:rsid w:val="4A41D9BB"/>
    <w:rsid w:val="4A564DF8"/>
    <w:rsid w:val="4A959916"/>
    <w:rsid w:val="4AA7C953"/>
    <w:rsid w:val="4AE35F41"/>
    <w:rsid w:val="4AE7A5E0"/>
    <w:rsid w:val="4AF20667"/>
    <w:rsid w:val="4B25253E"/>
    <w:rsid w:val="4B262D45"/>
    <w:rsid w:val="4B59D76B"/>
    <w:rsid w:val="4B5B7584"/>
    <w:rsid w:val="4B7A0F11"/>
    <w:rsid w:val="4BAAA4CB"/>
    <w:rsid w:val="4BBCE052"/>
    <w:rsid w:val="4BC2EC57"/>
    <w:rsid w:val="4BE0FDB0"/>
    <w:rsid w:val="4BF8061B"/>
    <w:rsid w:val="4C195382"/>
    <w:rsid w:val="4C4465D3"/>
    <w:rsid w:val="4C4A070D"/>
    <w:rsid w:val="4C55E5F7"/>
    <w:rsid w:val="4C831E46"/>
    <w:rsid w:val="4C9542B9"/>
    <w:rsid w:val="4C9B0AD1"/>
    <w:rsid w:val="4C9D6230"/>
    <w:rsid w:val="4CA25344"/>
    <w:rsid w:val="4CD8B909"/>
    <w:rsid w:val="4CE868F7"/>
    <w:rsid w:val="4D01D824"/>
    <w:rsid w:val="4D0251A2"/>
    <w:rsid w:val="4D02861E"/>
    <w:rsid w:val="4D03A4C4"/>
    <w:rsid w:val="4D0C5F4A"/>
    <w:rsid w:val="4D0EBA23"/>
    <w:rsid w:val="4D3CFC0D"/>
    <w:rsid w:val="4D629D8E"/>
    <w:rsid w:val="4D89FAC6"/>
    <w:rsid w:val="4DCBABB4"/>
    <w:rsid w:val="4DF4CB77"/>
    <w:rsid w:val="4E0788E6"/>
    <w:rsid w:val="4E19A32A"/>
    <w:rsid w:val="4E3B7670"/>
    <w:rsid w:val="4E3E176F"/>
    <w:rsid w:val="4E659190"/>
    <w:rsid w:val="4EA1BE94"/>
    <w:rsid w:val="4EA5B74F"/>
    <w:rsid w:val="4EEF8F08"/>
    <w:rsid w:val="4F3C2D28"/>
    <w:rsid w:val="4FA27B9D"/>
    <w:rsid w:val="4FE80D67"/>
    <w:rsid w:val="4FF185BD"/>
    <w:rsid w:val="4FF488CA"/>
    <w:rsid w:val="4FFCB1E6"/>
    <w:rsid w:val="504291CE"/>
    <w:rsid w:val="5043542D"/>
    <w:rsid w:val="505D0C6B"/>
    <w:rsid w:val="506429F5"/>
    <w:rsid w:val="5064DCBD"/>
    <w:rsid w:val="5085CA8F"/>
    <w:rsid w:val="50875460"/>
    <w:rsid w:val="509A18FC"/>
    <w:rsid w:val="50A1FFD7"/>
    <w:rsid w:val="50B46414"/>
    <w:rsid w:val="50D00475"/>
    <w:rsid w:val="50D27A1C"/>
    <w:rsid w:val="50ED4023"/>
    <w:rsid w:val="51082E68"/>
    <w:rsid w:val="5129B2BA"/>
    <w:rsid w:val="51301829"/>
    <w:rsid w:val="5133B480"/>
    <w:rsid w:val="5134F7C8"/>
    <w:rsid w:val="514E624E"/>
    <w:rsid w:val="519ACD69"/>
    <w:rsid w:val="51B464EC"/>
    <w:rsid w:val="52127F77"/>
    <w:rsid w:val="521363C5"/>
    <w:rsid w:val="52187974"/>
    <w:rsid w:val="5226A487"/>
    <w:rsid w:val="52360D8A"/>
    <w:rsid w:val="523DC921"/>
    <w:rsid w:val="526F178C"/>
    <w:rsid w:val="5293CE78"/>
    <w:rsid w:val="529CA48D"/>
    <w:rsid w:val="52BED77D"/>
    <w:rsid w:val="52C64FED"/>
    <w:rsid w:val="52D05508"/>
    <w:rsid w:val="52D4E87B"/>
    <w:rsid w:val="52D950A3"/>
    <w:rsid w:val="5314B878"/>
    <w:rsid w:val="5320ED2B"/>
    <w:rsid w:val="53285DDA"/>
    <w:rsid w:val="534CBD19"/>
    <w:rsid w:val="536810F5"/>
    <w:rsid w:val="5368FA43"/>
    <w:rsid w:val="538029C7"/>
    <w:rsid w:val="539034CC"/>
    <w:rsid w:val="539EA1A2"/>
    <w:rsid w:val="53A9A7D4"/>
    <w:rsid w:val="53AFAB23"/>
    <w:rsid w:val="53B3D4F5"/>
    <w:rsid w:val="53CBAAF9"/>
    <w:rsid w:val="53D08C91"/>
    <w:rsid w:val="53DE048E"/>
    <w:rsid w:val="53ECC4AB"/>
    <w:rsid w:val="53F7FB98"/>
    <w:rsid w:val="53FA3767"/>
    <w:rsid w:val="5420D1A2"/>
    <w:rsid w:val="54288631"/>
    <w:rsid w:val="542D182B"/>
    <w:rsid w:val="542D62FA"/>
    <w:rsid w:val="54665330"/>
    <w:rsid w:val="5485B446"/>
    <w:rsid w:val="54985A6A"/>
    <w:rsid w:val="54A8ED05"/>
    <w:rsid w:val="54C1025E"/>
    <w:rsid w:val="54CAF980"/>
    <w:rsid w:val="54D50A43"/>
    <w:rsid w:val="54DAF716"/>
    <w:rsid w:val="54F8D6AA"/>
    <w:rsid w:val="550DB316"/>
    <w:rsid w:val="5529A254"/>
    <w:rsid w:val="5550311B"/>
    <w:rsid w:val="558220BA"/>
    <w:rsid w:val="558ED558"/>
    <w:rsid w:val="559FC7F2"/>
    <w:rsid w:val="55CB393A"/>
    <w:rsid w:val="55D11257"/>
    <w:rsid w:val="55E970BF"/>
    <w:rsid w:val="55EF9740"/>
    <w:rsid w:val="5625889E"/>
    <w:rsid w:val="56276A3C"/>
    <w:rsid w:val="56338A7C"/>
    <w:rsid w:val="5637D2FD"/>
    <w:rsid w:val="564A032B"/>
    <w:rsid w:val="564ADAC8"/>
    <w:rsid w:val="565C1597"/>
    <w:rsid w:val="56949415"/>
    <w:rsid w:val="56A8E509"/>
    <w:rsid w:val="56A91E94"/>
    <w:rsid w:val="56B1B485"/>
    <w:rsid w:val="56CBBA22"/>
    <w:rsid w:val="56F2B5A2"/>
    <w:rsid w:val="56F63708"/>
    <w:rsid w:val="56FDE92E"/>
    <w:rsid w:val="5703A7F1"/>
    <w:rsid w:val="572594AB"/>
    <w:rsid w:val="574983B6"/>
    <w:rsid w:val="57688BC4"/>
    <w:rsid w:val="5771BFD1"/>
    <w:rsid w:val="57CA210F"/>
    <w:rsid w:val="57D86594"/>
    <w:rsid w:val="57E64060"/>
    <w:rsid w:val="57ED9581"/>
    <w:rsid w:val="5834193F"/>
    <w:rsid w:val="583970D3"/>
    <w:rsid w:val="58780558"/>
    <w:rsid w:val="587BE9D6"/>
    <w:rsid w:val="589E3D89"/>
    <w:rsid w:val="58A452E9"/>
    <w:rsid w:val="58E0FB77"/>
    <w:rsid w:val="58F941DB"/>
    <w:rsid w:val="58FDD913"/>
    <w:rsid w:val="5901CDF1"/>
    <w:rsid w:val="590E9F66"/>
    <w:rsid w:val="59220C0C"/>
    <w:rsid w:val="592F2FB8"/>
    <w:rsid w:val="592F85B3"/>
    <w:rsid w:val="5931335A"/>
    <w:rsid w:val="5958D165"/>
    <w:rsid w:val="59724390"/>
    <w:rsid w:val="597A79E4"/>
    <w:rsid w:val="597BC356"/>
    <w:rsid w:val="59B2BB59"/>
    <w:rsid w:val="59B95C75"/>
    <w:rsid w:val="59FDDF27"/>
    <w:rsid w:val="5A0F05BC"/>
    <w:rsid w:val="5A6C4B85"/>
    <w:rsid w:val="5A6F1EFC"/>
    <w:rsid w:val="5A7C3834"/>
    <w:rsid w:val="5A833C39"/>
    <w:rsid w:val="5A8AC384"/>
    <w:rsid w:val="5A8FAB3D"/>
    <w:rsid w:val="5A94C767"/>
    <w:rsid w:val="5A96BF32"/>
    <w:rsid w:val="5AC293C8"/>
    <w:rsid w:val="5AE42BE2"/>
    <w:rsid w:val="5AF9CCA3"/>
    <w:rsid w:val="5B0A0D55"/>
    <w:rsid w:val="5B1871E7"/>
    <w:rsid w:val="5B2EBB5C"/>
    <w:rsid w:val="5B431863"/>
    <w:rsid w:val="5B663DAE"/>
    <w:rsid w:val="5B6ADA07"/>
    <w:rsid w:val="5BA99D4F"/>
    <w:rsid w:val="5BAC8970"/>
    <w:rsid w:val="5BAF9FA2"/>
    <w:rsid w:val="5BB2B8EA"/>
    <w:rsid w:val="5BB777D7"/>
    <w:rsid w:val="5BDD30AC"/>
    <w:rsid w:val="5C196968"/>
    <w:rsid w:val="5C2CC738"/>
    <w:rsid w:val="5C3215FD"/>
    <w:rsid w:val="5C34001A"/>
    <w:rsid w:val="5CB35915"/>
    <w:rsid w:val="5CC4FADC"/>
    <w:rsid w:val="5CC7470C"/>
    <w:rsid w:val="5CC8695B"/>
    <w:rsid w:val="5CD1437F"/>
    <w:rsid w:val="5D334A03"/>
    <w:rsid w:val="5D529246"/>
    <w:rsid w:val="5D5AA951"/>
    <w:rsid w:val="5D796DE1"/>
    <w:rsid w:val="5D7994FE"/>
    <w:rsid w:val="5D81D32F"/>
    <w:rsid w:val="5DB46B68"/>
    <w:rsid w:val="5DD36120"/>
    <w:rsid w:val="5E06D63E"/>
    <w:rsid w:val="5E0B7F35"/>
    <w:rsid w:val="5E81D589"/>
    <w:rsid w:val="5EB18278"/>
    <w:rsid w:val="5EC9217A"/>
    <w:rsid w:val="5EDBA630"/>
    <w:rsid w:val="5EF63EC0"/>
    <w:rsid w:val="5F091143"/>
    <w:rsid w:val="5F3A9184"/>
    <w:rsid w:val="5F568A54"/>
    <w:rsid w:val="5F683D3C"/>
    <w:rsid w:val="5F850C63"/>
    <w:rsid w:val="5F8EB5EC"/>
    <w:rsid w:val="5FA4EAC0"/>
    <w:rsid w:val="5FB2579C"/>
    <w:rsid w:val="5FD25E74"/>
    <w:rsid w:val="5FD4287A"/>
    <w:rsid w:val="601F76C5"/>
    <w:rsid w:val="601FDB38"/>
    <w:rsid w:val="6045942A"/>
    <w:rsid w:val="604EBE9D"/>
    <w:rsid w:val="60674143"/>
    <w:rsid w:val="606AE90C"/>
    <w:rsid w:val="608CAC85"/>
    <w:rsid w:val="60C7DEB7"/>
    <w:rsid w:val="60E2948B"/>
    <w:rsid w:val="60FBC5A1"/>
    <w:rsid w:val="61146623"/>
    <w:rsid w:val="613967EB"/>
    <w:rsid w:val="613D8DDA"/>
    <w:rsid w:val="613E5634"/>
    <w:rsid w:val="614D68B0"/>
    <w:rsid w:val="6151F7A9"/>
    <w:rsid w:val="616359D1"/>
    <w:rsid w:val="6168B3ED"/>
    <w:rsid w:val="6178CA2D"/>
    <w:rsid w:val="6180E739"/>
    <w:rsid w:val="61AF9C61"/>
    <w:rsid w:val="61B5B120"/>
    <w:rsid w:val="61BCF7CF"/>
    <w:rsid w:val="61BD9E60"/>
    <w:rsid w:val="61C38C4E"/>
    <w:rsid w:val="623D189F"/>
    <w:rsid w:val="62628C60"/>
    <w:rsid w:val="62770CAC"/>
    <w:rsid w:val="629A6E6B"/>
    <w:rsid w:val="629E7C69"/>
    <w:rsid w:val="6312595A"/>
    <w:rsid w:val="63130806"/>
    <w:rsid w:val="6317EC83"/>
    <w:rsid w:val="6323A190"/>
    <w:rsid w:val="63271226"/>
    <w:rsid w:val="6345D5A4"/>
    <w:rsid w:val="63613A72"/>
    <w:rsid w:val="63649FFC"/>
    <w:rsid w:val="63A8F2A6"/>
    <w:rsid w:val="63B97467"/>
    <w:rsid w:val="63C20572"/>
    <w:rsid w:val="63C53F8D"/>
    <w:rsid w:val="63CB74EA"/>
    <w:rsid w:val="63CC2A3A"/>
    <w:rsid w:val="63E48545"/>
    <w:rsid w:val="63FB7068"/>
    <w:rsid w:val="641DD53F"/>
    <w:rsid w:val="641E30D5"/>
    <w:rsid w:val="6420DCBE"/>
    <w:rsid w:val="64295C24"/>
    <w:rsid w:val="642C030C"/>
    <w:rsid w:val="643E0D72"/>
    <w:rsid w:val="64694356"/>
    <w:rsid w:val="64AB09C7"/>
    <w:rsid w:val="64ACB4D7"/>
    <w:rsid w:val="64B5F61F"/>
    <w:rsid w:val="64B9E6CA"/>
    <w:rsid w:val="650A4FB5"/>
    <w:rsid w:val="652DDA7E"/>
    <w:rsid w:val="65629CCB"/>
    <w:rsid w:val="6593E46D"/>
    <w:rsid w:val="65CC8A9D"/>
    <w:rsid w:val="65D0F099"/>
    <w:rsid w:val="65D8ACC2"/>
    <w:rsid w:val="65F90C7D"/>
    <w:rsid w:val="66053464"/>
    <w:rsid w:val="661AAD91"/>
    <w:rsid w:val="663280E8"/>
    <w:rsid w:val="66337B37"/>
    <w:rsid w:val="66553503"/>
    <w:rsid w:val="6667481B"/>
    <w:rsid w:val="6687807E"/>
    <w:rsid w:val="668A99B4"/>
    <w:rsid w:val="66B411B6"/>
    <w:rsid w:val="66BFBF55"/>
    <w:rsid w:val="66DDCD16"/>
    <w:rsid w:val="66E80564"/>
    <w:rsid w:val="66ED1C25"/>
    <w:rsid w:val="670CE097"/>
    <w:rsid w:val="6715866E"/>
    <w:rsid w:val="6787DFA4"/>
    <w:rsid w:val="67929CF0"/>
    <w:rsid w:val="6795876A"/>
    <w:rsid w:val="67B86575"/>
    <w:rsid w:val="67DCF655"/>
    <w:rsid w:val="680B8278"/>
    <w:rsid w:val="68201099"/>
    <w:rsid w:val="68247B36"/>
    <w:rsid w:val="684612C8"/>
    <w:rsid w:val="68466489"/>
    <w:rsid w:val="68477EB8"/>
    <w:rsid w:val="6876A9B2"/>
    <w:rsid w:val="687B436E"/>
    <w:rsid w:val="6899DBAD"/>
    <w:rsid w:val="68E428C9"/>
    <w:rsid w:val="68EBC7E7"/>
    <w:rsid w:val="68FABF24"/>
    <w:rsid w:val="6927624C"/>
    <w:rsid w:val="693E3B16"/>
    <w:rsid w:val="69423A4E"/>
    <w:rsid w:val="6949983B"/>
    <w:rsid w:val="6952105E"/>
    <w:rsid w:val="696799C0"/>
    <w:rsid w:val="69695C70"/>
    <w:rsid w:val="6978DC35"/>
    <w:rsid w:val="69E9B6B9"/>
    <w:rsid w:val="6A3C5BCA"/>
    <w:rsid w:val="6A4E8335"/>
    <w:rsid w:val="6A523D5B"/>
    <w:rsid w:val="6A559864"/>
    <w:rsid w:val="6A55A6B6"/>
    <w:rsid w:val="6A655C40"/>
    <w:rsid w:val="6A79FD4B"/>
    <w:rsid w:val="6AB30E7D"/>
    <w:rsid w:val="6AC9AD11"/>
    <w:rsid w:val="6AD20F95"/>
    <w:rsid w:val="6AE690F0"/>
    <w:rsid w:val="6AEB2539"/>
    <w:rsid w:val="6AF0775D"/>
    <w:rsid w:val="6B11FAE7"/>
    <w:rsid w:val="6B282D95"/>
    <w:rsid w:val="6B2AF20B"/>
    <w:rsid w:val="6B2E0F9E"/>
    <w:rsid w:val="6B53CB70"/>
    <w:rsid w:val="6B677F19"/>
    <w:rsid w:val="6B69DD59"/>
    <w:rsid w:val="6B6B277A"/>
    <w:rsid w:val="6B7BF3E3"/>
    <w:rsid w:val="6B7DB842"/>
    <w:rsid w:val="6B915F25"/>
    <w:rsid w:val="6BB25320"/>
    <w:rsid w:val="6BBBF052"/>
    <w:rsid w:val="6BBD3C0F"/>
    <w:rsid w:val="6BD2370B"/>
    <w:rsid w:val="6BFD2800"/>
    <w:rsid w:val="6BFFD415"/>
    <w:rsid w:val="6C042EAA"/>
    <w:rsid w:val="6C1554EB"/>
    <w:rsid w:val="6C1DA986"/>
    <w:rsid w:val="6C262DF8"/>
    <w:rsid w:val="6C35A288"/>
    <w:rsid w:val="6C4CEFDE"/>
    <w:rsid w:val="6C528097"/>
    <w:rsid w:val="6C9BD5BD"/>
    <w:rsid w:val="6CA1878D"/>
    <w:rsid w:val="6CB7D724"/>
    <w:rsid w:val="6CC1D3E4"/>
    <w:rsid w:val="6CCC1F4F"/>
    <w:rsid w:val="6CCF21FA"/>
    <w:rsid w:val="6CE89487"/>
    <w:rsid w:val="6D025C82"/>
    <w:rsid w:val="6D16BDEA"/>
    <w:rsid w:val="6D44338D"/>
    <w:rsid w:val="6D77C78F"/>
    <w:rsid w:val="6D945339"/>
    <w:rsid w:val="6DCFFA5C"/>
    <w:rsid w:val="6DD7AEB2"/>
    <w:rsid w:val="6E02E13F"/>
    <w:rsid w:val="6E043188"/>
    <w:rsid w:val="6E7D3DD6"/>
    <w:rsid w:val="6E876914"/>
    <w:rsid w:val="6E8CB0FE"/>
    <w:rsid w:val="6EB19B45"/>
    <w:rsid w:val="6EFA02E7"/>
    <w:rsid w:val="6F152DEF"/>
    <w:rsid w:val="6F32CFE7"/>
    <w:rsid w:val="6F3D2D7A"/>
    <w:rsid w:val="6F42316E"/>
    <w:rsid w:val="6F4D9BF0"/>
    <w:rsid w:val="6F6ED44F"/>
    <w:rsid w:val="6F8B8574"/>
    <w:rsid w:val="6F8C3F43"/>
    <w:rsid w:val="6F9D56C6"/>
    <w:rsid w:val="6FA73494"/>
    <w:rsid w:val="6FC002D8"/>
    <w:rsid w:val="6FD88610"/>
    <w:rsid w:val="6FD95727"/>
    <w:rsid w:val="6FECBE59"/>
    <w:rsid w:val="6FEE98AF"/>
    <w:rsid w:val="6FF48E0B"/>
    <w:rsid w:val="700FACAC"/>
    <w:rsid w:val="70235FBB"/>
    <w:rsid w:val="7056F296"/>
    <w:rsid w:val="70691105"/>
    <w:rsid w:val="706DF56A"/>
    <w:rsid w:val="707EADD9"/>
    <w:rsid w:val="70827932"/>
    <w:rsid w:val="70FFB678"/>
    <w:rsid w:val="710B62FE"/>
    <w:rsid w:val="712DB511"/>
    <w:rsid w:val="713828F2"/>
    <w:rsid w:val="71397822"/>
    <w:rsid w:val="716034A0"/>
    <w:rsid w:val="7169498E"/>
    <w:rsid w:val="716A1231"/>
    <w:rsid w:val="7187EE50"/>
    <w:rsid w:val="71B9F28D"/>
    <w:rsid w:val="71C0CE64"/>
    <w:rsid w:val="71C1B1E0"/>
    <w:rsid w:val="71C9E036"/>
    <w:rsid w:val="71CBAE67"/>
    <w:rsid w:val="71D954C6"/>
    <w:rsid w:val="71DA3316"/>
    <w:rsid w:val="721F6FC6"/>
    <w:rsid w:val="722708C8"/>
    <w:rsid w:val="722807E1"/>
    <w:rsid w:val="7242D7EC"/>
    <w:rsid w:val="7257CAE0"/>
    <w:rsid w:val="72594514"/>
    <w:rsid w:val="727DF668"/>
    <w:rsid w:val="72C52BF8"/>
    <w:rsid w:val="72C684E9"/>
    <w:rsid w:val="73071808"/>
    <w:rsid w:val="730A9849"/>
    <w:rsid w:val="7311D120"/>
    <w:rsid w:val="731DB16A"/>
    <w:rsid w:val="7329F53D"/>
    <w:rsid w:val="732D7237"/>
    <w:rsid w:val="73502883"/>
    <w:rsid w:val="73729B11"/>
    <w:rsid w:val="738FF117"/>
    <w:rsid w:val="7394092C"/>
    <w:rsid w:val="73A3AB64"/>
    <w:rsid w:val="73ABFA7E"/>
    <w:rsid w:val="741985FC"/>
    <w:rsid w:val="744EA0EC"/>
    <w:rsid w:val="7466F11D"/>
    <w:rsid w:val="74699608"/>
    <w:rsid w:val="749027F6"/>
    <w:rsid w:val="7493926D"/>
    <w:rsid w:val="74B55B24"/>
    <w:rsid w:val="74BE9E56"/>
    <w:rsid w:val="74C49876"/>
    <w:rsid w:val="74E31422"/>
    <w:rsid w:val="74E71F42"/>
    <w:rsid w:val="7527A03F"/>
    <w:rsid w:val="752C1DA9"/>
    <w:rsid w:val="75304E83"/>
    <w:rsid w:val="753ABB2F"/>
    <w:rsid w:val="7569E9D5"/>
    <w:rsid w:val="75BEC95D"/>
    <w:rsid w:val="75C7F37A"/>
    <w:rsid w:val="75D6D931"/>
    <w:rsid w:val="75D7FDF0"/>
    <w:rsid w:val="75E53182"/>
    <w:rsid w:val="75EF334C"/>
    <w:rsid w:val="76085D20"/>
    <w:rsid w:val="76090D6F"/>
    <w:rsid w:val="760DC8E8"/>
    <w:rsid w:val="7617BCD3"/>
    <w:rsid w:val="7622A7F2"/>
    <w:rsid w:val="7623A53B"/>
    <w:rsid w:val="7683F3DC"/>
    <w:rsid w:val="769A715E"/>
    <w:rsid w:val="76B50659"/>
    <w:rsid w:val="76D035A7"/>
    <w:rsid w:val="76DF5C72"/>
    <w:rsid w:val="76FA42AF"/>
    <w:rsid w:val="770134D4"/>
    <w:rsid w:val="773CD130"/>
    <w:rsid w:val="77542551"/>
    <w:rsid w:val="775C65F7"/>
    <w:rsid w:val="776F9768"/>
    <w:rsid w:val="77725842"/>
    <w:rsid w:val="77A81409"/>
    <w:rsid w:val="77BBAC80"/>
    <w:rsid w:val="77BD5F83"/>
    <w:rsid w:val="77CBD5BB"/>
    <w:rsid w:val="77FC5A7E"/>
    <w:rsid w:val="77FF3F8D"/>
    <w:rsid w:val="77FFB06E"/>
    <w:rsid w:val="7801303D"/>
    <w:rsid w:val="78136699"/>
    <w:rsid w:val="7824DFFC"/>
    <w:rsid w:val="7840F36B"/>
    <w:rsid w:val="784C63D2"/>
    <w:rsid w:val="787F4C1B"/>
    <w:rsid w:val="78A23090"/>
    <w:rsid w:val="78BD117B"/>
    <w:rsid w:val="78EE1A02"/>
    <w:rsid w:val="792BDAD8"/>
    <w:rsid w:val="792CCD39"/>
    <w:rsid w:val="7949FDDA"/>
    <w:rsid w:val="7983E765"/>
    <w:rsid w:val="79888BA2"/>
    <w:rsid w:val="79901DA4"/>
    <w:rsid w:val="799555AA"/>
    <w:rsid w:val="799CAAAA"/>
    <w:rsid w:val="79ED6E4E"/>
    <w:rsid w:val="7A02DA24"/>
    <w:rsid w:val="7A13A053"/>
    <w:rsid w:val="7A2FEA9F"/>
    <w:rsid w:val="7A350600"/>
    <w:rsid w:val="7A44FB2C"/>
    <w:rsid w:val="7A587510"/>
    <w:rsid w:val="7A78394E"/>
    <w:rsid w:val="7A80696B"/>
    <w:rsid w:val="7A8C6AB7"/>
    <w:rsid w:val="7A93611D"/>
    <w:rsid w:val="7A9EDF26"/>
    <w:rsid w:val="7AA42E81"/>
    <w:rsid w:val="7ACC0F59"/>
    <w:rsid w:val="7AD1FAEC"/>
    <w:rsid w:val="7ADA3E8E"/>
    <w:rsid w:val="7AE70F81"/>
    <w:rsid w:val="7AF264DB"/>
    <w:rsid w:val="7AFBB138"/>
    <w:rsid w:val="7AFEE8C4"/>
    <w:rsid w:val="7B018436"/>
    <w:rsid w:val="7B09D78D"/>
    <w:rsid w:val="7B131937"/>
    <w:rsid w:val="7B2D57F0"/>
    <w:rsid w:val="7B526C5F"/>
    <w:rsid w:val="7B74DC9D"/>
    <w:rsid w:val="7B8CCE2B"/>
    <w:rsid w:val="7B92BDB9"/>
    <w:rsid w:val="7BADB0C2"/>
    <w:rsid w:val="7BFA7CC1"/>
    <w:rsid w:val="7C0FC3A5"/>
    <w:rsid w:val="7C14CAD8"/>
    <w:rsid w:val="7C183959"/>
    <w:rsid w:val="7C1E3DB6"/>
    <w:rsid w:val="7C2A48C2"/>
    <w:rsid w:val="7C57A2B1"/>
    <w:rsid w:val="7C5D8D15"/>
    <w:rsid w:val="7C834D3B"/>
    <w:rsid w:val="7C96887C"/>
    <w:rsid w:val="7CCC20F2"/>
    <w:rsid w:val="7CEF2721"/>
    <w:rsid w:val="7D2F2B95"/>
    <w:rsid w:val="7D4B0237"/>
    <w:rsid w:val="7D5C1528"/>
    <w:rsid w:val="7D6E562F"/>
    <w:rsid w:val="7D7A1B68"/>
    <w:rsid w:val="7DA74AEF"/>
    <w:rsid w:val="7DA9629D"/>
    <w:rsid w:val="7DACB2BD"/>
    <w:rsid w:val="7DB1A9F4"/>
    <w:rsid w:val="7DE07FD0"/>
    <w:rsid w:val="7DEF5719"/>
    <w:rsid w:val="7DFEAAD0"/>
    <w:rsid w:val="7E058D87"/>
    <w:rsid w:val="7E219264"/>
    <w:rsid w:val="7E3C718E"/>
    <w:rsid w:val="7E715C46"/>
    <w:rsid w:val="7E7F6287"/>
    <w:rsid w:val="7E96947D"/>
    <w:rsid w:val="7EBF445F"/>
    <w:rsid w:val="7EC89151"/>
    <w:rsid w:val="7EEE8F84"/>
    <w:rsid w:val="7F06293F"/>
    <w:rsid w:val="7F1E1B0F"/>
    <w:rsid w:val="7F8AAE94"/>
    <w:rsid w:val="7FDF0B04"/>
    <w:rsid w:val="7FE247DD"/>
    <w:rsid w:val="7FEA6692"/>
    <w:rsid w:val="7FF3A21B"/>
    <w:rsid w:val="7FF77939"/>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27133"/>
  <w15:docId w15:val="{8ED7C4F4-DA84-4BEC-8145-BC626B37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33E"/>
    <w:rPr>
      <w:rFonts w:eastAsia="Arial" w:cs="Arial"/>
      <w:color w:val="262626" w:themeColor="text1" w:themeTint="D9"/>
      <w:sz w:val="13"/>
    </w:rPr>
  </w:style>
  <w:style w:type="paragraph" w:styleId="Heading1">
    <w:name w:val="heading 1"/>
    <w:basedOn w:val="Normal"/>
    <w:next w:val="BodyText"/>
    <w:link w:val="Heading1Char"/>
    <w:uiPriority w:val="9"/>
    <w:qFormat/>
    <w:rsid w:val="000E20FD"/>
    <w:pPr>
      <w:spacing w:before="103"/>
      <w:ind w:left="115"/>
      <w:outlineLvl w:val="0"/>
    </w:pPr>
    <w:rPr>
      <w:b/>
      <w:bCs/>
      <w:color w:val="C00000"/>
      <w:sz w:val="44"/>
      <w:szCs w:val="21"/>
    </w:rPr>
  </w:style>
  <w:style w:type="paragraph" w:styleId="Heading2">
    <w:name w:val="heading 2"/>
    <w:basedOn w:val="Normal"/>
    <w:link w:val="Heading2Char"/>
    <w:uiPriority w:val="9"/>
    <w:unhideWhenUsed/>
    <w:qFormat/>
    <w:rsid w:val="00C96D50"/>
    <w:pPr>
      <w:spacing w:after="120"/>
      <w:ind w:left="115"/>
      <w:outlineLvl w:val="1"/>
    </w:pPr>
    <w:rPr>
      <w:b/>
      <w:color w:val="C00000"/>
      <w:sz w:val="18"/>
      <w:szCs w:val="18"/>
    </w:rPr>
  </w:style>
  <w:style w:type="paragraph" w:styleId="Heading3">
    <w:name w:val="heading 3"/>
    <w:basedOn w:val="Normal"/>
    <w:next w:val="BodyText"/>
    <w:link w:val="Heading3Char"/>
    <w:uiPriority w:val="9"/>
    <w:unhideWhenUsed/>
    <w:qFormat/>
    <w:rsid w:val="002B43D4"/>
    <w:pPr>
      <w:shd w:val="clear" w:color="auto" w:fill="FFFFFF" w:themeFill="background1"/>
      <w:spacing w:beforeLines="50" w:before="120"/>
      <w:ind w:left="115"/>
      <w:textAlignment w:val="baseline"/>
      <w:outlineLvl w:val="2"/>
    </w:pPr>
    <w:rPr>
      <w:rFonts w:eastAsiaTheme="minorEastAsia" w:cstheme="minorBidi"/>
      <w:b/>
      <w:bCs/>
      <w:color w:val="C00000"/>
      <w:szCs w:val="13"/>
    </w:rPr>
  </w:style>
  <w:style w:type="paragraph" w:styleId="Heading4">
    <w:name w:val="heading 4"/>
    <w:basedOn w:val="Heading3"/>
    <w:next w:val="Normal"/>
    <w:link w:val="Heading4Char"/>
    <w:uiPriority w:val="9"/>
    <w:unhideWhenUsed/>
    <w:qFormat/>
    <w:rsid w:val="0006015A"/>
    <w:pPr>
      <w:outlineLvl w:val="3"/>
    </w:pPr>
    <w:rPr>
      <w:i/>
      <w:iCs/>
      <w:color w:val="000000" w:themeColor="text1"/>
    </w:rPr>
  </w:style>
  <w:style w:type="paragraph" w:styleId="Heading5">
    <w:name w:val="heading 5"/>
    <w:basedOn w:val="Normal"/>
    <w:next w:val="Normal"/>
    <w:link w:val="Heading5Char"/>
    <w:uiPriority w:val="9"/>
    <w:unhideWhenUsed/>
    <w:qFormat/>
    <w:rsid w:val="001B113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B113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549D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Web"/>
    <w:link w:val="BodyTextChar"/>
    <w:uiPriority w:val="1"/>
    <w:qFormat/>
    <w:rsid w:val="00F069AB"/>
    <w:pPr>
      <w:shd w:val="clear" w:color="auto" w:fill="FFFFFF" w:themeFill="background1"/>
      <w:spacing w:beforeLines="50" w:before="120" w:beforeAutospacing="0" w:after="0" w:afterAutospacing="0"/>
      <w:ind w:left="115"/>
    </w:pPr>
    <w:rPr>
      <w:rFonts w:asciiTheme="minorHAnsi" w:hAnsiTheme="minorHAnsi" w:cs="Arial"/>
      <w:sz w:val="13"/>
      <w:szCs w:val="13"/>
    </w:rPr>
  </w:style>
  <w:style w:type="paragraph" w:styleId="Title">
    <w:name w:val="Title"/>
    <w:basedOn w:val="Normal"/>
    <w:link w:val="TitleChar"/>
    <w:uiPriority w:val="10"/>
    <w:qFormat/>
    <w:rsid w:val="00223797"/>
    <w:pPr>
      <w:spacing w:before="119" w:after="120"/>
      <w:outlineLvl w:val="0"/>
    </w:pPr>
    <w:rPr>
      <w:b/>
      <w:bCs/>
      <w:color w:val="C00000"/>
      <w:sz w:val="24"/>
      <w:szCs w:val="24"/>
      <w:u w:val="single"/>
    </w:rPr>
  </w:style>
  <w:style w:type="paragraph" w:styleId="ListParagraph">
    <w:name w:val="List Paragraph"/>
    <w:basedOn w:val="Normal"/>
    <w:uiPriority w:val="1"/>
    <w:qFormat/>
    <w:rsid w:val="004B77A4"/>
    <w:pPr>
      <w:numPr>
        <w:numId w:val="10"/>
      </w:numPr>
      <w:tabs>
        <w:tab w:val="left" w:pos="295"/>
      </w:tabs>
      <w:spacing w:line="214" w:lineRule="exact"/>
    </w:pPr>
    <w:rPr>
      <w:rFonts w:eastAsiaTheme="minorEastAsia" w:cstheme="minorBidi"/>
      <w:szCs w:val="13"/>
    </w:rPr>
  </w:style>
  <w:style w:type="paragraph" w:customStyle="1" w:styleId="TableParagraph">
    <w:name w:val="Table Paragraph"/>
    <w:basedOn w:val="Normal"/>
    <w:uiPriority w:val="1"/>
    <w:qFormat/>
    <w:pPr>
      <w:ind w:left="55"/>
    </w:pPr>
  </w:style>
  <w:style w:type="character" w:customStyle="1" w:styleId="Heading3Char">
    <w:name w:val="Heading 3 Char"/>
    <w:basedOn w:val="DefaultParagraphFont"/>
    <w:link w:val="Heading3"/>
    <w:uiPriority w:val="9"/>
    <w:rsid w:val="002B43D4"/>
    <w:rPr>
      <w:b/>
      <w:bCs/>
      <w:color w:val="C00000"/>
      <w:sz w:val="13"/>
      <w:szCs w:val="13"/>
      <w:shd w:val="clear" w:color="auto" w:fill="FFFFFF" w:themeFill="background1"/>
    </w:rPr>
  </w:style>
  <w:style w:type="character" w:customStyle="1" w:styleId="BodyTextChar">
    <w:name w:val="Body Text Char"/>
    <w:basedOn w:val="DefaultParagraphFont"/>
    <w:link w:val="BodyText"/>
    <w:uiPriority w:val="1"/>
    <w:rsid w:val="00F069AB"/>
    <w:rPr>
      <w:rFonts w:eastAsia="SimSun" w:cs="Arial"/>
      <w:color w:val="262626" w:themeColor="text1" w:themeTint="D9"/>
      <w:sz w:val="13"/>
      <w:szCs w:val="13"/>
      <w:shd w:val="clear" w:color="auto" w:fill="FFFFFF" w:themeFill="background1"/>
      <w:lang w:eastAsia="zh-CN"/>
    </w:rPr>
  </w:style>
  <w:style w:type="character" w:customStyle="1" w:styleId="Heading4Char">
    <w:name w:val="Heading 4 Char"/>
    <w:basedOn w:val="DefaultParagraphFont"/>
    <w:link w:val="Heading4"/>
    <w:uiPriority w:val="9"/>
    <w:rsid w:val="0006015A"/>
    <w:rPr>
      <w:b/>
      <w:bCs/>
      <w:i/>
      <w:iCs/>
      <w:color w:val="000000" w:themeColor="text1"/>
      <w:sz w:val="13"/>
      <w:szCs w:val="13"/>
      <w:shd w:val="clear" w:color="auto" w:fill="FFFFFF" w:themeFill="background1"/>
    </w:rPr>
  </w:style>
  <w:style w:type="character" w:customStyle="1" w:styleId="Heading5Char">
    <w:name w:val="Heading 5 Char"/>
    <w:basedOn w:val="DefaultParagraphFont"/>
    <w:link w:val="Heading5"/>
    <w:uiPriority w:val="9"/>
    <w:rsid w:val="001B113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B1134"/>
    <w:rPr>
      <w:rFonts w:asciiTheme="majorHAnsi" w:eastAsiaTheme="majorEastAsia" w:hAnsiTheme="majorHAnsi" w:cstheme="majorBidi"/>
      <w:color w:val="243F60" w:themeColor="accent1" w:themeShade="7F"/>
    </w:rPr>
  </w:style>
  <w:style w:type="paragraph" w:customStyle="1" w:styleId="h1">
    <w:name w:val="h1"/>
    <w:basedOn w:val="Normal"/>
    <w:next w:val="Normal"/>
    <w:rsid w:val="003D3067"/>
    <w:pPr>
      <w:widowControl/>
      <w:autoSpaceDE/>
      <w:autoSpaceDN/>
      <w:spacing w:after="100" w:line="310" w:lineRule="auto"/>
      <w:contextualSpacing/>
    </w:pPr>
    <w:rPr>
      <w:b/>
      <w:color w:val="82246F"/>
      <w:sz w:val="42"/>
      <w:szCs w:val="20"/>
    </w:rPr>
  </w:style>
  <w:style w:type="paragraph" w:styleId="Header">
    <w:name w:val="header"/>
    <w:basedOn w:val="Normal"/>
    <w:link w:val="HeaderChar"/>
    <w:uiPriority w:val="99"/>
    <w:unhideWhenUsed/>
    <w:rsid w:val="002C0A4B"/>
    <w:pPr>
      <w:tabs>
        <w:tab w:val="center" w:pos="4513"/>
        <w:tab w:val="right" w:pos="9026"/>
      </w:tabs>
    </w:pPr>
  </w:style>
  <w:style w:type="character" w:customStyle="1" w:styleId="HeaderChar">
    <w:name w:val="Header Char"/>
    <w:basedOn w:val="DefaultParagraphFont"/>
    <w:link w:val="Header"/>
    <w:uiPriority w:val="99"/>
    <w:rsid w:val="002C0A4B"/>
    <w:rPr>
      <w:rFonts w:ascii="Arial" w:eastAsia="Arial" w:hAnsi="Arial" w:cs="Arial"/>
    </w:rPr>
  </w:style>
  <w:style w:type="paragraph" w:styleId="Footer">
    <w:name w:val="footer"/>
    <w:basedOn w:val="Normal"/>
    <w:link w:val="FooterChar"/>
    <w:uiPriority w:val="99"/>
    <w:unhideWhenUsed/>
    <w:rsid w:val="002C0A4B"/>
    <w:pPr>
      <w:tabs>
        <w:tab w:val="center" w:pos="4513"/>
        <w:tab w:val="right" w:pos="9026"/>
      </w:tabs>
    </w:pPr>
  </w:style>
  <w:style w:type="character" w:customStyle="1" w:styleId="FooterChar">
    <w:name w:val="Footer Char"/>
    <w:basedOn w:val="DefaultParagraphFont"/>
    <w:link w:val="Footer"/>
    <w:uiPriority w:val="99"/>
    <w:rsid w:val="002C0A4B"/>
    <w:rPr>
      <w:rFonts w:ascii="Arial" w:eastAsia="Arial" w:hAnsi="Arial" w:cs="Arial"/>
    </w:rPr>
  </w:style>
  <w:style w:type="paragraph" w:customStyle="1" w:styleId="td-p">
    <w:name w:val="td-p"/>
    <w:basedOn w:val="Normal"/>
    <w:next w:val="Normal"/>
    <w:link w:val="td-pChar"/>
    <w:rsid w:val="00AA4352"/>
    <w:pPr>
      <w:widowControl/>
      <w:autoSpaceDE/>
      <w:autoSpaceDN/>
      <w:spacing w:before="100" w:after="200" w:line="300" w:lineRule="auto"/>
      <w:contextualSpacing/>
    </w:pPr>
    <w:rPr>
      <w:color w:val="333333"/>
      <w:sz w:val="16"/>
      <w:szCs w:val="20"/>
    </w:rPr>
  </w:style>
  <w:style w:type="character" w:styleId="CommentReference">
    <w:name w:val="annotation reference"/>
    <w:basedOn w:val="DefaultParagraphFont"/>
    <w:uiPriority w:val="99"/>
    <w:semiHidden/>
    <w:unhideWhenUsed/>
    <w:rsid w:val="00E51F94"/>
    <w:rPr>
      <w:sz w:val="16"/>
      <w:szCs w:val="16"/>
    </w:rPr>
  </w:style>
  <w:style w:type="paragraph" w:styleId="CommentText">
    <w:name w:val="annotation text"/>
    <w:basedOn w:val="Normal"/>
    <w:link w:val="CommentTextChar"/>
    <w:uiPriority w:val="99"/>
    <w:unhideWhenUsed/>
    <w:rsid w:val="00E51F94"/>
    <w:rPr>
      <w:sz w:val="20"/>
      <w:szCs w:val="20"/>
    </w:rPr>
  </w:style>
  <w:style w:type="character" w:customStyle="1" w:styleId="CommentTextChar">
    <w:name w:val="Comment Text Char"/>
    <w:basedOn w:val="DefaultParagraphFont"/>
    <w:link w:val="CommentText"/>
    <w:uiPriority w:val="99"/>
    <w:rsid w:val="00E51F9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51F94"/>
    <w:rPr>
      <w:b/>
      <w:bCs/>
    </w:rPr>
  </w:style>
  <w:style w:type="character" w:customStyle="1" w:styleId="CommentSubjectChar">
    <w:name w:val="Comment Subject Char"/>
    <w:basedOn w:val="CommentTextChar"/>
    <w:link w:val="CommentSubject"/>
    <w:uiPriority w:val="99"/>
    <w:semiHidden/>
    <w:rsid w:val="00E51F94"/>
    <w:rPr>
      <w:rFonts w:ascii="Arial" w:eastAsia="Arial" w:hAnsi="Arial" w:cs="Arial"/>
      <w:b/>
      <w:bCs/>
      <w:sz w:val="20"/>
      <w:szCs w:val="20"/>
    </w:rPr>
  </w:style>
  <w:style w:type="character" w:styleId="Hyperlink">
    <w:name w:val="Hyperlink"/>
    <w:uiPriority w:val="99"/>
    <w:unhideWhenUsed/>
    <w:rsid w:val="00930A96"/>
    <w:rPr>
      <w:color w:val="C00000"/>
      <w:u w:val="single" w:color="81236E"/>
    </w:rPr>
  </w:style>
  <w:style w:type="character" w:customStyle="1" w:styleId="UnresolvedMention1">
    <w:name w:val="Unresolved Mention1"/>
    <w:basedOn w:val="DefaultParagraphFont"/>
    <w:uiPriority w:val="99"/>
    <w:unhideWhenUsed/>
    <w:rsid w:val="00E51F94"/>
    <w:rPr>
      <w:color w:val="605E5C"/>
      <w:shd w:val="clear" w:color="auto" w:fill="E1DFDD"/>
    </w:rPr>
  </w:style>
  <w:style w:type="paragraph" w:customStyle="1" w:styleId="h3">
    <w:name w:val="h3"/>
    <w:basedOn w:val="Normal"/>
    <w:next w:val="Normal"/>
    <w:rsid w:val="00435E56"/>
    <w:pPr>
      <w:widowControl/>
      <w:autoSpaceDE/>
      <w:autoSpaceDN/>
      <w:spacing w:before="100" w:after="100" w:line="260" w:lineRule="auto"/>
      <w:contextualSpacing/>
    </w:pPr>
    <w:rPr>
      <w:b/>
      <w:color w:val="82246F"/>
      <w:szCs w:val="20"/>
    </w:rPr>
  </w:style>
  <w:style w:type="table" w:styleId="TableGrid">
    <w:name w:val="Table Grid"/>
    <w:basedOn w:val="TableNormal"/>
    <w:uiPriority w:val="39"/>
    <w:rsid w:val="0062003F"/>
    <w:pPr>
      <w:widowControl/>
      <w:autoSpaceDE/>
      <w:autoSpaceDN/>
    </w:pPr>
    <w:rPr>
      <w:rFonts w:ascii="Arial" w:eastAsia="Arial" w:hAnsi="Arial" w:cs="Arial"/>
      <w:color w:val="33333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next w:val="Normal"/>
    <w:rsid w:val="000D51EA"/>
    <w:pPr>
      <w:widowControl/>
      <w:autoSpaceDE/>
      <w:autoSpaceDN/>
      <w:spacing w:before="100" w:after="200" w:line="300" w:lineRule="auto"/>
      <w:contextualSpacing/>
    </w:pPr>
    <w:rPr>
      <w:color w:val="333333"/>
      <w:szCs w:val="20"/>
    </w:rPr>
  </w:style>
  <w:style w:type="character" w:styleId="FollowedHyperlink">
    <w:name w:val="FollowedHyperlink"/>
    <w:basedOn w:val="DefaultParagraphFont"/>
    <w:uiPriority w:val="99"/>
    <w:semiHidden/>
    <w:unhideWhenUsed/>
    <w:rsid w:val="00CE5697"/>
    <w:rPr>
      <w:color w:val="800080" w:themeColor="followedHyperlink"/>
      <w:u w:val="single"/>
    </w:rPr>
  </w:style>
  <w:style w:type="paragraph" w:styleId="Revision">
    <w:name w:val="Revision"/>
    <w:hidden/>
    <w:uiPriority w:val="99"/>
    <w:semiHidden/>
    <w:rsid w:val="00664A68"/>
    <w:pPr>
      <w:widowControl/>
      <w:autoSpaceDE/>
      <w:autoSpaceDN/>
    </w:pPr>
    <w:rPr>
      <w:rFonts w:ascii="Arial" w:eastAsia="Arial" w:hAnsi="Arial" w:cs="Arial"/>
    </w:rPr>
  </w:style>
  <w:style w:type="character" w:customStyle="1" w:styleId="Mention1">
    <w:name w:val="Mention1"/>
    <w:basedOn w:val="DefaultParagraphFont"/>
    <w:uiPriority w:val="99"/>
    <w:unhideWhenUsed/>
    <w:rsid w:val="00DE59A1"/>
    <w:rPr>
      <w:color w:val="2B579A"/>
      <w:shd w:val="clear" w:color="auto" w:fill="E1DFDD"/>
    </w:rPr>
  </w:style>
  <w:style w:type="paragraph" w:styleId="TOCHeading">
    <w:name w:val="TOC Heading"/>
    <w:basedOn w:val="Heading1"/>
    <w:next w:val="Normal"/>
    <w:uiPriority w:val="39"/>
    <w:unhideWhenUsed/>
    <w:qFormat/>
    <w:rsid w:val="00C44D2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4001B"/>
    <w:pPr>
      <w:tabs>
        <w:tab w:val="right" w:pos="15350"/>
      </w:tabs>
      <w:spacing w:before="360"/>
    </w:pPr>
    <w:rPr>
      <w:caps/>
      <w:noProof/>
      <w:sz w:val="24"/>
      <w:szCs w:val="24"/>
    </w:rPr>
  </w:style>
  <w:style w:type="paragraph" w:styleId="TOC3">
    <w:name w:val="toc 3"/>
    <w:basedOn w:val="Normal"/>
    <w:next w:val="Normal"/>
    <w:autoRedefine/>
    <w:uiPriority w:val="39"/>
    <w:unhideWhenUsed/>
    <w:rsid w:val="00C44D2A"/>
    <w:pPr>
      <w:ind w:left="220"/>
    </w:pPr>
    <w:rPr>
      <w:rFonts w:cstheme="minorHAnsi"/>
      <w:sz w:val="20"/>
      <w:szCs w:val="20"/>
    </w:rPr>
  </w:style>
  <w:style w:type="paragraph" w:styleId="TOC2">
    <w:name w:val="toc 2"/>
    <w:basedOn w:val="Normal"/>
    <w:next w:val="Normal"/>
    <w:autoRedefine/>
    <w:uiPriority w:val="39"/>
    <w:unhideWhenUsed/>
    <w:rsid w:val="003C5D14"/>
    <w:pPr>
      <w:widowControl/>
      <w:tabs>
        <w:tab w:val="right" w:pos="15350"/>
      </w:tabs>
      <w:spacing w:before="240"/>
    </w:pPr>
    <w:rPr>
      <w:b/>
      <w:bCs/>
      <w:noProof/>
      <w:w w:val="105"/>
      <w:sz w:val="18"/>
      <w:szCs w:val="18"/>
    </w:rPr>
  </w:style>
  <w:style w:type="paragraph" w:styleId="TOC4">
    <w:name w:val="toc 4"/>
    <w:basedOn w:val="Normal"/>
    <w:next w:val="Normal"/>
    <w:autoRedefine/>
    <w:uiPriority w:val="39"/>
    <w:unhideWhenUsed/>
    <w:rsid w:val="00C44D2A"/>
    <w:pPr>
      <w:ind w:left="440"/>
    </w:pPr>
    <w:rPr>
      <w:rFonts w:cstheme="minorHAnsi"/>
      <w:sz w:val="20"/>
      <w:szCs w:val="20"/>
    </w:rPr>
  </w:style>
  <w:style w:type="paragraph" w:styleId="TOC5">
    <w:name w:val="toc 5"/>
    <w:basedOn w:val="Normal"/>
    <w:next w:val="Normal"/>
    <w:autoRedefine/>
    <w:uiPriority w:val="39"/>
    <w:unhideWhenUsed/>
    <w:rsid w:val="00C44D2A"/>
    <w:pPr>
      <w:ind w:left="660"/>
    </w:pPr>
    <w:rPr>
      <w:rFonts w:cstheme="minorHAnsi"/>
      <w:sz w:val="20"/>
      <w:szCs w:val="20"/>
    </w:rPr>
  </w:style>
  <w:style w:type="paragraph" w:styleId="TOC6">
    <w:name w:val="toc 6"/>
    <w:basedOn w:val="Normal"/>
    <w:next w:val="Normal"/>
    <w:autoRedefine/>
    <w:uiPriority w:val="39"/>
    <w:unhideWhenUsed/>
    <w:rsid w:val="00C44D2A"/>
    <w:pPr>
      <w:ind w:left="880"/>
    </w:pPr>
    <w:rPr>
      <w:rFonts w:cstheme="minorHAnsi"/>
      <w:sz w:val="20"/>
      <w:szCs w:val="20"/>
    </w:rPr>
  </w:style>
  <w:style w:type="paragraph" w:styleId="TOC7">
    <w:name w:val="toc 7"/>
    <w:basedOn w:val="Normal"/>
    <w:next w:val="Normal"/>
    <w:autoRedefine/>
    <w:uiPriority w:val="39"/>
    <w:unhideWhenUsed/>
    <w:rsid w:val="00C44D2A"/>
    <w:pPr>
      <w:ind w:left="1100"/>
    </w:pPr>
    <w:rPr>
      <w:rFonts w:cstheme="minorHAnsi"/>
      <w:sz w:val="20"/>
      <w:szCs w:val="20"/>
    </w:rPr>
  </w:style>
  <w:style w:type="paragraph" w:styleId="TOC8">
    <w:name w:val="toc 8"/>
    <w:basedOn w:val="Normal"/>
    <w:next w:val="Normal"/>
    <w:autoRedefine/>
    <w:uiPriority w:val="39"/>
    <w:unhideWhenUsed/>
    <w:rsid w:val="00C44D2A"/>
    <w:pPr>
      <w:ind w:left="1320"/>
    </w:pPr>
    <w:rPr>
      <w:rFonts w:cstheme="minorHAnsi"/>
      <w:sz w:val="20"/>
      <w:szCs w:val="20"/>
    </w:rPr>
  </w:style>
  <w:style w:type="paragraph" w:styleId="TOC9">
    <w:name w:val="toc 9"/>
    <w:basedOn w:val="Normal"/>
    <w:next w:val="Normal"/>
    <w:autoRedefine/>
    <w:uiPriority w:val="39"/>
    <w:unhideWhenUsed/>
    <w:rsid w:val="00C44D2A"/>
    <w:pPr>
      <w:ind w:left="1540"/>
    </w:pPr>
    <w:rPr>
      <w:rFonts w:cstheme="minorHAnsi"/>
      <w:sz w:val="20"/>
      <w:szCs w:val="20"/>
    </w:rPr>
  </w:style>
  <w:style w:type="character" w:customStyle="1" w:styleId="Heading1Char">
    <w:name w:val="Heading 1 Char"/>
    <w:basedOn w:val="DefaultParagraphFont"/>
    <w:link w:val="Heading1"/>
    <w:uiPriority w:val="9"/>
    <w:rsid w:val="000E20FD"/>
    <w:rPr>
      <w:rFonts w:eastAsia="Arial" w:cs="Arial"/>
      <w:b/>
      <w:bCs/>
      <w:color w:val="C00000"/>
      <w:sz w:val="44"/>
      <w:szCs w:val="21"/>
    </w:rPr>
  </w:style>
  <w:style w:type="character" w:customStyle="1" w:styleId="Heading2Char">
    <w:name w:val="Heading 2 Char"/>
    <w:basedOn w:val="DefaultParagraphFont"/>
    <w:link w:val="Heading2"/>
    <w:uiPriority w:val="9"/>
    <w:rsid w:val="00C96D50"/>
    <w:rPr>
      <w:rFonts w:ascii="Arial" w:eastAsia="Arial" w:hAnsi="Arial" w:cs="Arial"/>
      <w:b/>
      <w:color w:val="C00000"/>
      <w:sz w:val="18"/>
      <w:szCs w:val="18"/>
    </w:rPr>
  </w:style>
  <w:style w:type="character" w:customStyle="1" w:styleId="TitleChar">
    <w:name w:val="Title Char"/>
    <w:basedOn w:val="DefaultParagraphFont"/>
    <w:link w:val="Title"/>
    <w:uiPriority w:val="10"/>
    <w:rsid w:val="00223797"/>
    <w:rPr>
      <w:rFonts w:ascii="Arial" w:eastAsia="Arial" w:hAnsi="Arial" w:cs="Arial"/>
      <w:b/>
      <w:bCs/>
      <w:color w:val="C00000"/>
      <w:sz w:val="24"/>
      <w:szCs w:val="24"/>
      <w:u w:val="single"/>
    </w:rPr>
  </w:style>
  <w:style w:type="paragraph" w:customStyle="1" w:styleId="h4">
    <w:name w:val="h4"/>
    <w:basedOn w:val="Normal"/>
    <w:next w:val="Normal"/>
    <w:rsid w:val="00155F25"/>
    <w:pPr>
      <w:widowControl/>
      <w:autoSpaceDE/>
      <w:autoSpaceDN/>
      <w:spacing w:before="100" w:after="100" w:line="260" w:lineRule="auto"/>
      <w:contextualSpacing/>
    </w:pPr>
    <w:rPr>
      <w:i/>
      <w:color w:val="00775A"/>
      <w:szCs w:val="20"/>
      <w:lang w:val="en-GB" w:eastAsia="en-GB"/>
    </w:rPr>
  </w:style>
  <w:style w:type="character" w:styleId="PageNumber">
    <w:name w:val="page number"/>
    <w:basedOn w:val="DefaultParagraphFont"/>
    <w:uiPriority w:val="99"/>
    <w:semiHidden/>
    <w:unhideWhenUsed/>
    <w:rsid w:val="00F71E5F"/>
  </w:style>
  <w:style w:type="paragraph" w:customStyle="1" w:styleId="Bulletlevel3">
    <w:name w:val="Bullet level 3"/>
    <w:basedOn w:val="ListParagraph"/>
    <w:qFormat/>
    <w:rsid w:val="00AA4767"/>
    <w:pPr>
      <w:numPr>
        <w:ilvl w:val="3"/>
        <w:numId w:val="84"/>
      </w:numPr>
      <w:tabs>
        <w:tab w:val="clear" w:pos="295"/>
        <w:tab w:val="left" w:pos="297"/>
      </w:tabs>
      <w:spacing w:before="120" w:line="240" w:lineRule="auto"/>
    </w:pPr>
    <w:rPr>
      <w:szCs w:val="22"/>
    </w:rPr>
  </w:style>
  <w:style w:type="paragraph" w:customStyle="1" w:styleId="Bulletlevel2">
    <w:name w:val="Bullet level 2"/>
    <w:basedOn w:val="ListParagraph"/>
    <w:qFormat/>
    <w:rsid w:val="00D914E3"/>
    <w:pPr>
      <w:numPr>
        <w:ilvl w:val="2"/>
        <w:numId w:val="75"/>
      </w:numPr>
    </w:pPr>
  </w:style>
  <w:style w:type="paragraph" w:customStyle="1" w:styleId="link">
    <w:name w:val="link"/>
    <w:basedOn w:val="ListParagraph"/>
    <w:qFormat/>
    <w:rsid w:val="0080467F"/>
    <w:pPr>
      <w:widowControl/>
      <w:numPr>
        <w:ilvl w:val="1"/>
        <w:numId w:val="11"/>
      </w:numPr>
      <w:shd w:val="clear" w:color="auto" w:fill="FFFFFF" w:themeFill="background1"/>
      <w:tabs>
        <w:tab w:val="clear" w:pos="295"/>
        <w:tab w:val="left" w:pos="297"/>
      </w:tabs>
      <w:autoSpaceDE/>
      <w:autoSpaceDN/>
      <w:spacing w:beforeLines="50" w:before="48" w:after="48"/>
    </w:pPr>
    <w:rPr>
      <w:rFonts w:eastAsia="SimSun"/>
      <w:lang w:eastAsia="zh-CN"/>
    </w:rPr>
  </w:style>
  <w:style w:type="paragraph" w:customStyle="1" w:styleId="LINK0">
    <w:name w:val="LINK"/>
    <w:basedOn w:val="BodyText"/>
    <w:qFormat/>
    <w:rsid w:val="00190425"/>
    <w:pPr>
      <w:spacing w:line="133" w:lineRule="exact"/>
      <w:ind w:left="167"/>
    </w:pPr>
    <w:rPr>
      <w:color w:val="C00000"/>
      <w:w w:val="105"/>
      <w:u w:val="single" w:color="81236E"/>
    </w:rPr>
  </w:style>
  <w:style w:type="paragraph" w:customStyle="1" w:styleId="Style1">
    <w:name w:val="Style1"/>
    <w:basedOn w:val="Normal"/>
    <w:qFormat/>
    <w:rsid w:val="004331F0"/>
    <w:pPr>
      <w:spacing w:before="100" w:after="100"/>
      <w:ind w:firstLine="115"/>
    </w:pPr>
    <w:rPr>
      <w:color w:val="485464"/>
      <w:szCs w:val="13"/>
    </w:rPr>
  </w:style>
  <w:style w:type="paragraph" w:styleId="NormalWeb">
    <w:name w:val="Normal (Web)"/>
    <w:basedOn w:val="Normal"/>
    <w:uiPriority w:val="99"/>
    <w:unhideWhenUsed/>
    <w:rsid w:val="000D7EDF"/>
    <w:pPr>
      <w:widowControl/>
      <w:autoSpaceDE/>
      <w:autoSpaceDN/>
      <w:spacing w:before="100" w:beforeAutospacing="1" w:after="100" w:afterAutospacing="1"/>
    </w:pPr>
    <w:rPr>
      <w:rFonts w:ascii="SimSun" w:eastAsia="SimSun" w:hAnsi="SimSun" w:cs="SimSun"/>
      <w:sz w:val="24"/>
      <w:szCs w:val="24"/>
      <w:lang w:eastAsia="zh-CN"/>
    </w:rPr>
  </w:style>
  <w:style w:type="character" w:styleId="Strong">
    <w:name w:val="Strong"/>
    <w:basedOn w:val="DefaultParagraphFont"/>
    <w:uiPriority w:val="22"/>
    <w:qFormat/>
    <w:rsid w:val="007D56FA"/>
    <w:rPr>
      <w:b/>
      <w:bCs/>
    </w:rPr>
  </w:style>
  <w:style w:type="character" w:styleId="Emphasis">
    <w:name w:val="Emphasis"/>
    <w:basedOn w:val="DefaultParagraphFont"/>
    <w:uiPriority w:val="20"/>
    <w:qFormat/>
    <w:rsid w:val="00557336"/>
    <w:rPr>
      <w:i/>
      <w:iCs/>
    </w:rPr>
  </w:style>
  <w:style w:type="paragraph" w:styleId="BalloonText">
    <w:name w:val="Balloon Text"/>
    <w:basedOn w:val="Normal"/>
    <w:link w:val="BalloonTextChar"/>
    <w:uiPriority w:val="99"/>
    <w:semiHidden/>
    <w:unhideWhenUsed/>
    <w:rsid w:val="00161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53C"/>
    <w:rPr>
      <w:rFonts w:ascii="Segoe UI" w:eastAsia="Arial" w:hAnsi="Segoe UI" w:cs="Segoe UI"/>
      <w:sz w:val="18"/>
      <w:szCs w:val="18"/>
    </w:rPr>
  </w:style>
  <w:style w:type="paragraph" w:styleId="FootnoteText">
    <w:name w:val="footnote text"/>
    <w:basedOn w:val="Normal"/>
    <w:link w:val="FootnoteTextChar"/>
    <w:uiPriority w:val="99"/>
    <w:semiHidden/>
    <w:unhideWhenUsed/>
    <w:rsid w:val="00D02DA0"/>
    <w:rPr>
      <w:sz w:val="20"/>
      <w:szCs w:val="20"/>
    </w:rPr>
  </w:style>
  <w:style w:type="character" w:customStyle="1" w:styleId="FootnoteTextChar">
    <w:name w:val="Footnote Text Char"/>
    <w:basedOn w:val="DefaultParagraphFont"/>
    <w:link w:val="FootnoteText"/>
    <w:uiPriority w:val="99"/>
    <w:rsid w:val="00D02DA0"/>
    <w:rPr>
      <w:rFonts w:ascii="Arial" w:eastAsia="Arial" w:hAnsi="Arial" w:cs="Arial"/>
      <w:sz w:val="20"/>
      <w:szCs w:val="20"/>
    </w:rPr>
  </w:style>
  <w:style w:type="character" w:styleId="FootnoteReference">
    <w:name w:val="footnote reference"/>
    <w:basedOn w:val="DefaultParagraphFont"/>
    <w:uiPriority w:val="99"/>
    <w:semiHidden/>
    <w:unhideWhenUsed/>
    <w:rsid w:val="00D02DA0"/>
    <w:rPr>
      <w:vertAlign w:val="superscript"/>
    </w:rPr>
  </w:style>
  <w:style w:type="character" w:customStyle="1" w:styleId="UnresolvedMention2">
    <w:name w:val="Unresolved Mention2"/>
    <w:basedOn w:val="DefaultParagraphFont"/>
    <w:uiPriority w:val="99"/>
    <w:semiHidden/>
    <w:unhideWhenUsed/>
    <w:rsid w:val="006C1914"/>
    <w:rPr>
      <w:color w:val="605E5C"/>
      <w:shd w:val="clear" w:color="auto" w:fill="E1DFDD"/>
    </w:rPr>
  </w:style>
  <w:style w:type="paragraph" w:styleId="NoSpacing">
    <w:name w:val="No Spacing"/>
    <w:uiPriority w:val="1"/>
    <w:qFormat/>
    <w:rsid w:val="00971295"/>
    <w:rPr>
      <w:rFonts w:ascii="Arial" w:eastAsia="Arial" w:hAnsi="Arial" w:cs="Arial"/>
    </w:rPr>
  </w:style>
  <w:style w:type="paragraph" w:customStyle="1" w:styleId="Bulletpointintable">
    <w:name w:val="Bullet point in table"/>
    <w:basedOn w:val="td-p"/>
    <w:link w:val="BulletpointintableChar"/>
    <w:qFormat/>
    <w:rsid w:val="001B473A"/>
    <w:pPr>
      <w:numPr>
        <w:ilvl w:val="1"/>
        <w:numId w:val="76"/>
      </w:numPr>
      <w:spacing w:before="120" w:after="0" w:line="276" w:lineRule="auto"/>
    </w:pPr>
    <w:rPr>
      <w:color w:val="auto"/>
      <w:sz w:val="13"/>
      <w:szCs w:val="13"/>
    </w:rPr>
  </w:style>
  <w:style w:type="character" w:customStyle="1" w:styleId="td-pChar">
    <w:name w:val="td-p Char"/>
    <w:basedOn w:val="DefaultParagraphFont"/>
    <w:link w:val="td-p"/>
    <w:rsid w:val="00EC7DBA"/>
    <w:rPr>
      <w:rFonts w:eastAsia="Arial" w:cs="Arial"/>
      <w:color w:val="333333"/>
      <w:sz w:val="16"/>
      <w:szCs w:val="20"/>
    </w:rPr>
  </w:style>
  <w:style w:type="character" w:customStyle="1" w:styleId="BulletpointintableChar">
    <w:name w:val="Bullet point in table Char"/>
    <w:basedOn w:val="td-pChar"/>
    <w:link w:val="Bulletpointintable"/>
    <w:rsid w:val="001B473A"/>
    <w:rPr>
      <w:rFonts w:eastAsia="Arial" w:cs="Arial"/>
      <w:color w:val="333333"/>
      <w:sz w:val="13"/>
      <w:szCs w:val="13"/>
    </w:rPr>
  </w:style>
  <w:style w:type="character" w:customStyle="1" w:styleId="Heading7Char">
    <w:name w:val="Heading 7 Char"/>
    <w:basedOn w:val="DefaultParagraphFont"/>
    <w:link w:val="Heading7"/>
    <w:uiPriority w:val="9"/>
    <w:rsid w:val="004549D5"/>
    <w:rPr>
      <w:rFonts w:asciiTheme="majorHAnsi" w:eastAsiaTheme="majorEastAsia" w:hAnsiTheme="majorHAnsi" w:cstheme="majorBidi"/>
      <w:i/>
      <w:iCs/>
      <w:color w:val="243F60" w:themeColor="accent1" w:themeShade="7F"/>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7931">
      <w:bodyDiv w:val="1"/>
      <w:marLeft w:val="0"/>
      <w:marRight w:val="0"/>
      <w:marTop w:val="0"/>
      <w:marBottom w:val="0"/>
      <w:divBdr>
        <w:top w:val="none" w:sz="0" w:space="0" w:color="auto"/>
        <w:left w:val="none" w:sz="0" w:space="0" w:color="auto"/>
        <w:bottom w:val="none" w:sz="0" w:space="0" w:color="auto"/>
        <w:right w:val="none" w:sz="0" w:space="0" w:color="auto"/>
      </w:divBdr>
    </w:div>
    <w:div w:id="70084488">
      <w:bodyDiv w:val="1"/>
      <w:marLeft w:val="0"/>
      <w:marRight w:val="0"/>
      <w:marTop w:val="0"/>
      <w:marBottom w:val="0"/>
      <w:divBdr>
        <w:top w:val="none" w:sz="0" w:space="0" w:color="auto"/>
        <w:left w:val="none" w:sz="0" w:space="0" w:color="auto"/>
        <w:bottom w:val="none" w:sz="0" w:space="0" w:color="auto"/>
        <w:right w:val="none" w:sz="0" w:space="0" w:color="auto"/>
      </w:divBdr>
    </w:div>
    <w:div w:id="79910592">
      <w:bodyDiv w:val="1"/>
      <w:marLeft w:val="0"/>
      <w:marRight w:val="0"/>
      <w:marTop w:val="0"/>
      <w:marBottom w:val="0"/>
      <w:divBdr>
        <w:top w:val="none" w:sz="0" w:space="0" w:color="auto"/>
        <w:left w:val="none" w:sz="0" w:space="0" w:color="auto"/>
        <w:bottom w:val="none" w:sz="0" w:space="0" w:color="auto"/>
        <w:right w:val="none" w:sz="0" w:space="0" w:color="auto"/>
      </w:divBdr>
      <w:divsChild>
        <w:div w:id="808741028">
          <w:marLeft w:val="1166"/>
          <w:marRight w:val="0"/>
          <w:marTop w:val="48"/>
          <w:marBottom w:val="48"/>
          <w:divBdr>
            <w:top w:val="none" w:sz="0" w:space="0" w:color="auto"/>
            <w:left w:val="none" w:sz="0" w:space="0" w:color="auto"/>
            <w:bottom w:val="none" w:sz="0" w:space="0" w:color="auto"/>
            <w:right w:val="none" w:sz="0" w:space="0" w:color="auto"/>
          </w:divBdr>
        </w:div>
        <w:div w:id="1120342267">
          <w:marLeft w:val="1166"/>
          <w:marRight w:val="0"/>
          <w:marTop w:val="48"/>
          <w:marBottom w:val="48"/>
          <w:divBdr>
            <w:top w:val="none" w:sz="0" w:space="0" w:color="auto"/>
            <w:left w:val="none" w:sz="0" w:space="0" w:color="auto"/>
            <w:bottom w:val="none" w:sz="0" w:space="0" w:color="auto"/>
            <w:right w:val="none" w:sz="0" w:space="0" w:color="auto"/>
          </w:divBdr>
        </w:div>
      </w:divsChild>
    </w:div>
    <w:div w:id="88890993">
      <w:bodyDiv w:val="1"/>
      <w:marLeft w:val="0"/>
      <w:marRight w:val="0"/>
      <w:marTop w:val="0"/>
      <w:marBottom w:val="0"/>
      <w:divBdr>
        <w:top w:val="none" w:sz="0" w:space="0" w:color="auto"/>
        <w:left w:val="none" w:sz="0" w:space="0" w:color="auto"/>
        <w:bottom w:val="none" w:sz="0" w:space="0" w:color="auto"/>
        <w:right w:val="none" w:sz="0" w:space="0" w:color="auto"/>
      </w:divBdr>
      <w:divsChild>
        <w:div w:id="1205168166">
          <w:marLeft w:val="0"/>
          <w:marRight w:val="0"/>
          <w:marTop w:val="0"/>
          <w:marBottom w:val="0"/>
          <w:divBdr>
            <w:top w:val="none" w:sz="0" w:space="0" w:color="auto"/>
            <w:left w:val="none" w:sz="0" w:space="0" w:color="auto"/>
            <w:bottom w:val="none" w:sz="0" w:space="0" w:color="auto"/>
            <w:right w:val="none" w:sz="0" w:space="0" w:color="auto"/>
          </w:divBdr>
        </w:div>
      </w:divsChild>
    </w:div>
    <w:div w:id="140002215">
      <w:bodyDiv w:val="1"/>
      <w:marLeft w:val="0"/>
      <w:marRight w:val="0"/>
      <w:marTop w:val="0"/>
      <w:marBottom w:val="0"/>
      <w:divBdr>
        <w:top w:val="none" w:sz="0" w:space="0" w:color="auto"/>
        <w:left w:val="none" w:sz="0" w:space="0" w:color="auto"/>
        <w:bottom w:val="none" w:sz="0" w:space="0" w:color="auto"/>
        <w:right w:val="none" w:sz="0" w:space="0" w:color="auto"/>
      </w:divBdr>
    </w:div>
    <w:div w:id="178665521">
      <w:bodyDiv w:val="1"/>
      <w:marLeft w:val="0"/>
      <w:marRight w:val="0"/>
      <w:marTop w:val="0"/>
      <w:marBottom w:val="0"/>
      <w:divBdr>
        <w:top w:val="none" w:sz="0" w:space="0" w:color="auto"/>
        <w:left w:val="none" w:sz="0" w:space="0" w:color="auto"/>
        <w:bottom w:val="none" w:sz="0" w:space="0" w:color="auto"/>
        <w:right w:val="none" w:sz="0" w:space="0" w:color="auto"/>
      </w:divBdr>
    </w:div>
    <w:div w:id="220361537">
      <w:bodyDiv w:val="1"/>
      <w:marLeft w:val="0"/>
      <w:marRight w:val="0"/>
      <w:marTop w:val="0"/>
      <w:marBottom w:val="0"/>
      <w:divBdr>
        <w:top w:val="none" w:sz="0" w:space="0" w:color="auto"/>
        <w:left w:val="none" w:sz="0" w:space="0" w:color="auto"/>
        <w:bottom w:val="none" w:sz="0" w:space="0" w:color="auto"/>
        <w:right w:val="none" w:sz="0" w:space="0" w:color="auto"/>
      </w:divBdr>
      <w:divsChild>
        <w:div w:id="540632462">
          <w:marLeft w:val="0"/>
          <w:marRight w:val="0"/>
          <w:marTop w:val="0"/>
          <w:marBottom w:val="0"/>
          <w:divBdr>
            <w:top w:val="none" w:sz="0" w:space="0" w:color="auto"/>
            <w:left w:val="none" w:sz="0" w:space="0" w:color="auto"/>
            <w:bottom w:val="none" w:sz="0" w:space="0" w:color="auto"/>
            <w:right w:val="none" w:sz="0" w:space="0" w:color="auto"/>
          </w:divBdr>
          <w:divsChild>
            <w:div w:id="13183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4491">
      <w:bodyDiv w:val="1"/>
      <w:marLeft w:val="0"/>
      <w:marRight w:val="0"/>
      <w:marTop w:val="0"/>
      <w:marBottom w:val="0"/>
      <w:divBdr>
        <w:top w:val="none" w:sz="0" w:space="0" w:color="auto"/>
        <w:left w:val="none" w:sz="0" w:space="0" w:color="auto"/>
        <w:bottom w:val="none" w:sz="0" w:space="0" w:color="auto"/>
        <w:right w:val="none" w:sz="0" w:space="0" w:color="auto"/>
      </w:divBdr>
    </w:div>
    <w:div w:id="330959861">
      <w:bodyDiv w:val="1"/>
      <w:marLeft w:val="0"/>
      <w:marRight w:val="0"/>
      <w:marTop w:val="0"/>
      <w:marBottom w:val="0"/>
      <w:divBdr>
        <w:top w:val="none" w:sz="0" w:space="0" w:color="auto"/>
        <w:left w:val="none" w:sz="0" w:space="0" w:color="auto"/>
        <w:bottom w:val="none" w:sz="0" w:space="0" w:color="auto"/>
        <w:right w:val="none" w:sz="0" w:space="0" w:color="auto"/>
      </w:divBdr>
    </w:div>
    <w:div w:id="446192722">
      <w:bodyDiv w:val="1"/>
      <w:marLeft w:val="0"/>
      <w:marRight w:val="0"/>
      <w:marTop w:val="0"/>
      <w:marBottom w:val="0"/>
      <w:divBdr>
        <w:top w:val="none" w:sz="0" w:space="0" w:color="auto"/>
        <w:left w:val="none" w:sz="0" w:space="0" w:color="auto"/>
        <w:bottom w:val="none" w:sz="0" w:space="0" w:color="auto"/>
        <w:right w:val="none" w:sz="0" w:space="0" w:color="auto"/>
      </w:divBdr>
      <w:divsChild>
        <w:div w:id="134445251">
          <w:marLeft w:val="0"/>
          <w:marRight w:val="0"/>
          <w:marTop w:val="0"/>
          <w:marBottom w:val="0"/>
          <w:divBdr>
            <w:top w:val="none" w:sz="0" w:space="0" w:color="auto"/>
            <w:left w:val="none" w:sz="0" w:space="0" w:color="auto"/>
            <w:bottom w:val="none" w:sz="0" w:space="0" w:color="auto"/>
            <w:right w:val="none" w:sz="0" w:space="0" w:color="auto"/>
          </w:divBdr>
        </w:div>
        <w:div w:id="1323701582">
          <w:marLeft w:val="0"/>
          <w:marRight w:val="0"/>
          <w:marTop w:val="0"/>
          <w:marBottom w:val="0"/>
          <w:divBdr>
            <w:top w:val="none" w:sz="0" w:space="0" w:color="auto"/>
            <w:left w:val="none" w:sz="0" w:space="0" w:color="auto"/>
            <w:bottom w:val="none" w:sz="0" w:space="0" w:color="auto"/>
            <w:right w:val="none" w:sz="0" w:space="0" w:color="auto"/>
          </w:divBdr>
        </w:div>
        <w:div w:id="1410813900">
          <w:marLeft w:val="0"/>
          <w:marRight w:val="0"/>
          <w:marTop w:val="0"/>
          <w:marBottom w:val="0"/>
          <w:divBdr>
            <w:top w:val="none" w:sz="0" w:space="0" w:color="auto"/>
            <w:left w:val="none" w:sz="0" w:space="0" w:color="auto"/>
            <w:bottom w:val="none" w:sz="0" w:space="0" w:color="auto"/>
            <w:right w:val="none" w:sz="0" w:space="0" w:color="auto"/>
          </w:divBdr>
        </w:div>
        <w:div w:id="1666660907">
          <w:marLeft w:val="0"/>
          <w:marRight w:val="0"/>
          <w:marTop w:val="0"/>
          <w:marBottom w:val="0"/>
          <w:divBdr>
            <w:top w:val="none" w:sz="0" w:space="0" w:color="auto"/>
            <w:left w:val="none" w:sz="0" w:space="0" w:color="auto"/>
            <w:bottom w:val="none" w:sz="0" w:space="0" w:color="auto"/>
            <w:right w:val="none" w:sz="0" w:space="0" w:color="auto"/>
          </w:divBdr>
        </w:div>
      </w:divsChild>
    </w:div>
    <w:div w:id="503738622">
      <w:bodyDiv w:val="1"/>
      <w:marLeft w:val="0"/>
      <w:marRight w:val="0"/>
      <w:marTop w:val="0"/>
      <w:marBottom w:val="0"/>
      <w:divBdr>
        <w:top w:val="none" w:sz="0" w:space="0" w:color="auto"/>
        <w:left w:val="none" w:sz="0" w:space="0" w:color="auto"/>
        <w:bottom w:val="none" w:sz="0" w:space="0" w:color="auto"/>
        <w:right w:val="none" w:sz="0" w:space="0" w:color="auto"/>
      </w:divBdr>
    </w:div>
    <w:div w:id="528883285">
      <w:bodyDiv w:val="1"/>
      <w:marLeft w:val="0"/>
      <w:marRight w:val="0"/>
      <w:marTop w:val="0"/>
      <w:marBottom w:val="0"/>
      <w:divBdr>
        <w:top w:val="none" w:sz="0" w:space="0" w:color="auto"/>
        <w:left w:val="none" w:sz="0" w:space="0" w:color="auto"/>
        <w:bottom w:val="none" w:sz="0" w:space="0" w:color="auto"/>
        <w:right w:val="none" w:sz="0" w:space="0" w:color="auto"/>
      </w:divBdr>
    </w:div>
    <w:div w:id="538082725">
      <w:bodyDiv w:val="1"/>
      <w:marLeft w:val="0"/>
      <w:marRight w:val="0"/>
      <w:marTop w:val="0"/>
      <w:marBottom w:val="0"/>
      <w:divBdr>
        <w:top w:val="none" w:sz="0" w:space="0" w:color="auto"/>
        <w:left w:val="none" w:sz="0" w:space="0" w:color="auto"/>
        <w:bottom w:val="none" w:sz="0" w:space="0" w:color="auto"/>
        <w:right w:val="none" w:sz="0" w:space="0" w:color="auto"/>
      </w:divBdr>
      <w:divsChild>
        <w:div w:id="1349479451">
          <w:marLeft w:val="0"/>
          <w:marRight w:val="0"/>
          <w:marTop w:val="0"/>
          <w:marBottom w:val="0"/>
          <w:divBdr>
            <w:top w:val="none" w:sz="0" w:space="0" w:color="auto"/>
            <w:left w:val="none" w:sz="0" w:space="0" w:color="auto"/>
            <w:bottom w:val="none" w:sz="0" w:space="0" w:color="auto"/>
            <w:right w:val="none" w:sz="0" w:space="0" w:color="auto"/>
          </w:divBdr>
        </w:div>
      </w:divsChild>
    </w:div>
    <w:div w:id="602491605">
      <w:bodyDiv w:val="1"/>
      <w:marLeft w:val="0"/>
      <w:marRight w:val="0"/>
      <w:marTop w:val="0"/>
      <w:marBottom w:val="0"/>
      <w:divBdr>
        <w:top w:val="none" w:sz="0" w:space="0" w:color="auto"/>
        <w:left w:val="none" w:sz="0" w:space="0" w:color="auto"/>
        <w:bottom w:val="none" w:sz="0" w:space="0" w:color="auto"/>
        <w:right w:val="none" w:sz="0" w:space="0" w:color="auto"/>
      </w:divBdr>
      <w:divsChild>
        <w:div w:id="2135907656">
          <w:marLeft w:val="0"/>
          <w:marRight w:val="0"/>
          <w:marTop w:val="0"/>
          <w:marBottom w:val="0"/>
          <w:divBdr>
            <w:top w:val="none" w:sz="0" w:space="0" w:color="auto"/>
            <w:left w:val="none" w:sz="0" w:space="0" w:color="auto"/>
            <w:bottom w:val="none" w:sz="0" w:space="0" w:color="auto"/>
            <w:right w:val="none" w:sz="0" w:space="0" w:color="auto"/>
          </w:divBdr>
        </w:div>
      </w:divsChild>
    </w:div>
    <w:div w:id="671490829">
      <w:bodyDiv w:val="1"/>
      <w:marLeft w:val="0"/>
      <w:marRight w:val="0"/>
      <w:marTop w:val="0"/>
      <w:marBottom w:val="0"/>
      <w:divBdr>
        <w:top w:val="none" w:sz="0" w:space="0" w:color="auto"/>
        <w:left w:val="none" w:sz="0" w:space="0" w:color="auto"/>
        <w:bottom w:val="none" w:sz="0" w:space="0" w:color="auto"/>
        <w:right w:val="none" w:sz="0" w:space="0" w:color="auto"/>
      </w:divBdr>
    </w:div>
    <w:div w:id="707683877">
      <w:bodyDiv w:val="1"/>
      <w:marLeft w:val="0"/>
      <w:marRight w:val="0"/>
      <w:marTop w:val="0"/>
      <w:marBottom w:val="0"/>
      <w:divBdr>
        <w:top w:val="none" w:sz="0" w:space="0" w:color="auto"/>
        <w:left w:val="none" w:sz="0" w:space="0" w:color="auto"/>
        <w:bottom w:val="none" w:sz="0" w:space="0" w:color="auto"/>
        <w:right w:val="none" w:sz="0" w:space="0" w:color="auto"/>
      </w:divBdr>
      <w:divsChild>
        <w:div w:id="946733622">
          <w:marLeft w:val="288"/>
          <w:marRight w:val="0"/>
          <w:marTop w:val="0"/>
          <w:marBottom w:val="60"/>
          <w:divBdr>
            <w:top w:val="none" w:sz="0" w:space="0" w:color="auto"/>
            <w:left w:val="none" w:sz="0" w:space="0" w:color="auto"/>
            <w:bottom w:val="none" w:sz="0" w:space="0" w:color="auto"/>
            <w:right w:val="none" w:sz="0" w:space="0" w:color="auto"/>
          </w:divBdr>
        </w:div>
        <w:div w:id="1413577668">
          <w:marLeft w:val="288"/>
          <w:marRight w:val="0"/>
          <w:marTop w:val="0"/>
          <w:marBottom w:val="60"/>
          <w:divBdr>
            <w:top w:val="none" w:sz="0" w:space="0" w:color="auto"/>
            <w:left w:val="none" w:sz="0" w:space="0" w:color="auto"/>
            <w:bottom w:val="none" w:sz="0" w:space="0" w:color="auto"/>
            <w:right w:val="none" w:sz="0" w:space="0" w:color="auto"/>
          </w:divBdr>
        </w:div>
        <w:div w:id="1651327936">
          <w:marLeft w:val="288"/>
          <w:marRight w:val="0"/>
          <w:marTop w:val="0"/>
          <w:marBottom w:val="60"/>
          <w:divBdr>
            <w:top w:val="none" w:sz="0" w:space="0" w:color="auto"/>
            <w:left w:val="none" w:sz="0" w:space="0" w:color="auto"/>
            <w:bottom w:val="none" w:sz="0" w:space="0" w:color="auto"/>
            <w:right w:val="none" w:sz="0" w:space="0" w:color="auto"/>
          </w:divBdr>
        </w:div>
      </w:divsChild>
    </w:div>
    <w:div w:id="709499536">
      <w:bodyDiv w:val="1"/>
      <w:marLeft w:val="0"/>
      <w:marRight w:val="0"/>
      <w:marTop w:val="0"/>
      <w:marBottom w:val="0"/>
      <w:divBdr>
        <w:top w:val="none" w:sz="0" w:space="0" w:color="auto"/>
        <w:left w:val="none" w:sz="0" w:space="0" w:color="auto"/>
        <w:bottom w:val="none" w:sz="0" w:space="0" w:color="auto"/>
        <w:right w:val="none" w:sz="0" w:space="0" w:color="auto"/>
      </w:divBdr>
      <w:divsChild>
        <w:div w:id="275526515">
          <w:marLeft w:val="0"/>
          <w:marRight w:val="0"/>
          <w:marTop w:val="0"/>
          <w:marBottom w:val="0"/>
          <w:divBdr>
            <w:top w:val="none" w:sz="0" w:space="0" w:color="auto"/>
            <w:left w:val="none" w:sz="0" w:space="0" w:color="auto"/>
            <w:bottom w:val="none" w:sz="0" w:space="0" w:color="auto"/>
            <w:right w:val="none" w:sz="0" w:space="0" w:color="auto"/>
          </w:divBdr>
        </w:div>
      </w:divsChild>
    </w:div>
    <w:div w:id="734814315">
      <w:bodyDiv w:val="1"/>
      <w:marLeft w:val="0"/>
      <w:marRight w:val="0"/>
      <w:marTop w:val="0"/>
      <w:marBottom w:val="0"/>
      <w:divBdr>
        <w:top w:val="none" w:sz="0" w:space="0" w:color="auto"/>
        <w:left w:val="none" w:sz="0" w:space="0" w:color="auto"/>
        <w:bottom w:val="none" w:sz="0" w:space="0" w:color="auto"/>
        <w:right w:val="none" w:sz="0" w:space="0" w:color="auto"/>
      </w:divBdr>
      <w:divsChild>
        <w:div w:id="945309542">
          <w:marLeft w:val="0"/>
          <w:marRight w:val="0"/>
          <w:marTop w:val="0"/>
          <w:marBottom w:val="0"/>
          <w:divBdr>
            <w:top w:val="none" w:sz="0" w:space="0" w:color="auto"/>
            <w:left w:val="none" w:sz="0" w:space="0" w:color="auto"/>
            <w:bottom w:val="none" w:sz="0" w:space="0" w:color="auto"/>
            <w:right w:val="none" w:sz="0" w:space="0" w:color="auto"/>
          </w:divBdr>
        </w:div>
      </w:divsChild>
    </w:div>
    <w:div w:id="820079456">
      <w:bodyDiv w:val="1"/>
      <w:marLeft w:val="0"/>
      <w:marRight w:val="0"/>
      <w:marTop w:val="0"/>
      <w:marBottom w:val="0"/>
      <w:divBdr>
        <w:top w:val="none" w:sz="0" w:space="0" w:color="auto"/>
        <w:left w:val="none" w:sz="0" w:space="0" w:color="auto"/>
        <w:bottom w:val="none" w:sz="0" w:space="0" w:color="auto"/>
        <w:right w:val="none" w:sz="0" w:space="0" w:color="auto"/>
      </w:divBdr>
      <w:divsChild>
        <w:div w:id="578057276">
          <w:marLeft w:val="0"/>
          <w:marRight w:val="0"/>
          <w:marTop w:val="0"/>
          <w:marBottom w:val="0"/>
          <w:divBdr>
            <w:top w:val="none" w:sz="0" w:space="0" w:color="auto"/>
            <w:left w:val="none" w:sz="0" w:space="0" w:color="auto"/>
            <w:bottom w:val="none" w:sz="0" w:space="0" w:color="auto"/>
            <w:right w:val="none" w:sz="0" w:space="0" w:color="auto"/>
          </w:divBdr>
        </w:div>
        <w:div w:id="848131750">
          <w:marLeft w:val="0"/>
          <w:marRight w:val="0"/>
          <w:marTop w:val="0"/>
          <w:marBottom w:val="0"/>
          <w:divBdr>
            <w:top w:val="none" w:sz="0" w:space="0" w:color="auto"/>
            <w:left w:val="none" w:sz="0" w:space="0" w:color="auto"/>
            <w:bottom w:val="none" w:sz="0" w:space="0" w:color="auto"/>
            <w:right w:val="none" w:sz="0" w:space="0" w:color="auto"/>
          </w:divBdr>
        </w:div>
        <w:div w:id="1357997537">
          <w:marLeft w:val="0"/>
          <w:marRight w:val="0"/>
          <w:marTop w:val="0"/>
          <w:marBottom w:val="0"/>
          <w:divBdr>
            <w:top w:val="none" w:sz="0" w:space="0" w:color="auto"/>
            <w:left w:val="none" w:sz="0" w:space="0" w:color="auto"/>
            <w:bottom w:val="none" w:sz="0" w:space="0" w:color="auto"/>
            <w:right w:val="none" w:sz="0" w:space="0" w:color="auto"/>
          </w:divBdr>
        </w:div>
        <w:div w:id="1662156075">
          <w:marLeft w:val="0"/>
          <w:marRight w:val="0"/>
          <w:marTop w:val="0"/>
          <w:marBottom w:val="0"/>
          <w:divBdr>
            <w:top w:val="none" w:sz="0" w:space="0" w:color="auto"/>
            <w:left w:val="none" w:sz="0" w:space="0" w:color="auto"/>
            <w:bottom w:val="none" w:sz="0" w:space="0" w:color="auto"/>
            <w:right w:val="none" w:sz="0" w:space="0" w:color="auto"/>
          </w:divBdr>
        </w:div>
        <w:div w:id="2147119894">
          <w:marLeft w:val="0"/>
          <w:marRight w:val="0"/>
          <w:marTop w:val="0"/>
          <w:marBottom w:val="0"/>
          <w:divBdr>
            <w:top w:val="none" w:sz="0" w:space="0" w:color="auto"/>
            <w:left w:val="none" w:sz="0" w:space="0" w:color="auto"/>
            <w:bottom w:val="none" w:sz="0" w:space="0" w:color="auto"/>
            <w:right w:val="none" w:sz="0" w:space="0" w:color="auto"/>
          </w:divBdr>
        </w:div>
      </w:divsChild>
    </w:div>
    <w:div w:id="831606100">
      <w:bodyDiv w:val="1"/>
      <w:marLeft w:val="0"/>
      <w:marRight w:val="0"/>
      <w:marTop w:val="0"/>
      <w:marBottom w:val="0"/>
      <w:divBdr>
        <w:top w:val="none" w:sz="0" w:space="0" w:color="auto"/>
        <w:left w:val="none" w:sz="0" w:space="0" w:color="auto"/>
        <w:bottom w:val="none" w:sz="0" w:space="0" w:color="auto"/>
        <w:right w:val="none" w:sz="0" w:space="0" w:color="auto"/>
      </w:divBdr>
    </w:div>
    <w:div w:id="866217083">
      <w:bodyDiv w:val="1"/>
      <w:marLeft w:val="0"/>
      <w:marRight w:val="0"/>
      <w:marTop w:val="0"/>
      <w:marBottom w:val="0"/>
      <w:divBdr>
        <w:top w:val="none" w:sz="0" w:space="0" w:color="auto"/>
        <w:left w:val="none" w:sz="0" w:space="0" w:color="auto"/>
        <w:bottom w:val="none" w:sz="0" w:space="0" w:color="auto"/>
        <w:right w:val="none" w:sz="0" w:space="0" w:color="auto"/>
      </w:divBdr>
    </w:div>
    <w:div w:id="951785355">
      <w:bodyDiv w:val="1"/>
      <w:marLeft w:val="0"/>
      <w:marRight w:val="0"/>
      <w:marTop w:val="0"/>
      <w:marBottom w:val="0"/>
      <w:divBdr>
        <w:top w:val="none" w:sz="0" w:space="0" w:color="auto"/>
        <w:left w:val="none" w:sz="0" w:space="0" w:color="auto"/>
        <w:bottom w:val="none" w:sz="0" w:space="0" w:color="auto"/>
        <w:right w:val="none" w:sz="0" w:space="0" w:color="auto"/>
      </w:divBdr>
      <w:divsChild>
        <w:div w:id="2083601799">
          <w:marLeft w:val="0"/>
          <w:marRight w:val="0"/>
          <w:marTop w:val="0"/>
          <w:marBottom w:val="0"/>
          <w:divBdr>
            <w:top w:val="none" w:sz="0" w:space="0" w:color="auto"/>
            <w:left w:val="none" w:sz="0" w:space="0" w:color="auto"/>
            <w:bottom w:val="none" w:sz="0" w:space="0" w:color="auto"/>
            <w:right w:val="none" w:sz="0" w:space="0" w:color="auto"/>
          </w:divBdr>
        </w:div>
      </w:divsChild>
    </w:div>
    <w:div w:id="955871114">
      <w:bodyDiv w:val="1"/>
      <w:marLeft w:val="0"/>
      <w:marRight w:val="0"/>
      <w:marTop w:val="0"/>
      <w:marBottom w:val="0"/>
      <w:divBdr>
        <w:top w:val="none" w:sz="0" w:space="0" w:color="auto"/>
        <w:left w:val="none" w:sz="0" w:space="0" w:color="auto"/>
        <w:bottom w:val="none" w:sz="0" w:space="0" w:color="auto"/>
        <w:right w:val="none" w:sz="0" w:space="0" w:color="auto"/>
      </w:divBdr>
      <w:divsChild>
        <w:div w:id="49620441">
          <w:marLeft w:val="0"/>
          <w:marRight w:val="0"/>
          <w:marTop w:val="0"/>
          <w:marBottom w:val="0"/>
          <w:divBdr>
            <w:top w:val="none" w:sz="0" w:space="0" w:color="auto"/>
            <w:left w:val="none" w:sz="0" w:space="0" w:color="auto"/>
            <w:bottom w:val="none" w:sz="0" w:space="0" w:color="auto"/>
            <w:right w:val="none" w:sz="0" w:space="0" w:color="auto"/>
          </w:divBdr>
        </w:div>
      </w:divsChild>
    </w:div>
    <w:div w:id="994380163">
      <w:bodyDiv w:val="1"/>
      <w:marLeft w:val="0"/>
      <w:marRight w:val="0"/>
      <w:marTop w:val="0"/>
      <w:marBottom w:val="0"/>
      <w:divBdr>
        <w:top w:val="none" w:sz="0" w:space="0" w:color="auto"/>
        <w:left w:val="none" w:sz="0" w:space="0" w:color="auto"/>
        <w:bottom w:val="none" w:sz="0" w:space="0" w:color="auto"/>
        <w:right w:val="none" w:sz="0" w:space="0" w:color="auto"/>
      </w:divBdr>
      <w:divsChild>
        <w:div w:id="907695041">
          <w:marLeft w:val="0"/>
          <w:marRight w:val="0"/>
          <w:marTop w:val="0"/>
          <w:marBottom w:val="0"/>
          <w:divBdr>
            <w:top w:val="none" w:sz="0" w:space="0" w:color="auto"/>
            <w:left w:val="none" w:sz="0" w:space="0" w:color="auto"/>
            <w:bottom w:val="none" w:sz="0" w:space="0" w:color="auto"/>
            <w:right w:val="none" w:sz="0" w:space="0" w:color="auto"/>
          </w:divBdr>
        </w:div>
      </w:divsChild>
    </w:div>
    <w:div w:id="1052650862">
      <w:bodyDiv w:val="1"/>
      <w:marLeft w:val="0"/>
      <w:marRight w:val="0"/>
      <w:marTop w:val="0"/>
      <w:marBottom w:val="0"/>
      <w:divBdr>
        <w:top w:val="none" w:sz="0" w:space="0" w:color="auto"/>
        <w:left w:val="none" w:sz="0" w:space="0" w:color="auto"/>
        <w:bottom w:val="none" w:sz="0" w:space="0" w:color="auto"/>
        <w:right w:val="none" w:sz="0" w:space="0" w:color="auto"/>
      </w:divBdr>
    </w:div>
    <w:div w:id="1122454485">
      <w:bodyDiv w:val="1"/>
      <w:marLeft w:val="0"/>
      <w:marRight w:val="0"/>
      <w:marTop w:val="0"/>
      <w:marBottom w:val="0"/>
      <w:divBdr>
        <w:top w:val="none" w:sz="0" w:space="0" w:color="auto"/>
        <w:left w:val="none" w:sz="0" w:space="0" w:color="auto"/>
        <w:bottom w:val="none" w:sz="0" w:space="0" w:color="auto"/>
        <w:right w:val="none" w:sz="0" w:space="0" w:color="auto"/>
      </w:divBdr>
      <w:divsChild>
        <w:div w:id="149291557">
          <w:marLeft w:val="0"/>
          <w:marRight w:val="0"/>
          <w:marTop w:val="0"/>
          <w:marBottom w:val="0"/>
          <w:divBdr>
            <w:top w:val="none" w:sz="0" w:space="0" w:color="auto"/>
            <w:left w:val="none" w:sz="0" w:space="0" w:color="auto"/>
            <w:bottom w:val="none" w:sz="0" w:space="0" w:color="auto"/>
            <w:right w:val="none" w:sz="0" w:space="0" w:color="auto"/>
          </w:divBdr>
          <w:divsChild>
            <w:div w:id="17877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54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sChild>
        <w:div w:id="1824855964">
          <w:marLeft w:val="0"/>
          <w:marRight w:val="0"/>
          <w:marTop w:val="0"/>
          <w:marBottom w:val="0"/>
          <w:divBdr>
            <w:top w:val="none" w:sz="0" w:space="0" w:color="auto"/>
            <w:left w:val="none" w:sz="0" w:space="0" w:color="auto"/>
            <w:bottom w:val="none" w:sz="0" w:space="0" w:color="auto"/>
            <w:right w:val="none" w:sz="0" w:space="0" w:color="auto"/>
          </w:divBdr>
        </w:div>
      </w:divsChild>
    </w:div>
    <w:div w:id="1211110603">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
        <w:div w:id="2132896579">
          <w:marLeft w:val="0"/>
          <w:marRight w:val="0"/>
          <w:marTop w:val="0"/>
          <w:marBottom w:val="0"/>
          <w:divBdr>
            <w:top w:val="none" w:sz="0" w:space="0" w:color="auto"/>
            <w:left w:val="none" w:sz="0" w:space="0" w:color="auto"/>
            <w:bottom w:val="none" w:sz="0" w:space="0" w:color="auto"/>
            <w:right w:val="none" w:sz="0" w:space="0" w:color="auto"/>
          </w:divBdr>
        </w:div>
      </w:divsChild>
    </w:div>
    <w:div w:id="1218013918">
      <w:bodyDiv w:val="1"/>
      <w:marLeft w:val="0"/>
      <w:marRight w:val="0"/>
      <w:marTop w:val="0"/>
      <w:marBottom w:val="0"/>
      <w:divBdr>
        <w:top w:val="none" w:sz="0" w:space="0" w:color="auto"/>
        <w:left w:val="none" w:sz="0" w:space="0" w:color="auto"/>
        <w:bottom w:val="none" w:sz="0" w:space="0" w:color="auto"/>
        <w:right w:val="none" w:sz="0" w:space="0" w:color="auto"/>
      </w:divBdr>
    </w:div>
    <w:div w:id="1225751018">
      <w:bodyDiv w:val="1"/>
      <w:marLeft w:val="0"/>
      <w:marRight w:val="0"/>
      <w:marTop w:val="0"/>
      <w:marBottom w:val="0"/>
      <w:divBdr>
        <w:top w:val="none" w:sz="0" w:space="0" w:color="auto"/>
        <w:left w:val="none" w:sz="0" w:space="0" w:color="auto"/>
        <w:bottom w:val="none" w:sz="0" w:space="0" w:color="auto"/>
        <w:right w:val="none" w:sz="0" w:space="0" w:color="auto"/>
      </w:divBdr>
    </w:div>
    <w:div w:id="1235159956">
      <w:bodyDiv w:val="1"/>
      <w:marLeft w:val="0"/>
      <w:marRight w:val="0"/>
      <w:marTop w:val="0"/>
      <w:marBottom w:val="0"/>
      <w:divBdr>
        <w:top w:val="none" w:sz="0" w:space="0" w:color="auto"/>
        <w:left w:val="none" w:sz="0" w:space="0" w:color="auto"/>
        <w:bottom w:val="none" w:sz="0" w:space="0" w:color="auto"/>
        <w:right w:val="none" w:sz="0" w:space="0" w:color="auto"/>
      </w:divBdr>
      <w:divsChild>
        <w:div w:id="333456449">
          <w:marLeft w:val="0"/>
          <w:marRight w:val="0"/>
          <w:marTop w:val="0"/>
          <w:marBottom w:val="0"/>
          <w:divBdr>
            <w:top w:val="none" w:sz="0" w:space="0" w:color="auto"/>
            <w:left w:val="none" w:sz="0" w:space="0" w:color="auto"/>
            <w:bottom w:val="none" w:sz="0" w:space="0" w:color="auto"/>
            <w:right w:val="none" w:sz="0" w:space="0" w:color="auto"/>
          </w:divBdr>
        </w:div>
        <w:div w:id="616251955">
          <w:marLeft w:val="0"/>
          <w:marRight w:val="0"/>
          <w:marTop w:val="0"/>
          <w:marBottom w:val="0"/>
          <w:divBdr>
            <w:top w:val="none" w:sz="0" w:space="0" w:color="auto"/>
            <w:left w:val="none" w:sz="0" w:space="0" w:color="auto"/>
            <w:bottom w:val="none" w:sz="0" w:space="0" w:color="auto"/>
            <w:right w:val="none" w:sz="0" w:space="0" w:color="auto"/>
          </w:divBdr>
        </w:div>
      </w:divsChild>
    </w:div>
    <w:div w:id="1247223640">
      <w:bodyDiv w:val="1"/>
      <w:marLeft w:val="0"/>
      <w:marRight w:val="0"/>
      <w:marTop w:val="0"/>
      <w:marBottom w:val="0"/>
      <w:divBdr>
        <w:top w:val="none" w:sz="0" w:space="0" w:color="auto"/>
        <w:left w:val="none" w:sz="0" w:space="0" w:color="auto"/>
        <w:bottom w:val="none" w:sz="0" w:space="0" w:color="auto"/>
        <w:right w:val="none" w:sz="0" w:space="0" w:color="auto"/>
      </w:divBdr>
    </w:div>
    <w:div w:id="1258246621">
      <w:bodyDiv w:val="1"/>
      <w:marLeft w:val="0"/>
      <w:marRight w:val="0"/>
      <w:marTop w:val="0"/>
      <w:marBottom w:val="0"/>
      <w:divBdr>
        <w:top w:val="none" w:sz="0" w:space="0" w:color="auto"/>
        <w:left w:val="none" w:sz="0" w:space="0" w:color="auto"/>
        <w:bottom w:val="none" w:sz="0" w:space="0" w:color="auto"/>
        <w:right w:val="none" w:sz="0" w:space="0" w:color="auto"/>
      </w:divBdr>
    </w:div>
    <w:div w:id="1315065637">
      <w:bodyDiv w:val="1"/>
      <w:marLeft w:val="0"/>
      <w:marRight w:val="0"/>
      <w:marTop w:val="0"/>
      <w:marBottom w:val="0"/>
      <w:divBdr>
        <w:top w:val="none" w:sz="0" w:space="0" w:color="auto"/>
        <w:left w:val="none" w:sz="0" w:space="0" w:color="auto"/>
        <w:bottom w:val="none" w:sz="0" w:space="0" w:color="auto"/>
        <w:right w:val="none" w:sz="0" w:space="0" w:color="auto"/>
      </w:divBdr>
    </w:div>
    <w:div w:id="1327635103">
      <w:bodyDiv w:val="1"/>
      <w:marLeft w:val="0"/>
      <w:marRight w:val="0"/>
      <w:marTop w:val="0"/>
      <w:marBottom w:val="0"/>
      <w:divBdr>
        <w:top w:val="none" w:sz="0" w:space="0" w:color="auto"/>
        <w:left w:val="none" w:sz="0" w:space="0" w:color="auto"/>
        <w:bottom w:val="none" w:sz="0" w:space="0" w:color="auto"/>
        <w:right w:val="none" w:sz="0" w:space="0" w:color="auto"/>
      </w:divBdr>
      <w:divsChild>
        <w:div w:id="1698431059">
          <w:marLeft w:val="0"/>
          <w:marRight w:val="0"/>
          <w:marTop w:val="0"/>
          <w:marBottom w:val="0"/>
          <w:divBdr>
            <w:top w:val="none" w:sz="0" w:space="0" w:color="auto"/>
            <w:left w:val="none" w:sz="0" w:space="0" w:color="auto"/>
            <w:bottom w:val="none" w:sz="0" w:space="0" w:color="auto"/>
            <w:right w:val="none" w:sz="0" w:space="0" w:color="auto"/>
          </w:divBdr>
        </w:div>
      </w:divsChild>
    </w:div>
    <w:div w:id="1361475372">
      <w:bodyDiv w:val="1"/>
      <w:marLeft w:val="0"/>
      <w:marRight w:val="0"/>
      <w:marTop w:val="0"/>
      <w:marBottom w:val="0"/>
      <w:divBdr>
        <w:top w:val="none" w:sz="0" w:space="0" w:color="auto"/>
        <w:left w:val="none" w:sz="0" w:space="0" w:color="auto"/>
        <w:bottom w:val="none" w:sz="0" w:space="0" w:color="auto"/>
        <w:right w:val="none" w:sz="0" w:space="0" w:color="auto"/>
      </w:divBdr>
    </w:div>
    <w:div w:id="1402210821">
      <w:bodyDiv w:val="1"/>
      <w:marLeft w:val="0"/>
      <w:marRight w:val="0"/>
      <w:marTop w:val="0"/>
      <w:marBottom w:val="0"/>
      <w:divBdr>
        <w:top w:val="none" w:sz="0" w:space="0" w:color="auto"/>
        <w:left w:val="none" w:sz="0" w:space="0" w:color="auto"/>
        <w:bottom w:val="none" w:sz="0" w:space="0" w:color="auto"/>
        <w:right w:val="none" w:sz="0" w:space="0" w:color="auto"/>
      </w:divBdr>
    </w:div>
    <w:div w:id="1409814856">
      <w:bodyDiv w:val="1"/>
      <w:marLeft w:val="0"/>
      <w:marRight w:val="0"/>
      <w:marTop w:val="0"/>
      <w:marBottom w:val="0"/>
      <w:divBdr>
        <w:top w:val="none" w:sz="0" w:space="0" w:color="auto"/>
        <w:left w:val="none" w:sz="0" w:space="0" w:color="auto"/>
        <w:bottom w:val="none" w:sz="0" w:space="0" w:color="auto"/>
        <w:right w:val="none" w:sz="0" w:space="0" w:color="auto"/>
      </w:divBdr>
    </w:div>
    <w:div w:id="1522821816">
      <w:bodyDiv w:val="1"/>
      <w:marLeft w:val="0"/>
      <w:marRight w:val="0"/>
      <w:marTop w:val="0"/>
      <w:marBottom w:val="0"/>
      <w:divBdr>
        <w:top w:val="none" w:sz="0" w:space="0" w:color="auto"/>
        <w:left w:val="none" w:sz="0" w:space="0" w:color="auto"/>
        <w:bottom w:val="none" w:sz="0" w:space="0" w:color="auto"/>
        <w:right w:val="none" w:sz="0" w:space="0" w:color="auto"/>
      </w:divBdr>
    </w:div>
    <w:div w:id="1549490889">
      <w:bodyDiv w:val="1"/>
      <w:marLeft w:val="0"/>
      <w:marRight w:val="0"/>
      <w:marTop w:val="0"/>
      <w:marBottom w:val="0"/>
      <w:divBdr>
        <w:top w:val="none" w:sz="0" w:space="0" w:color="auto"/>
        <w:left w:val="none" w:sz="0" w:space="0" w:color="auto"/>
        <w:bottom w:val="none" w:sz="0" w:space="0" w:color="auto"/>
        <w:right w:val="none" w:sz="0" w:space="0" w:color="auto"/>
      </w:divBdr>
      <w:divsChild>
        <w:div w:id="1238828939">
          <w:marLeft w:val="0"/>
          <w:marRight w:val="0"/>
          <w:marTop w:val="0"/>
          <w:marBottom w:val="0"/>
          <w:divBdr>
            <w:top w:val="none" w:sz="0" w:space="0" w:color="auto"/>
            <w:left w:val="none" w:sz="0" w:space="0" w:color="auto"/>
            <w:bottom w:val="none" w:sz="0" w:space="0" w:color="auto"/>
            <w:right w:val="none" w:sz="0" w:space="0" w:color="auto"/>
          </w:divBdr>
        </w:div>
      </w:divsChild>
    </w:div>
    <w:div w:id="1578320246">
      <w:bodyDiv w:val="1"/>
      <w:marLeft w:val="0"/>
      <w:marRight w:val="0"/>
      <w:marTop w:val="0"/>
      <w:marBottom w:val="0"/>
      <w:divBdr>
        <w:top w:val="none" w:sz="0" w:space="0" w:color="auto"/>
        <w:left w:val="none" w:sz="0" w:space="0" w:color="auto"/>
        <w:bottom w:val="none" w:sz="0" w:space="0" w:color="auto"/>
        <w:right w:val="none" w:sz="0" w:space="0" w:color="auto"/>
      </w:divBdr>
      <w:divsChild>
        <w:div w:id="27991669">
          <w:marLeft w:val="547"/>
          <w:marRight w:val="0"/>
          <w:marTop w:val="0"/>
          <w:marBottom w:val="0"/>
          <w:divBdr>
            <w:top w:val="none" w:sz="0" w:space="0" w:color="auto"/>
            <w:left w:val="none" w:sz="0" w:space="0" w:color="auto"/>
            <w:bottom w:val="none" w:sz="0" w:space="0" w:color="auto"/>
            <w:right w:val="none" w:sz="0" w:space="0" w:color="auto"/>
          </w:divBdr>
        </w:div>
        <w:div w:id="108860166">
          <w:marLeft w:val="547"/>
          <w:marRight w:val="0"/>
          <w:marTop w:val="0"/>
          <w:marBottom w:val="0"/>
          <w:divBdr>
            <w:top w:val="none" w:sz="0" w:space="0" w:color="auto"/>
            <w:left w:val="none" w:sz="0" w:space="0" w:color="auto"/>
            <w:bottom w:val="none" w:sz="0" w:space="0" w:color="auto"/>
            <w:right w:val="none" w:sz="0" w:space="0" w:color="auto"/>
          </w:divBdr>
        </w:div>
        <w:div w:id="344089527">
          <w:marLeft w:val="547"/>
          <w:marRight w:val="0"/>
          <w:marTop w:val="0"/>
          <w:marBottom w:val="0"/>
          <w:divBdr>
            <w:top w:val="none" w:sz="0" w:space="0" w:color="auto"/>
            <w:left w:val="none" w:sz="0" w:space="0" w:color="auto"/>
            <w:bottom w:val="none" w:sz="0" w:space="0" w:color="auto"/>
            <w:right w:val="none" w:sz="0" w:space="0" w:color="auto"/>
          </w:divBdr>
        </w:div>
        <w:div w:id="463737942">
          <w:marLeft w:val="547"/>
          <w:marRight w:val="0"/>
          <w:marTop w:val="0"/>
          <w:marBottom w:val="0"/>
          <w:divBdr>
            <w:top w:val="none" w:sz="0" w:space="0" w:color="auto"/>
            <w:left w:val="none" w:sz="0" w:space="0" w:color="auto"/>
            <w:bottom w:val="none" w:sz="0" w:space="0" w:color="auto"/>
            <w:right w:val="none" w:sz="0" w:space="0" w:color="auto"/>
          </w:divBdr>
        </w:div>
        <w:div w:id="700014585">
          <w:marLeft w:val="547"/>
          <w:marRight w:val="0"/>
          <w:marTop w:val="0"/>
          <w:marBottom w:val="0"/>
          <w:divBdr>
            <w:top w:val="none" w:sz="0" w:space="0" w:color="auto"/>
            <w:left w:val="none" w:sz="0" w:space="0" w:color="auto"/>
            <w:bottom w:val="none" w:sz="0" w:space="0" w:color="auto"/>
            <w:right w:val="none" w:sz="0" w:space="0" w:color="auto"/>
          </w:divBdr>
        </w:div>
        <w:div w:id="792526877">
          <w:marLeft w:val="547"/>
          <w:marRight w:val="0"/>
          <w:marTop w:val="0"/>
          <w:marBottom w:val="0"/>
          <w:divBdr>
            <w:top w:val="none" w:sz="0" w:space="0" w:color="auto"/>
            <w:left w:val="none" w:sz="0" w:space="0" w:color="auto"/>
            <w:bottom w:val="none" w:sz="0" w:space="0" w:color="auto"/>
            <w:right w:val="none" w:sz="0" w:space="0" w:color="auto"/>
          </w:divBdr>
        </w:div>
        <w:div w:id="1555459616">
          <w:marLeft w:val="547"/>
          <w:marRight w:val="0"/>
          <w:marTop w:val="0"/>
          <w:marBottom w:val="0"/>
          <w:divBdr>
            <w:top w:val="none" w:sz="0" w:space="0" w:color="auto"/>
            <w:left w:val="none" w:sz="0" w:space="0" w:color="auto"/>
            <w:bottom w:val="none" w:sz="0" w:space="0" w:color="auto"/>
            <w:right w:val="none" w:sz="0" w:space="0" w:color="auto"/>
          </w:divBdr>
        </w:div>
        <w:div w:id="1635061327">
          <w:marLeft w:val="547"/>
          <w:marRight w:val="0"/>
          <w:marTop w:val="0"/>
          <w:marBottom w:val="0"/>
          <w:divBdr>
            <w:top w:val="none" w:sz="0" w:space="0" w:color="auto"/>
            <w:left w:val="none" w:sz="0" w:space="0" w:color="auto"/>
            <w:bottom w:val="none" w:sz="0" w:space="0" w:color="auto"/>
            <w:right w:val="none" w:sz="0" w:space="0" w:color="auto"/>
          </w:divBdr>
        </w:div>
        <w:div w:id="1673222648">
          <w:marLeft w:val="547"/>
          <w:marRight w:val="0"/>
          <w:marTop w:val="58"/>
          <w:marBottom w:val="0"/>
          <w:divBdr>
            <w:top w:val="none" w:sz="0" w:space="0" w:color="auto"/>
            <w:left w:val="none" w:sz="0" w:space="0" w:color="auto"/>
            <w:bottom w:val="none" w:sz="0" w:space="0" w:color="auto"/>
            <w:right w:val="none" w:sz="0" w:space="0" w:color="auto"/>
          </w:divBdr>
        </w:div>
        <w:div w:id="1743530168">
          <w:marLeft w:val="547"/>
          <w:marRight w:val="0"/>
          <w:marTop w:val="0"/>
          <w:marBottom w:val="0"/>
          <w:divBdr>
            <w:top w:val="none" w:sz="0" w:space="0" w:color="auto"/>
            <w:left w:val="none" w:sz="0" w:space="0" w:color="auto"/>
            <w:bottom w:val="none" w:sz="0" w:space="0" w:color="auto"/>
            <w:right w:val="none" w:sz="0" w:space="0" w:color="auto"/>
          </w:divBdr>
        </w:div>
        <w:div w:id="1880121102">
          <w:marLeft w:val="547"/>
          <w:marRight w:val="0"/>
          <w:marTop w:val="0"/>
          <w:marBottom w:val="0"/>
          <w:divBdr>
            <w:top w:val="none" w:sz="0" w:space="0" w:color="auto"/>
            <w:left w:val="none" w:sz="0" w:space="0" w:color="auto"/>
            <w:bottom w:val="none" w:sz="0" w:space="0" w:color="auto"/>
            <w:right w:val="none" w:sz="0" w:space="0" w:color="auto"/>
          </w:divBdr>
        </w:div>
        <w:div w:id="1900897029">
          <w:marLeft w:val="547"/>
          <w:marRight w:val="0"/>
          <w:marTop w:val="40"/>
          <w:marBottom w:val="0"/>
          <w:divBdr>
            <w:top w:val="none" w:sz="0" w:space="0" w:color="auto"/>
            <w:left w:val="none" w:sz="0" w:space="0" w:color="auto"/>
            <w:bottom w:val="none" w:sz="0" w:space="0" w:color="auto"/>
            <w:right w:val="none" w:sz="0" w:space="0" w:color="auto"/>
          </w:divBdr>
        </w:div>
        <w:div w:id="2011445863">
          <w:marLeft w:val="547"/>
          <w:marRight w:val="0"/>
          <w:marTop w:val="0"/>
          <w:marBottom w:val="0"/>
          <w:divBdr>
            <w:top w:val="none" w:sz="0" w:space="0" w:color="auto"/>
            <w:left w:val="none" w:sz="0" w:space="0" w:color="auto"/>
            <w:bottom w:val="none" w:sz="0" w:space="0" w:color="auto"/>
            <w:right w:val="none" w:sz="0" w:space="0" w:color="auto"/>
          </w:divBdr>
        </w:div>
      </w:divsChild>
    </w:div>
    <w:div w:id="1713963408">
      <w:bodyDiv w:val="1"/>
      <w:marLeft w:val="0"/>
      <w:marRight w:val="0"/>
      <w:marTop w:val="0"/>
      <w:marBottom w:val="0"/>
      <w:divBdr>
        <w:top w:val="none" w:sz="0" w:space="0" w:color="auto"/>
        <w:left w:val="none" w:sz="0" w:space="0" w:color="auto"/>
        <w:bottom w:val="none" w:sz="0" w:space="0" w:color="auto"/>
        <w:right w:val="none" w:sz="0" w:space="0" w:color="auto"/>
      </w:divBdr>
    </w:div>
    <w:div w:id="1728839830">
      <w:bodyDiv w:val="1"/>
      <w:marLeft w:val="0"/>
      <w:marRight w:val="0"/>
      <w:marTop w:val="0"/>
      <w:marBottom w:val="0"/>
      <w:divBdr>
        <w:top w:val="none" w:sz="0" w:space="0" w:color="auto"/>
        <w:left w:val="none" w:sz="0" w:space="0" w:color="auto"/>
        <w:bottom w:val="none" w:sz="0" w:space="0" w:color="auto"/>
        <w:right w:val="none" w:sz="0" w:space="0" w:color="auto"/>
      </w:divBdr>
    </w:div>
    <w:div w:id="1747537036">
      <w:bodyDiv w:val="1"/>
      <w:marLeft w:val="0"/>
      <w:marRight w:val="0"/>
      <w:marTop w:val="0"/>
      <w:marBottom w:val="0"/>
      <w:divBdr>
        <w:top w:val="none" w:sz="0" w:space="0" w:color="auto"/>
        <w:left w:val="none" w:sz="0" w:space="0" w:color="auto"/>
        <w:bottom w:val="none" w:sz="0" w:space="0" w:color="auto"/>
        <w:right w:val="none" w:sz="0" w:space="0" w:color="auto"/>
      </w:divBdr>
    </w:div>
    <w:div w:id="1767648243">
      <w:bodyDiv w:val="1"/>
      <w:marLeft w:val="0"/>
      <w:marRight w:val="0"/>
      <w:marTop w:val="0"/>
      <w:marBottom w:val="0"/>
      <w:divBdr>
        <w:top w:val="none" w:sz="0" w:space="0" w:color="auto"/>
        <w:left w:val="none" w:sz="0" w:space="0" w:color="auto"/>
        <w:bottom w:val="none" w:sz="0" w:space="0" w:color="auto"/>
        <w:right w:val="none" w:sz="0" w:space="0" w:color="auto"/>
      </w:divBdr>
      <w:divsChild>
        <w:div w:id="928926951">
          <w:marLeft w:val="288"/>
          <w:marRight w:val="0"/>
          <w:marTop w:val="0"/>
          <w:marBottom w:val="60"/>
          <w:divBdr>
            <w:top w:val="none" w:sz="0" w:space="0" w:color="auto"/>
            <w:left w:val="none" w:sz="0" w:space="0" w:color="auto"/>
            <w:bottom w:val="none" w:sz="0" w:space="0" w:color="auto"/>
            <w:right w:val="none" w:sz="0" w:space="0" w:color="auto"/>
          </w:divBdr>
        </w:div>
        <w:div w:id="934559848">
          <w:marLeft w:val="288"/>
          <w:marRight w:val="0"/>
          <w:marTop w:val="0"/>
          <w:marBottom w:val="60"/>
          <w:divBdr>
            <w:top w:val="none" w:sz="0" w:space="0" w:color="auto"/>
            <w:left w:val="none" w:sz="0" w:space="0" w:color="auto"/>
            <w:bottom w:val="none" w:sz="0" w:space="0" w:color="auto"/>
            <w:right w:val="none" w:sz="0" w:space="0" w:color="auto"/>
          </w:divBdr>
        </w:div>
        <w:div w:id="1251890022">
          <w:marLeft w:val="288"/>
          <w:marRight w:val="0"/>
          <w:marTop w:val="0"/>
          <w:marBottom w:val="60"/>
          <w:divBdr>
            <w:top w:val="none" w:sz="0" w:space="0" w:color="auto"/>
            <w:left w:val="none" w:sz="0" w:space="0" w:color="auto"/>
            <w:bottom w:val="none" w:sz="0" w:space="0" w:color="auto"/>
            <w:right w:val="none" w:sz="0" w:space="0" w:color="auto"/>
          </w:divBdr>
        </w:div>
      </w:divsChild>
    </w:div>
    <w:div w:id="1818912127">
      <w:bodyDiv w:val="1"/>
      <w:marLeft w:val="0"/>
      <w:marRight w:val="0"/>
      <w:marTop w:val="0"/>
      <w:marBottom w:val="0"/>
      <w:divBdr>
        <w:top w:val="none" w:sz="0" w:space="0" w:color="auto"/>
        <w:left w:val="none" w:sz="0" w:space="0" w:color="auto"/>
        <w:bottom w:val="none" w:sz="0" w:space="0" w:color="auto"/>
        <w:right w:val="none" w:sz="0" w:space="0" w:color="auto"/>
      </w:divBdr>
    </w:div>
    <w:div w:id="1862813404">
      <w:bodyDiv w:val="1"/>
      <w:marLeft w:val="0"/>
      <w:marRight w:val="0"/>
      <w:marTop w:val="0"/>
      <w:marBottom w:val="0"/>
      <w:divBdr>
        <w:top w:val="none" w:sz="0" w:space="0" w:color="auto"/>
        <w:left w:val="none" w:sz="0" w:space="0" w:color="auto"/>
        <w:bottom w:val="none" w:sz="0" w:space="0" w:color="auto"/>
        <w:right w:val="none" w:sz="0" w:space="0" w:color="auto"/>
      </w:divBdr>
    </w:div>
    <w:div w:id="1893228398">
      <w:bodyDiv w:val="1"/>
      <w:marLeft w:val="0"/>
      <w:marRight w:val="0"/>
      <w:marTop w:val="0"/>
      <w:marBottom w:val="0"/>
      <w:divBdr>
        <w:top w:val="none" w:sz="0" w:space="0" w:color="auto"/>
        <w:left w:val="none" w:sz="0" w:space="0" w:color="auto"/>
        <w:bottom w:val="none" w:sz="0" w:space="0" w:color="auto"/>
        <w:right w:val="none" w:sz="0" w:space="0" w:color="auto"/>
      </w:divBdr>
    </w:div>
    <w:div w:id="1951542209">
      <w:bodyDiv w:val="1"/>
      <w:marLeft w:val="0"/>
      <w:marRight w:val="0"/>
      <w:marTop w:val="0"/>
      <w:marBottom w:val="0"/>
      <w:divBdr>
        <w:top w:val="none" w:sz="0" w:space="0" w:color="auto"/>
        <w:left w:val="none" w:sz="0" w:space="0" w:color="auto"/>
        <w:bottom w:val="none" w:sz="0" w:space="0" w:color="auto"/>
        <w:right w:val="none" w:sz="0" w:space="0" w:color="auto"/>
      </w:divBdr>
      <w:divsChild>
        <w:div w:id="1360546173">
          <w:marLeft w:val="1166"/>
          <w:marRight w:val="0"/>
          <w:marTop w:val="48"/>
          <w:marBottom w:val="48"/>
          <w:divBdr>
            <w:top w:val="none" w:sz="0" w:space="0" w:color="auto"/>
            <w:left w:val="none" w:sz="0" w:space="0" w:color="auto"/>
            <w:bottom w:val="none" w:sz="0" w:space="0" w:color="auto"/>
            <w:right w:val="none" w:sz="0" w:space="0" w:color="auto"/>
          </w:divBdr>
        </w:div>
        <w:div w:id="1963074729">
          <w:marLeft w:val="1166"/>
          <w:marRight w:val="0"/>
          <w:marTop w:val="48"/>
          <w:marBottom w:val="48"/>
          <w:divBdr>
            <w:top w:val="none" w:sz="0" w:space="0" w:color="auto"/>
            <w:left w:val="none" w:sz="0" w:space="0" w:color="auto"/>
            <w:bottom w:val="none" w:sz="0" w:space="0" w:color="auto"/>
            <w:right w:val="none" w:sz="0" w:space="0" w:color="auto"/>
          </w:divBdr>
        </w:div>
      </w:divsChild>
    </w:div>
    <w:div w:id="1956978557">
      <w:bodyDiv w:val="1"/>
      <w:marLeft w:val="0"/>
      <w:marRight w:val="0"/>
      <w:marTop w:val="0"/>
      <w:marBottom w:val="0"/>
      <w:divBdr>
        <w:top w:val="none" w:sz="0" w:space="0" w:color="auto"/>
        <w:left w:val="none" w:sz="0" w:space="0" w:color="auto"/>
        <w:bottom w:val="none" w:sz="0" w:space="0" w:color="auto"/>
        <w:right w:val="none" w:sz="0" w:space="0" w:color="auto"/>
      </w:divBdr>
    </w:div>
    <w:div w:id="1978022362">
      <w:bodyDiv w:val="1"/>
      <w:marLeft w:val="0"/>
      <w:marRight w:val="0"/>
      <w:marTop w:val="0"/>
      <w:marBottom w:val="0"/>
      <w:divBdr>
        <w:top w:val="none" w:sz="0" w:space="0" w:color="auto"/>
        <w:left w:val="none" w:sz="0" w:space="0" w:color="auto"/>
        <w:bottom w:val="none" w:sz="0" w:space="0" w:color="auto"/>
        <w:right w:val="none" w:sz="0" w:space="0" w:color="auto"/>
      </w:divBdr>
      <w:divsChild>
        <w:div w:id="300116125">
          <w:marLeft w:val="0"/>
          <w:marRight w:val="0"/>
          <w:marTop w:val="0"/>
          <w:marBottom w:val="0"/>
          <w:divBdr>
            <w:top w:val="none" w:sz="0" w:space="0" w:color="auto"/>
            <w:left w:val="none" w:sz="0" w:space="0" w:color="auto"/>
            <w:bottom w:val="none" w:sz="0" w:space="0" w:color="auto"/>
            <w:right w:val="none" w:sz="0" w:space="0" w:color="auto"/>
          </w:divBdr>
          <w:divsChild>
            <w:div w:id="317073069">
              <w:marLeft w:val="0"/>
              <w:marRight w:val="0"/>
              <w:marTop w:val="0"/>
              <w:marBottom w:val="0"/>
              <w:divBdr>
                <w:top w:val="none" w:sz="0" w:space="0" w:color="auto"/>
                <w:left w:val="none" w:sz="0" w:space="0" w:color="auto"/>
                <w:bottom w:val="none" w:sz="0" w:space="0" w:color="auto"/>
                <w:right w:val="none" w:sz="0" w:space="0" w:color="auto"/>
              </w:divBdr>
            </w:div>
            <w:div w:id="1424255325">
              <w:marLeft w:val="0"/>
              <w:marRight w:val="0"/>
              <w:marTop w:val="0"/>
              <w:marBottom w:val="0"/>
              <w:divBdr>
                <w:top w:val="none" w:sz="0" w:space="0" w:color="auto"/>
                <w:left w:val="none" w:sz="0" w:space="0" w:color="auto"/>
                <w:bottom w:val="none" w:sz="0" w:space="0" w:color="auto"/>
                <w:right w:val="none" w:sz="0" w:space="0" w:color="auto"/>
              </w:divBdr>
            </w:div>
            <w:div w:id="1478262496">
              <w:marLeft w:val="0"/>
              <w:marRight w:val="0"/>
              <w:marTop w:val="0"/>
              <w:marBottom w:val="0"/>
              <w:divBdr>
                <w:top w:val="none" w:sz="0" w:space="0" w:color="auto"/>
                <w:left w:val="none" w:sz="0" w:space="0" w:color="auto"/>
                <w:bottom w:val="none" w:sz="0" w:space="0" w:color="auto"/>
                <w:right w:val="none" w:sz="0" w:space="0" w:color="auto"/>
              </w:divBdr>
            </w:div>
            <w:div w:id="20636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658">
      <w:bodyDiv w:val="1"/>
      <w:marLeft w:val="0"/>
      <w:marRight w:val="0"/>
      <w:marTop w:val="0"/>
      <w:marBottom w:val="0"/>
      <w:divBdr>
        <w:top w:val="none" w:sz="0" w:space="0" w:color="auto"/>
        <w:left w:val="none" w:sz="0" w:space="0" w:color="auto"/>
        <w:bottom w:val="none" w:sz="0" w:space="0" w:color="auto"/>
        <w:right w:val="none" w:sz="0" w:space="0" w:color="auto"/>
      </w:divBdr>
    </w:div>
    <w:div w:id="2021738179">
      <w:bodyDiv w:val="1"/>
      <w:marLeft w:val="0"/>
      <w:marRight w:val="0"/>
      <w:marTop w:val="0"/>
      <w:marBottom w:val="0"/>
      <w:divBdr>
        <w:top w:val="none" w:sz="0" w:space="0" w:color="auto"/>
        <w:left w:val="none" w:sz="0" w:space="0" w:color="auto"/>
        <w:bottom w:val="none" w:sz="0" w:space="0" w:color="auto"/>
        <w:right w:val="none" w:sz="0" w:space="0" w:color="auto"/>
      </w:divBdr>
    </w:div>
    <w:div w:id="2028679353">
      <w:bodyDiv w:val="1"/>
      <w:marLeft w:val="0"/>
      <w:marRight w:val="0"/>
      <w:marTop w:val="0"/>
      <w:marBottom w:val="0"/>
      <w:divBdr>
        <w:top w:val="none" w:sz="0" w:space="0" w:color="auto"/>
        <w:left w:val="none" w:sz="0" w:space="0" w:color="auto"/>
        <w:bottom w:val="none" w:sz="0" w:space="0" w:color="auto"/>
        <w:right w:val="none" w:sz="0" w:space="0" w:color="auto"/>
      </w:divBdr>
      <w:divsChild>
        <w:div w:id="1171330858">
          <w:marLeft w:val="0"/>
          <w:marRight w:val="0"/>
          <w:marTop w:val="0"/>
          <w:marBottom w:val="0"/>
          <w:divBdr>
            <w:top w:val="none" w:sz="0" w:space="0" w:color="auto"/>
            <w:left w:val="none" w:sz="0" w:space="0" w:color="auto"/>
            <w:bottom w:val="none" w:sz="0" w:space="0" w:color="auto"/>
            <w:right w:val="none" w:sz="0" w:space="0" w:color="auto"/>
          </w:divBdr>
          <w:divsChild>
            <w:div w:id="568657807">
              <w:marLeft w:val="0"/>
              <w:marRight w:val="0"/>
              <w:marTop w:val="0"/>
              <w:marBottom w:val="0"/>
              <w:divBdr>
                <w:top w:val="none" w:sz="0" w:space="0" w:color="auto"/>
                <w:left w:val="none" w:sz="0" w:space="0" w:color="auto"/>
                <w:bottom w:val="none" w:sz="0" w:space="0" w:color="auto"/>
                <w:right w:val="none" w:sz="0" w:space="0" w:color="auto"/>
              </w:divBdr>
            </w:div>
            <w:div w:id="801653209">
              <w:marLeft w:val="0"/>
              <w:marRight w:val="0"/>
              <w:marTop w:val="0"/>
              <w:marBottom w:val="0"/>
              <w:divBdr>
                <w:top w:val="none" w:sz="0" w:space="0" w:color="auto"/>
                <w:left w:val="none" w:sz="0" w:space="0" w:color="auto"/>
                <w:bottom w:val="none" w:sz="0" w:space="0" w:color="auto"/>
                <w:right w:val="none" w:sz="0" w:space="0" w:color="auto"/>
              </w:divBdr>
            </w:div>
            <w:div w:id="1841121594">
              <w:marLeft w:val="0"/>
              <w:marRight w:val="0"/>
              <w:marTop w:val="0"/>
              <w:marBottom w:val="0"/>
              <w:divBdr>
                <w:top w:val="none" w:sz="0" w:space="0" w:color="auto"/>
                <w:left w:val="none" w:sz="0" w:space="0" w:color="auto"/>
                <w:bottom w:val="none" w:sz="0" w:space="0" w:color="auto"/>
                <w:right w:val="none" w:sz="0" w:space="0" w:color="auto"/>
              </w:divBdr>
            </w:div>
          </w:divsChild>
        </w:div>
        <w:div w:id="1436513491">
          <w:marLeft w:val="0"/>
          <w:marRight w:val="0"/>
          <w:marTop w:val="0"/>
          <w:marBottom w:val="0"/>
          <w:divBdr>
            <w:top w:val="none" w:sz="0" w:space="0" w:color="auto"/>
            <w:left w:val="none" w:sz="0" w:space="0" w:color="auto"/>
            <w:bottom w:val="none" w:sz="0" w:space="0" w:color="auto"/>
            <w:right w:val="none" w:sz="0" w:space="0" w:color="auto"/>
          </w:divBdr>
          <w:divsChild>
            <w:div w:id="10328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34569">
      <w:bodyDiv w:val="1"/>
      <w:marLeft w:val="0"/>
      <w:marRight w:val="0"/>
      <w:marTop w:val="0"/>
      <w:marBottom w:val="0"/>
      <w:divBdr>
        <w:top w:val="none" w:sz="0" w:space="0" w:color="auto"/>
        <w:left w:val="none" w:sz="0" w:space="0" w:color="auto"/>
        <w:bottom w:val="none" w:sz="0" w:space="0" w:color="auto"/>
        <w:right w:val="none" w:sz="0" w:space="0" w:color="auto"/>
      </w:divBdr>
    </w:div>
    <w:div w:id="2128114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09934894-A0B3-47B5-8FC9-ED2236BE1FDA}">
    <t:Anchor>
      <t:Comment id="1194424845"/>
    </t:Anchor>
    <t:History>
      <t:Event id="{1E43E9E8-00CD-4644-ABEA-F727F5D485F4}" time="2022-05-06T15:16:47.855Z">
        <t:Attribution userId="S::farheen.altaf@cdp.net::6e2c5e70-50a4-4aac-b6c1-d8baa1c115b5" userProvider="AD" userName="Farheen Altaf"/>
        <t:Anchor>
          <t:Comment id="1194424845"/>
        </t:Anchor>
        <t:Create/>
      </t:Event>
      <t:Event id="{930D49EC-B9E5-4D09-90E9-DBDB895AA818}" time="2022-05-06T15:16:47.855Z">
        <t:Attribution userId="S::farheen.altaf@cdp.net::6e2c5e70-50a4-4aac-b6c1-d8baa1c115b5" userProvider="AD" userName="Farheen Altaf"/>
        <t:Anchor>
          <t:Comment id="1194424845"/>
        </t:Anchor>
        <t:Assign userId="S::Michael.Galeski@cdp.net::8bd2ebd1-04eb-437d-a741-df5bd679afd7" userProvider="AD" userName="Michael Galeski"/>
      </t:Event>
      <t:Event id="{8522E461-606A-4019-B170-B87878A723F4}" time="2022-05-06T15:16:47.855Z">
        <t:Attribution userId="S::farheen.altaf@cdp.net::6e2c5e70-50a4-4aac-b6c1-d8baa1c115b5" userProvider="AD" userName="Farheen Altaf"/>
        <t:Anchor>
          <t:Comment id="1194424845"/>
        </t:Anchor>
        <t:SetTitle title="@Michael Galeski I was going through these questions as part of creating the new SME one to ensure we are staying in line with the work you guys have already done. So my comments are not part of a requested review but just throught to flag som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件" ma:contentTypeID="0x0101003D73D9D63A16CF47A08F46BFB54CF678" ma:contentTypeVersion="19" ma:contentTypeDescription="建立新的文件。" ma:contentTypeScope="" ma:versionID="af2d70193d1f307749d0f9bd43b60411">
  <xsd:schema xmlns:xsd="http://www.w3.org/2001/XMLSchema" xmlns:xs="http://www.w3.org/2001/XMLSchema" xmlns:p="http://schemas.microsoft.com/office/2006/metadata/properties" xmlns:ns2="2cc7fc2b-a476-41d7-a747-4a7bca526bf4" xmlns:ns3="4e6f5195-41e0-4318-85b3-a2a44f677bba" targetNamespace="http://schemas.microsoft.com/office/2006/metadata/properties" ma:root="true" ma:fieldsID="a170b3af9e78b4f5b4cdba80df301c64" ns2:_="" ns3:_="">
    <xsd:import namespace="2cc7fc2b-a476-41d7-a747-4a7bca526bf4"/>
    <xsd:import namespace="4e6f5195-41e0-4318-85b3-a2a44f677b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7fc2b-a476-41d7-a747-4a7bca526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61075da0-7e10-408b-9f04-049126d49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f5195-41e0-4318-85b3-a2a44f677bba" elementFormDefault="qualified">
    <xsd:import namespace="http://schemas.microsoft.com/office/2006/documentManagement/types"/>
    <xsd:import namespace="http://schemas.microsoft.com/office/infopath/2007/PartnerControls"/>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8f8c4bee-1a32-4d83-9a6d-b16bced6b9ab}" ma:internalName="TaxCatchAll" ma:showField="CatchAllData" ma:web="4e6f5195-41e0-4318-85b3-a2a44f677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e6f5195-41e0-4318-85b3-a2a44f677bba">
      <UserInfo>
        <DisplayName>Shanshan He</DisplayName>
        <AccountId>2813</AccountId>
        <AccountType/>
      </UserInfo>
    </SharedWithUsers>
    <lcf76f155ced4ddcb4097134ff3c332f xmlns="2cc7fc2b-a476-41d7-a747-4a7bca526bf4">
      <Terms xmlns="http://schemas.microsoft.com/office/infopath/2007/PartnerControls"/>
    </lcf76f155ced4ddcb4097134ff3c332f>
    <TaxCatchAll xmlns="4e6f5195-41e0-4318-85b3-a2a44f677bba" xsi:nil="true"/>
  </documentManagement>
</p:properties>
</file>

<file path=customXml/itemProps1.xml><?xml version="1.0" encoding="utf-8"?>
<ds:datastoreItem xmlns:ds="http://schemas.openxmlformats.org/officeDocument/2006/customXml" ds:itemID="{B40345A9-3D4B-4460-9F9F-8488F4823930}">
  <ds:schemaRefs>
    <ds:schemaRef ds:uri="http://schemas.microsoft.com/sharepoint/v3/contenttype/forms"/>
  </ds:schemaRefs>
</ds:datastoreItem>
</file>

<file path=customXml/itemProps2.xml><?xml version="1.0" encoding="utf-8"?>
<ds:datastoreItem xmlns:ds="http://schemas.openxmlformats.org/officeDocument/2006/customXml" ds:itemID="{285ABB93-98A0-4FBE-8DB3-7051DBB88F38}">
  <ds:schemaRefs>
    <ds:schemaRef ds:uri="http://schemas.openxmlformats.org/officeDocument/2006/bibliography"/>
  </ds:schemaRefs>
</ds:datastoreItem>
</file>

<file path=customXml/itemProps3.xml><?xml version="1.0" encoding="utf-8"?>
<ds:datastoreItem xmlns:ds="http://schemas.openxmlformats.org/officeDocument/2006/customXml" ds:itemID="{C1884FE4-062D-4990-94BA-86A369B0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7fc2b-a476-41d7-a747-4a7bca526bf4"/>
    <ds:schemaRef ds:uri="4e6f5195-41e0-4318-85b3-a2a44f677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8D94F4-2C3D-4844-9204-E88B9217ADCA}">
  <ds:schemaRefs>
    <ds:schemaRef ds:uri="http://schemas.microsoft.com/office/2006/documentManagement/types"/>
    <ds:schemaRef ds:uri="http://schemas.microsoft.com/office/2006/metadata/properties"/>
    <ds:schemaRef ds:uri="http://purl.org/dc/terms/"/>
    <ds:schemaRef ds:uri="2cc7fc2b-a476-41d7-a747-4a7bca526bf4"/>
    <ds:schemaRef ds:uri="http://schemas.openxmlformats.org/package/2006/metadata/core-properties"/>
    <ds:schemaRef ds:uri="http://purl.org/dc/dcmitype/"/>
    <ds:schemaRef ds:uri="http://www.w3.org/XML/1998/namespace"/>
    <ds:schemaRef ds:uri="http://schemas.microsoft.com/office/infopath/2007/PartnerControls"/>
    <ds:schemaRef ds:uri="4e6f5195-41e0-4318-85b3-a2a44f677bb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58</Pages>
  <Words>18892</Words>
  <Characters>112597</Characters>
  <Application>Microsoft Office Word</Application>
  <DocSecurity>0</DocSecurity>
  <Lines>5361</Lines>
  <Paragraphs>3867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HKMA</cp:lastModifiedBy>
  <cp:revision>9</cp:revision>
  <cp:lastPrinted>2022-10-07T08:57:00Z</cp:lastPrinted>
  <dcterms:created xsi:type="dcterms:W3CDTF">2025-09-18T04:46:00Z</dcterms:created>
  <dcterms:modified xsi:type="dcterms:W3CDTF">2025-09-18T08:01:00Z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LastSaved">
    <vt:filetime>2020-12-23T00:00:00Z</vt:filetime>
  </property>
  <property fmtid="{D5CDD505-2E9C-101B-9397-08002B2CF9AE}" pid="4" name="ContentTypeId">
    <vt:lpwstr>0x0101003D73D9D63A16CF47A08F46BFB54CF678</vt:lpwstr>
  </property>
  <property fmtid="{D5CDD505-2E9C-101B-9397-08002B2CF9AE}" pid="5" name="Order">
    <vt:r8>942700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